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70612" w14:textId="77777777" w:rsidR="00AD3B3C" w:rsidRDefault="00AD3B3C">
      <w:pPr>
        <w:spacing w:line="360" w:lineRule="auto"/>
        <w:rPr>
          <w:sz w:val="24"/>
          <w:szCs w:val="24"/>
        </w:rPr>
      </w:pPr>
    </w:p>
    <w:p w14:paraId="10A0BCB4" w14:textId="77777777" w:rsidR="00AD3B3C" w:rsidRDefault="00D34C4E">
      <w:pPr>
        <w:spacing w:line="360" w:lineRule="auto"/>
        <w:jc w:val="center"/>
        <w:rPr>
          <w:b/>
          <w:bCs/>
          <w:sz w:val="24"/>
          <w:szCs w:val="24"/>
        </w:rPr>
      </w:pPr>
      <w:r>
        <w:rPr>
          <w:b/>
          <w:bCs/>
          <w:sz w:val="24"/>
          <w:szCs w:val="24"/>
        </w:rPr>
        <w:t>TERMO DE REFERÊNCIA (TR)</w:t>
      </w:r>
    </w:p>
    <w:p w14:paraId="017408E8" w14:textId="77777777" w:rsidR="00AD3B3C" w:rsidRDefault="00AD3B3C">
      <w:pPr>
        <w:spacing w:line="360" w:lineRule="auto"/>
        <w:jc w:val="both"/>
        <w:rPr>
          <w:b/>
          <w:bCs/>
          <w:sz w:val="24"/>
          <w:szCs w:val="24"/>
        </w:rPr>
      </w:pPr>
    </w:p>
    <w:p w14:paraId="5B8652A5" w14:textId="77777777" w:rsidR="00AD3B3C" w:rsidRDefault="00D34C4E">
      <w:pPr>
        <w:spacing w:line="360" w:lineRule="auto"/>
        <w:jc w:val="both"/>
        <w:rPr>
          <w:b/>
          <w:bCs/>
          <w:sz w:val="24"/>
          <w:szCs w:val="24"/>
        </w:rPr>
      </w:pPr>
      <w:r>
        <w:rPr>
          <w:b/>
          <w:bCs/>
          <w:sz w:val="24"/>
          <w:szCs w:val="24"/>
        </w:rPr>
        <w:t xml:space="preserve">1. INFORMAÇÕES BÁSICAS: </w:t>
      </w:r>
    </w:p>
    <w:p w14:paraId="4B1D5DC8" w14:textId="77777777" w:rsidR="00AD3B3C" w:rsidRDefault="00AD3B3C">
      <w:pPr>
        <w:spacing w:line="360" w:lineRule="auto"/>
        <w:jc w:val="both"/>
        <w:rPr>
          <w:b/>
          <w:bCs/>
          <w:sz w:val="24"/>
          <w:szCs w:val="24"/>
        </w:rPr>
      </w:pPr>
    </w:p>
    <w:p w14:paraId="40A39ECB" w14:textId="77777777" w:rsidR="00AD3B3C" w:rsidRDefault="00D34C4E">
      <w:pPr>
        <w:spacing w:line="360" w:lineRule="auto"/>
        <w:ind w:left="720"/>
        <w:jc w:val="both"/>
        <w:rPr>
          <w:sz w:val="24"/>
          <w:szCs w:val="24"/>
        </w:rPr>
      </w:pPr>
      <w:r>
        <w:rPr>
          <w:b/>
          <w:bCs/>
          <w:sz w:val="24"/>
          <w:szCs w:val="24"/>
        </w:rPr>
        <w:t xml:space="preserve">1.1 Órgão demandante: </w:t>
      </w:r>
      <w:r>
        <w:rPr>
          <w:sz w:val="24"/>
          <w:szCs w:val="24"/>
        </w:rPr>
        <w:t xml:space="preserve">Secretaria Municipal de Obras e Transportes e Secretaria Municipal de Administração, Cultura, Desporto e Turismo. </w:t>
      </w:r>
    </w:p>
    <w:p w14:paraId="600FA31E" w14:textId="77777777" w:rsidR="00AD3B3C" w:rsidRDefault="00AD3B3C">
      <w:pPr>
        <w:spacing w:line="360" w:lineRule="auto"/>
        <w:jc w:val="both"/>
        <w:rPr>
          <w:sz w:val="24"/>
          <w:szCs w:val="24"/>
        </w:rPr>
      </w:pPr>
    </w:p>
    <w:p w14:paraId="52F199C7" w14:textId="77777777" w:rsidR="00AD3B3C" w:rsidRDefault="00D34C4E">
      <w:pPr>
        <w:spacing w:line="360" w:lineRule="auto"/>
        <w:ind w:left="720"/>
        <w:jc w:val="both"/>
        <w:rPr>
          <w:sz w:val="24"/>
          <w:szCs w:val="24"/>
        </w:rPr>
      </w:pPr>
      <w:r>
        <w:rPr>
          <w:b/>
          <w:bCs/>
          <w:sz w:val="24"/>
          <w:szCs w:val="24"/>
        </w:rPr>
        <w:t xml:space="preserve">1.2. Órgãos beneficiados: </w:t>
      </w:r>
      <w:r>
        <w:rPr>
          <w:sz w:val="24"/>
          <w:szCs w:val="24"/>
        </w:rPr>
        <w:t xml:space="preserve"> Todo Município de Arroio dos Ratos, incluindo zona urbana e rural.</w:t>
      </w:r>
    </w:p>
    <w:p w14:paraId="19A54601" w14:textId="77777777" w:rsidR="00AD3B3C" w:rsidRDefault="00AD3B3C">
      <w:pPr>
        <w:spacing w:line="360" w:lineRule="auto"/>
        <w:ind w:left="720"/>
        <w:jc w:val="both"/>
        <w:rPr>
          <w:sz w:val="24"/>
          <w:szCs w:val="24"/>
        </w:rPr>
      </w:pPr>
    </w:p>
    <w:p w14:paraId="747B5E9D" w14:textId="77777777" w:rsidR="00AD3B3C" w:rsidRDefault="00D34C4E">
      <w:pPr>
        <w:spacing w:line="360" w:lineRule="auto"/>
        <w:ind w:left="720"/>
        <w:jc w:val="both"/>
        <w:rPr>
          <w:b/>
          <w:bCs/>
          <w:sz w:val="24"/>
          <w:szCs w:val="24"/>
        </w:rPr>
      </w:pPr>
      <w:r>
        <w:rPr>
          <w:b/>
          <w:bCs/>
          <w:sz w:val="24"/>
          <w:szCs w:val="24"/>
        </w:rPr>
        <w:t xml:space="preserve">1.3. Categoria do Termo de Referência: </w:t>
      </w:r>
      <w:r>
        <w:rPr>
          <w:sz w:val="24"/>
          <w:szCs w:val="24"/>
        </w:rPr>
        <w:t>Contra</w:t>
      </w:r>
      <w:r>
        <w:rPr>
          <w:sz w:val="24"/>
          <w:szCs w:val="24"/>
        </w:rPr>
        <w:t>tação de empresa especializada para a execução dos serviços de coleta, transporte e destinação adequada de resíduos sólidos domiciliares, abrangendo as áreas urbanas e rurais do Município de Arroio dos Ratos.</w:t>
      </w:r>
    </w:p>
    <w:p w14:paraId="3BE9AD76" w14:textId="77777777" w:rsidR="00AD3B3C" w:rsidRDefault="00AD3B3C">
      <w:pPr>
        <w:spacing w:line="360" w:lineRule="auto"/>
        <w:ind w:left="720"/>
        <w:jc w:val="both"/>
        <w:rPr>
          <w:sz w:val="24"/>
          <w:szCs w:val="24"/>
        </w:rPr>
      </w:pPr>
    </w:p>
    <w:p w14:paraId="0EB06E99" w14:textId="77777777" w:rsidR="00AD3B3C" w:rsidRDefault="00AD3B3C">
      <w:pPr>
        <w:spacing w:line="360" w:lineRule="auto"/>
        <w:rPr>
          <w:sz w:val="24"/>
          <w:szCs w:val="24"/>
        </w:rPr>
      </w:pPr>
    </w:p>
    <w:p w14:paraId="218F982F" w14:textId="77777777" w:rsidR="00AD3B3C" w:rsidRDefault="00D34C4E">
      <w:pPr>
        <w:spacing w:line="360" w:lineRule="auto"/>
        <w:jc w:val="both"/>
        <w:rPr>
          <w:b/>
          <w:bCs/>
          <w:sz w:val="24"/>
          <w:szCs w:val="24"/>
        </w:rPr>
      </w:pPr>
      <w:r>
        <w:rPr>
          <w:b/>
          <w:bCs/>
          <w:sz w:val="24"/>
          <w:szCs w:val="24"/>
        </w:rPr>
        <w:t>2. DEFINIÇÃO DO OBJETO:</w:t>
      </w:r>
    </w:p>
    <w:p w14:paraId="1CCE0A2F" w14:textId="77777777" w:rsidR="00AD3B3C" w:rsidRDefault="00D34C4E">
      <w:pPr>
        <w:spacing w:line="360" w:lineRule="auto"/>
        <w:jc w:val="both"/>
        <w:rPr>
          <w:sz w:val="24"/>
          <w:szCs w:val="24"/>
        </w:rPr>
      </w:pPr>
      <w:r>
        <w:rPr>
          <w:sz w:val="24"/>
          <w:szCs w:val="24"/>
        </w:rPr>
        <w:t>O presente Termo de R</w:t>
      </w:r>
      <w:r>
        <w:rPr>
          <w:sz w:val="24"/>
          <w:szCs w:val="24"/>
        </w:rPr>
        <w:t>eferência tem por objeto a contratação de empresa especializada para a execução dos serviços de coleta, transporte e destinação adequada de resíduos sólidos domiciliares, abrangendo as áreas urbanas e rurais do Município de Arroio dos Ratos.</w:t>
      </w:r>
    </w:p>
    <w:p w14:paraId="27696F03" w14:textId="77777777" w:rsidR="00AD3B3C" w:rsidRDefault="00AD3B3C">
      <w:pPr>
        <w:spacing w:line="360" w:lineRule="auto"/>
        <w:rPr>
          <w:sz w:val="24"/>
          <w:szCs w:val="24"/>
        </w:rPr>
      </w:pPr>
    </w:p>
    <w:p w14:paraId="12D499F0" w14:textId="77777777" w:rsidR="00AD3B3C" w:rsidRDefault="00D34C4E">
      <w:pPr>
        <w:spacing w:line="360" w:lineRule="auto"/>
        <w:jc w:val="both"/>
        <w:rPr>
          <w:b/>
          <w:bCs/>
          <w:sz w:val="24"/>
          <w:szCs w:val="24"/>
        </w:rPr>
      </w:pPr>
      <w:r>
        <w:rPr>
          <w:b/>
          <w:bCs/>
          <w:sz w:val="24"/>
          <w:szCs w:val="24"/>
        </w:rPr>
        <w:t>3. DA FUNDAME</w:t>
      </w:r>
      <w:r>
        <w:rPr>
          <w:b/>
          <w:bCs/>
          <w:sz w:val="24"/>
          <w:szCs w:val="24"/>
        </w:rPr>
        <w:t>NTAÇÃO DA CONTRATAÇÃO:</w:t>
      </w:r>
    </w:p>
    <w:p w14:paraId="0122497C" w14:textId="77777777" w:rsidR="00AD3B3C" w:rsidRDefault="00D34C4E">
      <w:pPr>
        <w:spacing w:line="360" w:lineRule="auto"/>
        <w:ind w:firstLine="720"/>
        <w:jc w:val="both"/>
        <w:rPr>
          <w:sz w:val="24"/>
          <w:szCs w:val="24"/>
        </w:rPr>
      </w:pPr>
      <w:r>
        <w:rPr>
          <w:sz w:val="24"/>
          <w:szCs w:val="24"/>
        </w:rPr>
        <w:t>O Município de Arroio dos Ratos, no exercício de suas competências legais, necessita da execução contínua, ininterrupta e eficiente dos serviços de coleta, transporte e destinação final de resíduos sólidos urbanos, abrangendo resíduo</w:t>
      </w:r>
      <w:r>
        <w:rPr>
          <w:sz w:val="24"/>
          <w:szCs w:val="24"/>
        </w:rPr>
        <w:t>s domiciliares, comerciais e públicos, conforme a legislação aplicável à matéria.</w:t>
      </w:r>
    </w:p>
    <w:p w14:paraId="1B69BD7E" w14:textId="77777777" w:rsidR="00AD3B3C" w:rsidRDefault="00D34C4E">
      <w:pPr>
        <w:spacing w:line="360" w:lineRule="auto"/>
        <w:ind w:firstLine="720"/>
        <w:jc w:val="both"/>
        <w:rPr>
          <w:sz w:val="24"/>
          <w:szCs w:val="24"/>
        </w:rPr>
      </w:pPr>
      <w:r>
        <w:rPr>
          <w:sz w:val="24"/>
          <w:szCs w:val="24"/>
        </w:rPr>
        <w:t>A prestação desses serviços é imprescindível à garantia da saúde pública, da preservação ambiental e da manutenção da ordem urbanística, constituindo-se em atividade essencia</w:t>
      </w:r>
      <w:r>
        <w:rPr>
          <w:sz w:val="24"/>
          <w:szCs w:val="24"/>
        </w:rPr>
        <w:t xml:space="preserve">l de interesse coletivo, diretamente vinculada ao dever do Poder </w:t>
      </w:r>
      <w:r>
        <w:rPr>
          <w:sz w:val="24"/>
          <w:szCs w:val="24"/>
        </w:rPr>
        <w:lastRenderedPageBreak/>
        <w:t>Público de assegurar condições adequadas de saneamento básico à população. Tal obrigação decorre, em especial, do disposto no artigo 30, inciso V, da Constituição Federal, que atribui aos Mun</w:t>
      </w:r>
      <w:r>
        <w:rPr>
          <w:sz w:val="24"/>
          <w:szCs w:val="24"/>
        </w:rPr>
        <w:t>icípios a competência para organizar e prestar, diretamente ou sob regime de concessão ou permissão, os serviços públicos de interesse local, dentre os quais se insere a gestão integrada dos resíduos sólidos.</w:t>
      </w:r>
    </w:p>
    <w:p w14:paraId="42973B07" w14:textId="77777777" w:rsidR="00AD3B3C" w:rsidRDefault="00D34C4E">
      <w:pPr>
        <w:spacing w:line="360" w:lineRule="auto"/>
        <w:ind w:firstLine="720"/>
        <w:jc w:val="both"/>
        <w:rPr>
          <w:sz w:val="24"/>
          <w:szCs w:val="24"/>
        </w:rPr>
      </w:pPr>
      <w:r>
        <w:rPr>
          <w:sz w:val="24"/>
          <w:szCs w:val="24"/>
        </w:rPr>
        <w:t xml:space="preserve">De igual modo, a Política Nacional de Resíduos </w:t>
      </w:r>
      <w:r>
        <w:rPr>
          <w:sz w:val="24"/>
          <w:szCs w:val="24"/>
        </w:rPr>
        <w:t xml:space="preserve">Sólidos (Lei Federal nº 12.305/2010) estabelece diretrizes para o manejo adequado dos resíduos urbanos, atribuindo aos Municípios papel central na sua implementação, mediante a adoção de soluções técnica e juridicamente adequadas que assegurem a coleta, o </w:t>
      </w:r>
      <w:r>
        <w:rPr>
          <w:sz w:val="24"/>
          <w:szCs w:val="24"/>
        </w:rPr>
        <w:t>transporte e a destinação final ambientalmente correta, em consonância com os princípios da precaução, da prevenção, do poluidor-pagador e da responsabilidade compartilhada pelo ciclo de vida dos produtos.</w:t>
      </w:r>
    </w:p>
    <w:p w14:paraId="3EC05FFC" w14:textId="77777777" w:rsidR="00AD3B3C" w:rsidRDefault="00D34C4E">
      <w:pPr>
        <w:spacing w:line="360" w:lineRule="auto"/>
        <w:ind w:firstLine="720"/>
        <w:jc w:val="both"/>
        <w:rPr>
          <w:sz w:val="24"/>
          <w:szCs w:val="24"/>
        </w:rPr>
      </w:pPr>
      <w:r>
        <w:rPr>
          <w:sz w:val="24"/>
          <w:szCs w:val="24"/>
        </w:rPr>
        <w:t>No caso específico de Arroio dos Ratos, com uma po</w:t>
      </w:r>
      <w:r>
        <w:rPr>
          <w:sz w:val="24"/>
          <w:szCs w:val="24"/>
        </w:rPr>
        <w:t>pulação estimada em aproximadamente 14.600 habitantes, verifica-se a geração média de cerca de 180 toneladas mensais de resíduos sólidos urbanos, volume que, pela sua natureza e frequência, demanda tratamento contínuo e especializado. A ausência de adequad</w:t>
      </w:r>
      <w:r>
        <w:rPr>
          <w:sz w:val="24"/>
          <w:szCs w:val="24"/>
        </w:rPr>
        <w:t>a coleta e destinação acarretaria riscos iminentes à saúde da coletividade, ao meio ambiente e à qualidade de vida da população, além de eventual responsabilização do ente municipal por omissão na prestação de serviço público essencial.</w:t>
      </w:r>
    </w:p>
    <w:p w14:paraId="752F2002" w14:textId="77777777" w:rsidR="00AD3B3C" w:rsidRDefault="00D34C4E">
      <w:pPr>
        <w:spacing w:line="360" w:lineRule="auto"/>
        <w:ind w:firstLine="720"/>
        <w:jc w:val="both"/>
        <w:rPr>
          <w:sz w:val="24"/>
          <w:szCs w:val="24"/>
        </w:rPr>
      </w:pPr>
      <w:r>
        <w:rPr>
          <w:sz w:val="24"/>
          <w:szCs w:val="24"/>
        </w:rPr>
        <w:t>Dessa forma, a cont</w:t>
      </w:r>
      <w:r>
        <w:rPr>
          <w:sz w:val="24"/>
          <w:szCs w:val="24"/>
        </w:rPr>
        <w:t>ratação dos serviços de coleta, transporte e destinação final de resíduos sólidos urbanos mostra-se necessária, urgente e de interesse público primário, visando atender as exigências legais, ambientais e sanitárias, bem como resguardar o Município contra e</w:t>
      </w:r>
      <w:r>
        <w:rPr>
          <w:sz w:val="24"/>
          <w:szCs w:val="24"/>
        </w:rPr>
        <w:t>ventuais passivos jurídicos e ambientais, garantindo a regularidade, continuidade e eficiência do serviço.</w:t>
      </w:r>
    </w:p>
    <w:p w14:paraId="2BEBE849" w14:textId="77777777" w:rsidR="00AD3B3C" w:rsidRDefault="00AD3B3C">
      <w:pPr>
        <w:spacing w:line="360" w:lineRule="auto"/>
        <w:jc w:val="both"/>
        <w:rPr>
          <w:b/>
          <w:bCs/>
          <w:sz w:val="24"/>
          <w:szCs w:val="24"/>
        </w:rPr>
      </w:pPr>
    </w:p>
    <w:p w14:paraId="143B003B" w14:textId="77777777" w:rsidR="00AD3B3C" w:rsidRDefault="00D34C4E">
      <w:pPr>
        <w:spacing w:line="360" w:lineRule="auto"/>
        <w:jc w:val="both"/>
        <w:rPr>
          <w:b/>
          <w:bCs/>
          <w:sz w:val="24"/>
          <w:szCs w:val="24"/>
        </w:rPr>
      </w:pPr>
      <w:r>
        <w:rPr>
          <w:b/>
          <w:bCs/>
          <w:sz w:val="24"/>
          <w:szCs w:val="24"/>
        </w:rPr>
        <w:t xml:space="preserve">4. DESCRIÇÃO DA SOLUÇÃO: </w:t>
      </w:r>
    </w:p>
    <w:p w14:paraId="36848464" w14:textId="77777777" w:rsidR="00AD3B3C" w:rsidRDefault="00D34C4E">
      <w:pPr>
        <w:spacing w:line="360" w:lineRule="auto"/>
        <w:ind w:firstLine="720"/>
        <w:jc w:val="both"/>
        <w:rPr>
          <w:sz w:val="24"/>
          <w:szCs w:val="24"/>
        </w:rPr>
      </w:pPr>
      <w:r>
        <w:rPr>
          <w:sz w:val="24"/>
          <w:szCs w:val="24"/>
        </w:rPr>
        <w:t xml:space="preserve">Após a análise das alternativas possíveis, verificou-se que a execução direta pelo Município mostra-se inviável, em razão </w:t>
      </w:r>
      <w:r>
        <w:rPr>
          <w:sz w:val="24"/>
          <w:szCs w:val="24"/>
        </w:rPr>
        <w:t>da ausência de frota adequada, equipamentos específicos e equipe técnica especializada, fatores que demandariam elevados investimentos em infraestrutura e pessoal, sem garantia de eficiência e economicidade. Do mesmo modo, a solução por meio de consórcio i</w:t>
      </w:r>
      <w:r>
        <w:rPr>
          <w:sz w:val="24"/>
          <w:szCs w:val="24"/>
        </w:rPr>
        <w:t xml:space="preserve">ntermunicipal não </w:t>
      </w:r>
      <w:r>
        <w:rPr>
          <w:sz w:val="24"/>
          <w:szCs w:val="24"/>
        </w:rPr>
        <w:lastRenderedPageBreak/>
        <w:t>pôde ser considerada viável, haja vista a inexistência de consórcios ativos na região com finalidade compatível.</w:t>
      </w:r>
    </w:p>
    <w:p w14:paraId="14D7C992" w14:textId="77777777" w:rsidR="00AD3B3C" w:rsidRDefault="00D34C4E">
      <w:pPr>
        <w:spacing w:line="360" w:lineRule="auto"/>
        <w:ind w:firstLine="720"/>
        <w:jc w:val="both"/>
        <w:rPr>
          <w:sz w:val="24"/>
          <w:szCs w:val="24"/>
        </w:rPr>
      </w:pPr>
      <w:r>
        <w:rPr>
          <w:sz w:val="24"/>
          <w:szCs w:val="24"/>
        </w:rPr>
        <w:t>Diante desse cenário, a terceirização dos serviços apresenta-se como a solução mais adequada, vantajosa e exequível. Essa alternativa possibilita ao Município contar com empresa especializada, dotada de experiência comprovada, frota compatível, mão de obra</w:t>
      </w:r>
      <w:r>
        <w:rPr>
          <w:sz w:val="24"/>
          <w:szCs w:val="24"/>
        </w:rPr>
        <w:t xml:space="preserve"> qualificada e licenciamento ambiental necessário, assegurando a execução eficiente e contínua da coleta e transporte dos resíduos sólidos.</w:t>
      </w:r>
    </w:p>
    <w:p w14:paraId="355CA654" w14:textId="77777777" w:rsidR="00AD3B3C" w:rsidRDefault="00D34C4E">
      <w:pPr>
        <w:spacing w:line="360" w:lineRule="auto"/>
        <w:ind w:firstLine="720"/>
        <w:jc w:val="both"/>
        <w:rPr>
          <w:sz w:val="24"/>
          <w:szCs w:val="24"/>
        </w:rPr>
      </w:pPr>
      <w:r>
        <w:rPr>
          <w:sz w:val="24"/>
          <w:szCs w:val="24"/>
        </w:rPr>
        <w:t>Além de garantir a continuidade do serviço essencial à população, a solução escolhida permite otimizar recursos públ</w:t>
      </w:r>
      <w:r>
        <w:rPr>
          <w:sz w:val="24"/>
          <w:szCs w:val="24"/>
        </w:rPr>
        <w:t>icos, transferir à contratada os custos e riscos operacionais, ampliar a eficiência da gestão de resíduos e assegurar o cumprimento das normas legais e ambientais aplicáveis, em especial a Política Nacional de Resíduos Sólidos (Lei nº 12.305/2010). Dessa f</w:t>
      </w:r>
      <w:r>
        <w:rPr>
          <w:sz w:val="24"/>
          <w:szCs w:val="24"/>
        </w:rPr>
        <w:t>orma, a terceirização configura-se como a alternativa que melhor atende ao interesse público, equilibrando qualidade, segurança, sustentabilidade e economicidade.</w:t>
      </w:r>
    </w:p>
    <w:p w14:paraId="3E65B883" w14:textId="77777777" w:rsidR="00AD3B3C" w:rsidRDefault="00AD3B3C">
      <w:pPr>
        <w:spacing w:line="360" w:lineRule="auto"/>
        <w:jc w:val="both"/>
        <w:rPr>
          <w:b/>
          <w:bCs/>
          <w:sz w:val="24"/>
          <w:szCs w:val="24"/>
        </w:rPr>
      </w:pPr>
    </w:p>
    <w:p w14:paraId="5F6444D1" w14:textId="77777777" w:rsidR="00AD3B3C" w:rsidRDefault="00D34C4E">
      <w:pPr>
        <w:spacing w:line="360" w:lineRule="auto"/>
        <w:jc w:val="both"/>
        <w:rPr>
          <w:b/>
          <w:bCs/>
          <w:sz w:val="24"/>
          <w:szCs w:val="24"/>
        </w:rPr>
      </w:pPr>
      <w:r>
        <w:rPr>
          <w:b/>
          <w:bCs/>
          <w:sz w:val="24"/>
          <w:szCs w:val="24"/>
        </w:rPr>
        <w:t>5. DOS REQUISITOS PARA CONTRATAÇÃO:</w:t>
      </w:r>
    </w:p>
    <w:p w14:paraId="24B0EDDA" w14:textId="77777777" w:rsidR="00AD3B3C" w:rsidRDefault="00D34C4E">
      <w:pPr>
        <w:spacing w:line="360" w:lineRule="auto"/>
        <w:jc w:val="both"/>
        <w:rPr>
          <w:sz w:val="24"/>
          <w:szCs w:val="24"/>
        </w:rPr>
      </w:pPr>
      <w:r>
        <w:rPr>
          <w:b/>
          <w:bCs/>
          <w:sz w:val="24"/>
          <w:szCs w:val="24"/>
        </w:rPr>
        <w:t>5.1.</w:t>
      </w:r>
      <w:r>
        <w:rPr>
          <w:sz w:val="24"/>
          <w:szCs w:val="24"/>
        </w:rPr>
        <w:t xml:space="preserve"> Como condição prévia ao exame da documentação de ha</w:t>
      </w:r>
      <w:r>
        <w:rPr>
          <w:sz w:val="24"/>
          <w:szCs w:val="24"/>
        </w:rPr>
        <w:t xml:space="preserve">bilitação do licitante detentor da proposta classificada em primeiro lugar, o agente de contratação verificará a existência de eventuais sanções impeditivas de participação em certames ou de contratação com o Poder Público, mediante consulta aos cadastros </w:t>
      </w:r>
      <w:r>
        <w:rPr>
          <w:sz w:val="24"/>
          <w:szCs w:val="24"/>
        </w:rPr>
        <w:t>oficiais disponibilizados pelos órgãos de controle.</w:t>
      </w:r>
    </w:p>
    <w:p w14:paraId="32A19B90" w14:textId="77777777" w:rsidR="00AD3B3C" w:rsidRDefault="00AD3B3C">
      <w:pPr>
        <w:spacing w:line="360" w:lineRule="auto"/>
        <w:jc w:val="both"/>
        <w:rPr>
          <w:sz w:val="24"/>
          <w:szCs w:val="24"/>
        </w:rPr>
      </w:pPr>
    </w:p>
    <w:p w14:paraId="7CD9B535" w14:textId="77777777" w:rsidR="00AD3B3C" w:rsidRDefault="00D34C4E">
      <w:pPr>
        <w:spacing w:line="360" w:lineRule="auto"/>
        <w:ind w:left="720"/>
        <w:jc w:val="both"/>
        <w:rPr>
          <w:sz w:val="24"/>
          <w:szCs w:val="24"/>
        </w:rPr>
      </w:pPr>
      <w:r>
        <w:rPr>
          <w:b/>
          <w:bCs/>
          <w:sz w:val="24"/>
          <w:szCs w:val="24"/>
        </w:rPr>
        <w:t>5.1.1.</w:t>
      </w:r>
      <w:r>
        <w:rPr>
          <w:sz w:val="24"/>
          <w:szCs w:val="24"/>
        </w:rPr>
        <w:t xml:space="preserve"> Será realizada consulta à Consulta Consolidada de Pessoa Jurídica do Tribunal de Contas da União (</w:t>
      </w:r>
      <w:hyperlink r:id="rId6">
        <w:r>
          <w:rPr>
            <w:color w:val="1155CC"/>
            <w:sz w:val="24"/>
            <w:szCs w:val="24"/>
            <w:u w:val="single"/>
          </w:rPr>
          <w:t>https://certidoes</w:t>
        </w:r>
        <w:r>
          <w:rPr>
            <w:color w:val="1155CC"/>
            <w:sz w:val="24"/>
            <w:szCs w:val="24"/>
            <w:u w:val="single"/>
          </w:rPr>
          <w:t>-apf.apps.tcu.gov.br/</w:t>
        </w:r>
      </w:hyperlink>
      <w:r>
        <w:rPr>
          <w:sz w:val="24"/>
          <w:szCs w:val="24"/>
        </w:rPr>
        <w:t>) e demais bases públicas de sanções, incluindo o CEIS – Cadastro Nacional de Empresas Inidôneas e Suspensas e o CNEP – Cadastro Nacional de Empresas Punidas, mantidos pela Controladoria-Geral da União.</w:t>
      </w:r>
    </w:p>
    <w:p w14:paraId="4709A08C" w14:textId="77777777" w:rsidR="00AD3B3C" w:rsidRDefault="00AD3B3C">
      <w:pPr>
        <w:spacing w:line="360" w:lineRule="auto"/>
        <w:jc w:val="both"/>
        <w:rPr>
          <w:sz w:val="24"/>
          <w:szCs w:val="24"/>
        </w:rPr>
      </w:pPr>
    </w:p>
    <w:p w14:paraId="57610315" w14:textId="77777777" w:rsidR="00AD3B3C" w:rsidRDefault="00D34C4E">
      <w:pPr>
        <w:spacing w:line="360" w:lineRule="auto"/>
        <w:ind w:left="720"/>
        <w:jc w:val="both"/>
        <w:rPr>
          <w:sz w:val="24"/>
          <w:szCs w:val="24"/>
        </w:rPr>
      </w:pPr>
      <w:r>
        <w:rPr>
          <w:b/>
          <w:bCs/>
          <w:sz w:val="24"/>
          <w:szCs w:val="24"/>
        </w:rPr>
        <w:t>5.1.2.</w:t>
      </w:r>
      <w:r>
        <w:rPr>
          <w:sz w:val="24"/>
          <w:szCs w:val="24"/>
        </w:rPr>
        <w:t xml:space="preserve"> A verificação será efetu</w:t>
      </w:r>
      <w:r>
        <w:rPr>
          <w:sz w:val="24"/>
          <w:szCs w:val="24"/>
        </w:rPr>
        <w:t xml:space="preserve">ada em nome da empresa licitante e, quando aplicável, de seus sócios majoritários, em conformidade com o disposto no </w:t>
      </w:r>
      <w:r>
        <w:rPr>
          <w:sz w:val="24"/>
          <w:szCs w:val="24"/>
        </w:rPr>
        <w:lastRenderedPageBreak/>
        <w:t>artigo 12 da Lei nº 8.429/1992 (Lei de Improbidade Administrativa), que prevê, dentre as sanções, a proibição de contratar com a Administra</w:t>
      </w:r>
      <w:r>
        <w:rPr>
          <w:sz w:val="24"/>
          <w:szCs w:val="24"/>
        </w:rPr>
        <w:t>ção Pública.</w:t>
      </w:r>
    </w:p>
    <w:p w14:paraId="3FC02FDE" w14:textId="77777777" w:rsidR="00AD3B3C" w:rsidRDefault="00AD3B3C">
      <w:pPr>
        <w:spacing w:line="360" w:lineRule="auto"/>
        <w:jc w:val="both"/>
        <w:rPr>
          <w:sz w:val="24"/>
          <w:szCs w:val="24"/>
        </w:rPr>
      </w:pPr>
    </w:p>
    <w:p w14:paraId="4AF93F6C" w14:textId="77777777" w:rsidR="00AD3B3C" w:rsidRDefault="00D34C4E">
      <w:pPr>
        <w:spacing w:line="360" w:lineRule="auto"/>
        <w:ind w:left="1440"/>
        <w:jc w:val="both"/>
        <w:rPr>
          <w:sz w:val="24"/>
          <w:szCs w:val="24"/>
        </w:rPr>
      </w:pPr>
      <w:r>
        <w:rPr>
          <w:b/>
          <w:bCs/>
          <w:sz w:val="24"/>
          <w:szCs w:val="24"/>
        </w:rPr>
        <w:t>a)</w:t>
      </w:r>
      <w:r>
        <w:rPr>
          <w:sz w:val="24"/>
          <w:szCs w:val="24"/>
        </w:rPr>
        <w:t xml:space="preserve"> Constatada a existência de ocorrências impeditivas, o agente de contratação deverá diligenciar, se necessário, para confirmar a autenticidade e a pertinência da restrição.</w:t>
      </w:r>
    </w:p>
    <w:p w14:paraId="57030207" w14:textId="77777777" w:rsidR="00AD3B3C" w:rsidRDefault="00AD3B3C">
      <w:pPr>
        <w:spacing w:line="360" w:lineRule="auto"/>
        <w:jc w:val="both"/>
        <w:rPr>
          <w:sz w:val="24"/>
          <w:szCs w:val="24"/>
        </w:rPr>
      </w:pPr>
    </w:p>
    <w:p w14:paraId="2971A0AF" w14:textId="77777777" w:rsidR="00AD3B3C" w:rsidRDefault="00D34C4E">
      <w:pPr>
        <w:spacing w:line="360" w:lineRule="auto"/>
        <w:ind w:left="1440"/>
        <w:jc w:val="both"/>
        <w:rPr>
          <w:sz w:val="24"/>
          <w:szCs w:val="24"/>
        </w:rPr>
      </w:pPr>
      <w:r>
        <w:rPr>
          <w:b/>
          <w:bCs/>
          <w:sz w:val="24"/>
          <w:szCs w:val="24"/>
        </w:rPr>
        <w:t>b)</w:t>
      </w:r>
      <w:r>
        <w:rPr>
          <w:sz w:val="24"/>
          <w:szCs w:val="24"/>
        </w:rPr>
        <w:t xml:space="preserve"> Eventuais tentativas de burla mediante utilização de vínculos s</w:t>
      </w:r>
      <w:r>
        <w:rPr>
          <w:sz w:val="24"/>
          <w:szCs w:val="24"/>
        </w:rPr>
        <w:t>ocietários ou constituição de empresas de objeto social semelhante serão objeto de análise técnica, com garantia do contraditório.</w:t>
      </w:r>
    </w:p>
    <w:p w14:paraId="072E20C3" w14:textId="77777777" w:rsidR="00AD3B3C" w:rsidRDefault="00AD3B3C">
      <w:pPr>
        <w:spacing w:line="360" w:lineRule="auto"/>
        <w:jc w:val="both"/>
        <w:rPr>
          <w:sz w:val="24"/>
          <w:szCs w:val="24"/>
        </w:rPr>
      </w:pPr>
    </w:p>
    <w:p w14:paraId="0FAB7B63" w14:textId="77777777" w:rsidR="00AD3B3C" w:rsidRDefault="00D34C4E">
      <w:pPr>
        <w:spacing w:line="360" w:lineRule="auto"/>
        <w:ind w:left="1440"/>
        <w:jc w:val="both"/>
        <w:rPr>
          <w:sz w:val="24"/>
          <w:szCs w:val="24"/>
        </w:rPr>
      </w:pPr>
      <w:r>
        <w:rPr>
          <w:b/>
          <w:bCs/>
          <w:sz w:val="24"/>
          <w:szCs w:val="24"/>
        </w:rPr>
        <w:t>c)</w:t>
      </w:r>
      <w:r>
        <w:rPr>
          <w:sz w:val="24"/>
          <w:szCs w:val="24"/>
        </w:rPr>
        <w:t xml:space="preserve"> O licitante será previamente notificado para apresentar manifestação, no prazo mínimo de 1 (um) dia útil, antes da decisã</w:t>
      </w:r>
      <w:r>
        <w:rPr>
          <w:sz w:val="24"/>
          <w:szCs w:val="24"/>
        </w:rPr>
        <w:t>o de sua inabilitação.</w:t>
      </w:r>
    </w:p>
    <w:p w14:paraId="40A92E53" w14:textId="77777777" w:rsidR="00AD3B3C" w:rsidRDefault="00AD3B3C">
      <w:pPr>
        <w:spacing w:line="360" w:lineRule="auto"/>
        <w:jc w:val="both"/>
        <w:rPr>
          <w:sz w:val="24"/>
          <w:szCs w:val="24"/>
        </w:rPr>
      </w:pPr>
    </w:p>
    <w:p w14:paraId="35630A2F" w14:textId="77777777" w:rsidR="00AD3B3C" w:rsidRDefault="00D34C4E">
      <w:pPr>
        <w:spacing w:line="360" w:lineRule="auto"/>
        <w:ind w:left="720"/>
        <w:jc w:val="both"/>
        <w:rPr>
          <w:sz w:val="24"/>
          <w:szCs w:val="24"/>
        </w:rPr>
      </w:pPr>
      <w:r>
        <w:rPr>
          <w:b/>
          <w:bCs/>
          <w:sz w:val="24"/>
          <w:szCs w:val="24"/>
        </w:rPr>
        <w:t>5.1.3</w:t>
      </w:r>
      <w:r>
        <w:rPr>
          <w:sz w:val="24"/>
          <w:szCs w:val="24"/>
        </w:rPr>
        <w:t>. Confirmada a existência de sanção impeditiva vigente, o agente de contratação declarará a inabilitação do licitante, por ausência de condição de participação.</w:t>
      </w:r>
    </w:p>
    <w:p w14:paraId="338A735C" w14:textId="77777777" w:rsidR="00AD3B3C" w:rsidRDefault="00AD3B3C">
      <w:pPr>
        <w:spacing w:line="360" w:lineRule="auto"/>
        <w:jc w:val="both"/>
        <w:rPr>
          <w:sz w:val="24"/>
          <w:szCs w:val="24"/>
        </w:rPr>
      </w:pPr>
    </w:p>
    <w:p w14:paraId="6178526F" w14:textId="77777777" w:rsidR="00AD3B3C" w:rsidRDefault="00D34C4E">
      <w:pPr>
        <w:spacing w:line="360" w:lineRule="auto"/>
        <w:ind w:left="720"/>
        <w:jc w:val="both"/>
        <w:rPr>
          <w:sz w:val="24"/>
          <w:szCs w:val="24"/>
        </w:rPr>
      </w:pPr>
      <w:r>
        <w:rPr>
          <w:b/>
          <w:bCs/>
          <w:sz w:val="24"/>
          <w:szCs w:val="24"/>
        </w:rPr>
        <w:t>5.1.4.</w:t>
      </w:r>
      <w:r>
        <w:rPr>
          <w:sz w:val="24"/>
          <w:szCs w:val="24"/>
        </w:rPr>
        <w:t xml:space="preserve"> Em caso de inabilitação do primeiro colocado, será verific</w:t>
      </w:r>
      <w:r>
        <w:rPr>
          <w:sz w:val="24"/>
          <w:szCs w:val="24"/>
        </w:rPr>
        <w:t>ada a ocorrência do empate ficto, nos termos dos artigos 44 e 45 da Lei Complementar nº 123/2006, assegurada a prioridade para microempresas e empresas de pequeno porte.</w:t>
      </w:r>
    </w:p>
    <w:p w14:paraId="5FFF4723" w14:textId="77777777" w:rsidR="00AD3B3C" w:rsidRDefault="00AD3B3C">
      <w:pPr>
        <w:spacing w:line="360" w:lineRule="auto"/>
        <w:jc w:val="both"/>
        <w:rPr>
          <w:sz w:val="24"/>
          <w:szCs w:val="24"/>
        </w:rPr>
      </w:pPr>
    </w:p>
    <w:p w14:paraId="5F58E93F" w14:textId="77777777" w:rsidR="00AD3B3C" w:rsidRDefault="00D34C4E">
      <w:pPr>
        <w:spacing w:line="360" w:lineRule="auto"/>
        <w:jc w:val="both"/>
        <w:rPr>
          <w:sz w:val="24"/>
          <w:szCs w:val="24"/>
        </w:rPr>
      </w:pPr>
      <w:r>
        <w:rPr>
          <w:b/>
          <w:bCs/>
          <w:sz w:val="24"/>
          <w:szCs w:val="24"/>
        </w:rPr>
        <w:t>5.2.</w:t>
      </w:r>
      <w:r>
        <w:rPr>
          <w:sz w:val="24"/>
          <w:szCs w:val="24"/>
        </w:rPr>
        <w:t xml:space="preserve"> Havendo necessidade de envio de documentos complementares de habilitação, o lici</w:t>
      </w:r>
      <w:r>
        <w:rPr>
          <w:sz w:val="24"/>
          <w:szCs w:val="24"/>
        </w:rPr>
        <w:t>tante será convocado a encaminhá-los em formato digital, via sistema eletrônico de compras utilizado pelo Município, no prazo de até 8 (oito) horas, sob pena de inabilitação.</w:t>
      </w:r>
    </w:p>
    <w:p w14:paraId="70F9066D" w14:textId="77777777" w:rsidR="00AD3B3C" w:rsidRDefault="00AD3B3C">
      <w:pPr>
        <w:spacing w:line="360" w:lineRule="auto"/>
        <w:jc w:val="both"/>
        <w:rPr>
          <w:sz w:val="24"/>
          <w:szCs w:val="24"/>
        </w:rPr>
      </w:pPr>
    </w:p>
    <w:p w14:paraId="1C787D0F" w14:textId="77777777" w:rsidR="00AD3B3C" w:rsidRDefault="00D34C4E">
      <w:pPr>
        <w:spacing w:line="360" w:lineRule="auto"/>
        <w:jc w:val="both"/>
        <w:rPr>
          <w:sz w:val="24"/>
          <w:szCs w:val="24"/>
        </w:rPr>
      </w:pPr>
      <w:r>
        <w:rPr>
          <w:b/>
          <w:bCs/>
          <w:sz w:val="24"/>
          <w:szCs w:val="24"/>
        </w:rPr>
        <w:t>5.3.</w:t>
      </w:r>
      <w:r>
        <w:rPr>
          <w:sz w:val="24"/>
          <w:szCs w:val="24"/>
        </w:rPr>
        <w:t xml:space="preserve"> Não serão aceitos documentos de habilitação emitidos em nome de CNPJ ou CPF</w:t>
      </w:r>
      <w:r>
        <w:rPr>
          <w:sz w:val="24"/>
          <w:szCs w:val="24"/>
        </w:rPr>
        <w:t xml:space="preserve"> diverso do licitante, salvo aqueles cuja emissão se dê exclusivamente em nome da matriz.</w:t>
      </w:r>
    </w:p>
    <w:p w14:paraId="55626CDC" w14:textId="77777777" w:rsidR="00AD3B3C" w:rsidRDefault="00AD3B3C">
      <w:pPr>
        <w:spacing w:line="360" w:lineRule="auto"/>
        <w:jc w:val="both"/>
        <w:rPr>
          <w:b/>
          <w:bCs/>
          <w:sz w:val="24"/>
          <w:szCs w:val="24"/>
        </w:rPr>
      </w:pPr>
    </w:p>
    <w:p w14:paraId="3BF7078B" w14:textId="77777777" w:rsidR="00AD3B3C" w:rsidRDefault="00D34C4E">
      <w:pPr>
        <w:spacing w:line="360" w:lineRule="auto"/>
        <w:jc w:val="both"/>
        <w:rPr>
          <w:sz w:val="24"/>
          <w:szCs w:val="24"/>
        </w:rPr>
      </w:pPr>
      <w:r>
        <w:rPr>
          <w:b/>
          <w:bCs/>
          <w:sz w:val="24"/>
          <w:szCs w:val="24"/>
        </w:rPr>
        <w:t>5.4</w:t>
      </w:r>
      <w:r>
        <w:rPr>
          <w:sz w:val="24"/>
          <w:szCs w:val="24"/>
        </w:rPr>
        <w:t>. Se o licitante for a matriz, todos os documentos deverão ser apresentados em nome da matriz. Caso se trate de filial, os documentos deverão estar em nome da filial, exceto aqueles que, pela sua natureza, sejam emitidos apenas em nome da matriz.</w:t>
      </w:r>
    </w:p>
    <w:p w14:paraId="0EE92E40" w14:textId="77777777" w:rsidR="00AD3B3C" w:rsidRDefault="00AD3B3C">
      <w:pPr>
        <w:spacing w:line="360" w:lineRule="auto"/>
        <w:jc w:val="both"/>
        <w:rPr>
          <w:sz w:val="24"/>
          <w:szCs w:val="24"/>
        </w:rPr>
      </w:pPr>
    </w:p>
    <w:p w14:paraId="229FFD0E" w14:textId="77777777" w:rsidR="00AD3B3C" w:rsidRDefault="00D34C4E">
      <w:pPr>
        <w:spacing w:line="360" w:lineRule="auto"/>
        <w:ind w:left="720"/>
        <w:jc w:val="both"/>
        <w:rPr>
          <w:sz w:val="24"/>
          <w:szCs w:val="24"/>
        </w:rPr>
      </w:pPr>
      <w:r>
        <w:rPr>
          <w:b/>
          <w:bCs/>
          <w:sz w:val="24"/>
          <w:szCs w:val="24"/>
        </w:rPr>
        <w:t>5.4.1.</w:t>
      </w:r>
      <w:r>
        <w:rPr>
          <w:sz w:val="24"/>
          <w:szCs w:val="24"/>
        </w:rPr>
        <w:t xml:space="preserve"> S</w:t>
      </w:r>
      <w:r>
        <w:rPr>
          <w:sz w:val="24"/>
          <w:szCs w:val="24"/>
        </w:rPr>
        <w:t>erão aceitos documentos de regularidade fiscal emitidos em nome da matriz, ainda que o licitante seja a filial, quando comprovada a centralização do recolhimento das contribuições ou tributos.</w:t>
      </w:r>
    </w:p>
    <w:p w14:paraId="6EBBD794" w14:textId="77777777" w:rsidR="00AD3B3C" w:rsidRDefault="00AD3B3C">
      <w:pPr>
        <w:spacing w:line="360" w:lineRule="auto"/>
        <w:jc w:val="both"/>
        <w:rPr>
          <w:sz w:val="24"/>
          <w:szCs w:val="24"/>
        </w:rPr>
      </w:pPr>
    </w:p>
    <w:p w14:paraId="374A2C45" w14:textId="77777777" w:rsidR="00AD3B3C" w:rsidRDefault="00D34C4E">
      <w:pPr>
        <w:spacing w:line="360" w:lineRule="auto"/>
        <w:jc w:val="both"/>
        <w:rPr>
          <w:sz w:val="24"/>
          <w:szCs w:val="24"/>
        </w:rPr>
      </w:pPr>
      <w:r>
        <w:rPr>
          <w:b/>
          <w:bCs/>
          <w:sz w:val="24"/>
          <w:szCs w:val="24"/>
        </w:rPr>
        <w:t>5.5</w:t>
      </w:r>
      <w:r>
        <w:rPr>
          <w:sz w:val="24"/>
          <w:szCs w:val="24"/>
        </w:rPr>
        <w:t>. Os licitantes deverão encaminhar, nos termos deste Edital</w:t>
      </w:r>
      <w:r>
        <w:rPr>
          <w:sz w:val="24"/>
          <w:szCs w:val="24"/>
        </w:rPr>
        <w:t>, a documentação de habilitação prevista nos subitens seguintes.</w:t>
      </w:r>
    </w:p>
    <w:p w14:paraId="3391354C" w14:textId="77777777" w:rsidR="00AD3B3C" w:rsidRDefault="00AD3B3C">
      <w:pPr>
        <w:spacing w:line="360" w:lineRule="auto"/>
        <w:jc w:val="both"/>
        <w:rPr>
          <w:sz w:val="24"/>
          <w:szCs w:val="24"/>
        </w:rPr>
      </w:pPr>
    </w:p>
    <w:p w14:paraId="64B68377" w14:textId="77777777" w:rsidR="00AD3B3C" w:rsidRDefault="00D34C4E">
      <w:pPr>
        <w:spacing w:line="360" w:lineRule="auto"/>
        <w:jc w:val="both"/>
        <w:rPr>
          <w:b/>
          <w:bCs/>
          <w:sz w:val="24"/>
          <w:szCs w:val="24"/>
        </w:rPr>
      </w:pPr>
      <w:r>
        <w:rPr>
          <w:b/>
          <w:bCs/>
          <w:sz w:val="24"/>
          <w:szCs w:val="24"/>
        </w:rPr>
        <w:t>5.6. Habilitação Jurídica:</w:t>
      </w:r>
    </w:p>
    <w:p w14:paraId="48DE6AC9" w14:textId="77777777" w:rsidR="00AD3B3C" w:rsidRDefault="00AD3B3C">
      <w:pPr>
        <w:spacing w:line="360" w:lineRule="auto"/>
        <w:ind w:left="720"/>
        <w:jc w:val="both"/>
        <w:rPr>
          <w:b/>
          <w:bCs/>
          <w:sz w:val="24"/>
          <w:szCs w:val="24"/>
        </w:rPr>
      </w:pPr>
    </w:p>
    <w:p w14:paraId="17B372D8" w14:textId="77777777" w:rsidR="00AD3B3C" w:rsidRDefault="00D34C4E">
      <w:pPr>
        <w:spacing w:line="360" w:lineRule="auto"/>
        <w:ind w:left="720"/>
        <w:jc w:val="both"/>
        <w:rPr>
          <w:sz w:val="24"/>
          <w:szCs w:val="24"/>
        </w:rPr>
      </w:pPr>
      <w:r>
        <w:rPr>
          <w:b/>
          <w:bCs/>
          <w:sz w:val="24"/>
          <w:szCs w:val="24"/>
        </w:rPr>
        <w:t>5.6.1.</w:t>
      </w:r>
      <w:r>
        <w:rPr>
          <w:sz w:val="24"/>
          <w:szCs w:val="24"/>
        </w:rPr>
        <w:t xml:space="preserve"> No caso de Empresário individual</w:t>
      </w:r>
      <w:r>
        <w:rPr>
          <w:b/>
          <w:bCs/>
          <w:sz w:val="24"/>
          <w:szCs w:val="24"/>
        </w:rPr>
        <w:t>:</w:t>
      </w:r>
      <w:r>
        <w:rPr>
          <w:sz w:val="24"/>
          <w:szCs w:val="24"/>
        </w:rPr>
        <w:t xml:space="preserve"> apresentação da inscrição no Registro Público de Empresas Mercantis, expedida pela Junta Comercial da respectiva sede, de</w:t>
      </w:r>
      <w:r>
        <w:rPr>
          <w:sz w:val="24"/>
          <w:szCs w:val="24"/>
        </w:rPr>
        <w:t>vidamente atualizada.</w:t>
      </w:r>
    </w:p>
    <w:p w14:paraId="5A49896E" w14:textId="77777777" w:rsidR="00AD3B3C" w:rsidRDefault="00AD3B3C">
      <w:pPr>
        <w:spacing w:line="360" w:lineRule="auto"/>
        <w:ind w:left="720"/>
        <w:jc w:val="both"/>
        <w:rPr>
          <w:sz w:val="24"/>
          <w:szCs w:val="24"/>
        </w:rPr>
      </w:pPr>
    </w:p>
    <w:p w14:paraId="522A2D4E" w14:textId="77777777" w:rsidR="00AD3B3C" w:rsidRDefault="00D34C4E">
      <w:pPr>
        <w:spacing w:line="360" w:lineRule="auto"/>
        <w:ind w:left="720"/>
        <w:jc w:val="both"/>
        <w:rPr>
          <w:sz w:val="24"/>
          <w:szCs w:val="24"/>
        </w:rPr>
      </w:pPr>
      <w:r>
        <w:rPr>
          <w:b/>
          <w:bCs/>
          <w:sz w:val="24"/>
          <w:szCs w:val="24"/>
        </w:rPr>
        <w:t>5.6.2.</w:t>
      </w:r>
      <w:r>
        <w:rPr>
          <w:sz w:val="24"/>
          <w:szCs w:val="24"/>
        </w:rPr>
        <w:t xml:space="preserve"> No caso de Microempreendedor Individual – MEI</w:t>
      </w:r>
      <w:r>
        <w:rPr>
          <w:b/>
          <w:bCs/>
          <w:sz w:val="24"/>
          <w:szCs w:val="24"/>
        </w:rPr>
        <w:t>:</w:t>
      </w:r>
      <w:r>
        <w:rPr>
          <w:sz w:val="24"/>
          <w:szCs w:val="24"/>
        </w:rPr>
        <w:t xml:space="preserve"> apresentação do Certificado da Condição de Microempreendedor Individual – CCMEI, cuja autenticidade será verificada no sítio eletrônico oficial do Governo Federal (</w:t>
      </w:r>
      <w:hyperlink r:id="rId7">
        <w:r>
          <w:rPr>
            <w:color w:val="1155CC"/>
            <w:sz w:val="24"/>
            <w:szCs w:val="24"/>
            <w:u w:val="single"/>
          </w:rPr>
          <w:t>www.gov.br/empresas-e-negocios</w:t>
        </w:r>
      </w:hyperlink>
      <w:r>
        <w:rPr>
          <w:sz w:val="24"/>
          <w:szCs w:val="24"/>
        </w:rPr>
        <w:t>).</w:t>
      </w:r>
    </w:p>
    <w:p w14:paraId="3718FC34" w14:textId="77777777" w:rsidR="00AD3B3C" w:rsidRDefault="00AD3B3C">
      <w:pPr>
        <w:spacing w:line="360" w:lineRule="auto"/>
        <w:ind w:left="720"/>
        <w:jc w:val="both"/>
        <w:rPr>
          <w:sz w:val="24"/>
          <w:szCs w:val="24"/>
        </w:rPr>
      </w:pPr>
    </w:p>
    <w:p w14:paraId="54901BD3" w14:textId="77777777" w:rsidR="00AD3B3C" w:rsidRDefault="00D34C4E">
      <w:pPr>
        <w:spacing w:line="360" w:lineRule="auto"/>
        <w:ind w:left="720"/>
        <w:jc w:val="both"/>
        <w:rPr>
          <w:sz w:val="24"/>
          <w:szCs w:val="24"/>
        </w:rPr>
      </w:pPr>
      <w:r>
        <w:rPr>
          <w:b/>
          <w:bCs/>
          <w:sz w:val="24"/>
          <w:szCs w:val="24"/>
        </w:rPr>
        <w:t>5.6.3.</w:t>
      </w:r>
      <w:r>
        <w:rPr>
          <w:sz w:val="24"/>
          <w:szCs w:val="24"/>
        </w:rPr>
        <w:t xml:space="preserve">  No caso de Sociedade empresária limitada ou sociedade limitada unipessoal (SLU): apresentação do ato constitutivo ou contrato social em vigor, devidamente registrado na Jun</w:t>
      </w:r>
      <w:r>
        <w:rPr>
          <w:sz w:val="24"/>
          <w:szCs w:val="24"/>
        </w:rPr>
        <w:t>ta Comercial, acompanhado de todas as alterações contratuais ou da versão consolidada, bem como do documento comprobatório da designação de seus administradores.</w:t>
      </w:r>
    </w:p>
    <w:p w14:paraId="37884BB0" w14:textId="77777777" w:rsidR="00AD3B3C" w:rsidRDefault="00AD3B3C">
      <w:pPr>
        <w:spacing w:line="360" w:lineRule="auto"/>
        <w:ind w:left="720"/>
        <w:jc w:val="both"/>
        <w:rPr>
          <w:sz w:val="24"/>
          <w:szCs w:val="24"/>
        </w:rPr>
      </w:pPr>
    </w:p>
    <w:p w14:paraId="02CC7735" w14:textId="77777777" w:rsidR="00AD3B3C" w:rsidRDefault="00D34C4E">
      <w:pPr>
        <w:spacing w:line="360" w:lineRule="auto"/>
        <w:ind w:left="720"/>
        <w:jc w:val="both"/>
        <w:rPr>
          <w:sz w:val="24"/>
          <w:szCs w:val="24"/>
        </w:rPr>
      </w:pPr>
      <w:r>
        <w:rPr>
          <w:b/>
          <w:bCs/>
          <w:sz w:val="24"/>
          <w:szCs w:val="24"/>
        </w:rPr>
        <w:lastRenderedPageBreak/>
        <w:t>5.6.4.</w:t>
      </w:r>
      <w:r>
        <w:rPr>
          <w:sz w:val="24"/>
          <w:szCs w:val="24"/>
        </w:rPr>
        <w:t xml:space="preserve"> No caso de Sociedades anônimas (S.A.): apresentação do estatuto social em vigor, acomp</w:t>
      </w:r>
      <w:r>
        <w:rPr>
          <w:sz w:val="24"/>
          <w:szCs w:val="24"/>
        </w:rPr>
        <w:t>anhado da ata da assembleia de eleição da diretoria, devidamente registrados na Junta Comercial.</w:t>
      </w:r>
    </w:p>
    <w:p w14:paraId="7905DEAD" w14:textId="77777777" w:rsidR="00AD3B3C" w:rsidRDefault="00AD3B3C">
      <w:pPr>
        <w:spacing w:line="360" w:lineRule="auto"/>
        <w:ind w:left="720"/>
        <w:jc w:val="both"/>
        <w:rPr>
          <w:sz w:val="24"/>
          <w:szCs w:val="24"/>
        </w:rPr>
      </w:pPr>
    </w:p>
    <w:p w14:paraId="713C9C6A" w14:textId="77777777" w:rsidR="00AD3B3C" w:rsidRDefault="00D34C4E">
      <w:pPr>
        <w:spacing w:line="360" w:lineRule="auto"/>
        <w:ind w:left="720"/>
        <w:jc w:val="both"/>
        <w:rPr>
          <w:sz w:val="24"/>
          <w:szCs w:val="24"/>
        </w:rPr>
      </w:pPr>
      <w:r>
        <w:rPr>
          <w:b/>
          <w:bCs/>
          <w:sz w:val="24"/>
          <w:szCs w:val="24"/>
        </w:rPr>
        <w:t>5.6.5.</w:t>
      </w:r>
      <w:r>
        <w:rPr>
          <w:sz w:val="24"/>
          <w:szCs w:val="24"/>
        </w:rPr>
        <w:t xml:space="preserve"> No caso de Filiais, sucursais ou agências: apresentação da inscrição no Registro Público de Empresas Mercantis do local de funcionamento, com a devida </w:t>
      </w:r>
      <w:r>
        <w:rPr>
          <w:sz w:val="24"/>
          <w:szCs w:val="24"/>
        </w:rPr>
        <w:t>averbação no registro da matriz, bem como dos atos constitutivos da empresa principal, atualizados e consolidados.</w:t>
      </w:r>
    </w:p>
    <w:p w14:paraId="3D49924F" w14:textId="77777777" w:rsidR="00AD3B3C" w:rsidRDefault="00AD3B3C">
      <w:pPr>
        <w:spacing w:line="360" w:lineRule="auto"/>
        <w:ind w:left="720"/>
        <w:jc w:val="both"/>
        <w:rPr>
          <w:sz w:val="24"/>
          <w:szCs w:val="24"/>
        </w:rPr>
      </w:pPr>
    </w:p>
    <w:p w14:paraId="4A7EA7A8" w14:textId="77777777" w:rsidR="00AD3B3C" w:rsidRDefault="00D34C4E">
      <w:pPr>
        <w:spacing w:line="360" w:lineRule="auto"/>
        <w:ind w:left="720"/>
        <w:jc w:val="both"/>
        <w:rPr>
          <w:sz w:val="24"/>
          <w:szCs w:val="24"/>
        </w:rPr>
      </w:pPr>
      <w:r>
        <w:rPr>
          <w:b/>
          <w:bCs/>
          <w:sz w:val="24"/>
          <w:szCs w:val="24"/>
        </w:rPr>
        <w:t>5.6.6.</w:t>
      </w:r>
      <w:r>
        <w:rPr>
          <w:sz w:val="24"/>
          <w:szCs w:val="24"/>
        </w:rPr>
        <w:t xml:space="preserve"> No caso de Sociedades simples: apresentação do ato constitutivo inscrito no Registro Civil das Pessoas Jurídicas, acompanhado da prov</w:t>
      </w:r>
      <w:r>
        <w:rPr>
          <w:sz w:val="24"/>
          <w:szCs w:val="24"/>
        </w:rPr>
        <w:t>a de designação de seus administradores, com suas alterações contratuais ou versão consolidada vigente.</w:t>
      </w:r>
    </w:p>
    <w:p w14:paraId="77F2B264" w14:textId="77777777" w:rsidR="00AD3B3C" w:rsidRDefault="00AD3B3C">
      <w:pPr>
        <w:spacing w:line="360" w:lineRule="auto"/>
        <w:ind w:left="720"/>
        <w:jc w:val="both"/>
        <w:rPr>
          <w:sz w:val="24"/>
          <w:szCs w:val="24"/>
        </w:rPr>
      </w:pPr>
    </w:p>
    <w:p w14:paraId="34B2A8C8" w14:textId="77777777" w:rsidR="00AD3B3C" w:rsidRDefault="00D34C4E">
      <w:pPr>
        <w:spacing w:line="360" w:lineRule="auto"/>
        <w:ind w:left="720"/>
        <w:jc w:val="both"/>
        <w:rPr>
          <w:sz w:val="24"/>
          <w:szCs w:val="24"/>
        </w:rPr>
      </w:pPr>
      <w:r>
        <w:rPr>
          <w:b/>
          <w:bCs/>
          <w:sz w:val="24"/>
          <w:szCs w:val="24"/>
        </w:rPr>
        <w:t>5.6.7.</w:t>
      </w:r>
      <w:r>
        <w:rPr>
          <w:sz w:val="24"/>
          <w:szCs w:val="24"/>
        </w:rPr>
        <w:t xml:space="preserve"> No caso de Cooperativas: apresentação do estatuto social em vigor, registrado na Junta Comercial ou no Registro Civil de Pessoas Jurídicas, acom</w:t>
      </w:r>
      <w:r>
        <w:rPr>
          <w:sz w:val="24"/>
          <w:szCs w:val="24"/>
        </w:rPr>
        <w:t>panhado da ata de posse da atual diretoria.</w:t>
      </w:r>
    </w:p>
    <w:p w14:paraId="4501BD46" w14:textId="77777777" w:rsidR="00AD3B3C" w:rsidRDefault="00AD3B3C">
      <w:pPr>
        <w:spacing w:line="360" w:lineRule="auto"/>
        <w:ind w:left="720"/>
        <w:jc w:val="both"/>
        <w:rPr>
          <w:sz w:val="24"/>
          <w:szCs w:val="24"/>
        </w:rPr>
      </w:pPr>
    </w:p>
    <w:p w14:paraId="6EC6FE3E" w14:textId="77777777" w:rsidR="00AD3B3C" w:rsidRDefault="00D34C4E">
      <w:pPr>
        <w:spacing w:line="360" w:lineRule="auto"/>
        <w:ind w:left="720"/>
        <w:jc w:val="both"/>
        <w:rPr>
          <w:sz w:val="24"/>
          <w:szCs w:val="24"/>
        </w:rPr>
      </w:pPr>
      <w:r>
        <w:rPr>
          <w:b/>
          <w:bCs/>
          <w:sz w:val="24"/>
          <w:szCs w:val="24"/>
        </w:rPr>
        <w:t>5.6.8.</w:t>
      </w:r>
      <w:r>
        <w:rPr>
          <w:sz w:val="24"/>
          <w:szCs w:val="24"/>
        </w:rPr>
        <w:t xml:space="preserve"> Todos os documentos referidos nos itens anteriores deverão estar acompanhados de suas respectivas alterações contratuais, estatutárias ou atas de assembleia, ou da versão consolidada vigente, devidamente </w:t>
      </w:r>
      <w:r>
        <w:rPr>
          <w:sz w:val="24"/>
          <w:szCs w:val="24"/>
        </w:rPr>
        <w:t xml:space="preserve">registrados nos órgãos competentes, admitida a conferência digital em plataformas oficiais (Junta Digital, </w:t>
      </w:r>
      <w:proofErr w:type="spellStart"/>
      <w:r>
        <w:rPr>
          <w:sz w:val="24"/>
          <w:szCs w:val="24"/>
        </w:rPr>
        <w:t>Redesim</w:t>
      </w:r>
      <w:proofErr w:type="spellEnd"/>
      <w:r>
        <w:rPr>
          <w:sz w:val="24"/>
          <w:szCs w:val="24"/>
        </w:rPr>
        <w:t>, entre outras).</w:t>
      </w:r>
    </w:p>
    <w:p w14:paraId="63148C3A" w14:textId="77777777" w:rsidR="00AD3B3C" w:rsidRDefault="00D34C4E">
      <w:pPr>
        <w:spacing w:line="360" w:lineRule="auto"/>
        <w:jc w:val="both"/>
        <w:rPr>
          <w:sz w:val="24"/>
          <w:szCs w:val="24"/>
        </w:rPr>
      </w:pPr>
      <w:r>
        <w:rPr>
          <w:sz w:val="24"/>
          <w:szCs w:val="24"/>
        </w:rPr>
        <w:tab/>
      </w:r>
    </w:p>
    <w:p w14:paraId="26548914" w14:textId="77777777" w:rsidR="00AD3B3C" w:rsidRDefault="00D34C4E">
      <w:pPr>
        <w:spacing w:line="360" w:lineRule="auto"/>
        <w:jc w:val="both"/>
        <w:rPr>
          <w:b/>
          <w:bCs/>
          <w:sz w:val="24"/>
          <w:szCs w:val="24"/>
        </w:rPr>
      </w:pPr>
      <w:r>
        <w:rPr>
          <w:b/>
          <w:bCs/>
          <w:sz w:val="24"/>
          <w:szCs w:val="24"/>
        </w:rPr>
        <w:t xml:space="preserve">5.7. Regularidade fiscal e trabalhista: </w:t>
      </w:r>
    </w:p>
    <w:p w14:paraId="141B8F59" w14:textId="77777777" w:rsidR="00AD3B3C" w:rsidRDefault="00AD3B3C">
      <w:pPr>
        <w:spacing w:line="360" w:lineRule="auto"/>
        <w:jc w:val="both"/>
        <w:rPr>
          <w:sz w:val="24"/>
          <w:szCs w:val="24"/>
        </w:rPr>
      </w:pPr>
    </w:p>
    <w:p w14:paraId="0056FCF6" w14:textId="77777777" w:rsidR="00AD3B3C" w:rsidRDefault="00D34C4E">
      <w:pPr>
        <w:spacing w:line="360" w:lineRule="auto"/>
        <w:ind w:left="720"/>
        <w:jc w:val="both"/>
        <w:rPr>
          <w:sz w:val="24"/>
          <w:szCs w:val="24"/>
        </w:rPr>
      </w:pPr>
      <w:r>
        <w:rPr>
          <w:b/>
          <w:bCs/>
          <w:sz w:val="24"/>
          <w:szCs w:val="24"/>
        </w:rPr>
        <w:t>5.7.1.</w:t>
      </w:r>
      <w:r>
        <w:rPr>
          <w:sz w:val="24"/>
          <w:szCs w:val="24"/>
        </w:rPr>
        <w:t xml:space="preserve"> Prova de inscrição no Cadastro Nacional da Pessoa Jurídica – CNPJ ou, quan</w:t>
      </w:r>
      <w:r>
        <w:rPr>
          <w:sz w:val="24"/>
          <w:szCs w:val="24"/>
        </w:rPr>
        <w:t>do aplicável, no Cadastro de Pessoas Físicas – CPF.</w:t>
      </w:r>
    </w:p>
    <w:p w14:paraId="2433229D" w14:textId="77777777" w:rsidR="00AD3B3C" w:rsidRDefault="00AD3B3C">
      <w:pPr>
        <w:spacing w:line="360" w:lineRule="auto"/>
        <w:ind w:left="720"/>
        <w:jc w:val="both"/>
        <w:rPr>
          <w:sz w:val="24"/>
          <w:szCs w:val="24"/>
        </w:rPr>
      </w:pPr>
    </w:p>
    <w:p w14:paraId="58C3B22F" w14:textId="77777777" w:rsidR="00AD3B3C" w:rsidRDefault="00D34C4E">
      <w:pPr>
        <w:spacing w:line="360" w:lineRule="auto"/>
        <w:ind w:left="720"/>
        <w:jc w:val="both"/>
        <w:rPr>
          <w:sz w:val="24"/>
          <w:szCs w:val="24"/>
        </w:rPr>
      </w:pPr>
      <w:r>
        <w:rPr>
          <w:b/>
          <w:bCs/>
          <w:sz w:val="24"/>
          <w:szCs w:val="24"/>
        </w:rPr>
        <w:lastRenderedPageBreak/>
        <w:t>5.7.2.</w:t>
      </w:r>
      <w:r>
        <w:rPr>
          <w:sz w:val="24"/>
          <w:szCs w:val="24"/>
        </w:rPr>
        <w:t xml:space="preserve"> Inscrição no cadastro de contribuintes estadual e/ou municipal, se houver, relativo ao domicílio ou sede do licitante, compatível com o ramo de atividade pertinente ao objeto contratual.</w:t>
      </w:r>
    </w:p>
    <w:p w14:paraId="6697926F" w14:textId="77777777" w:rsidR="00AD3B3C" w:rsidRDefault="00AD3B3C">
      <w:pPr>
        <w:spacing w:line="360" w:lineRule="auto"/>
        <w:ind w:left="720"/>
        <w:jc w:val="both"/>
        <w:rPr>
          <w:sz w:val="24"/>
          <w:szCs w:val="24"/>
        </w:rPr>
      </w:pPr>
    </w:p>
    <w:p w14:paraId="5FD9929A" w14:textId="77777777" w:rsidR="00AD3B3C" w:rsidRDefault="00D34C4E">
      <w:pPr>
        <w:spacing w:line="360" w:lineRule="auto"/>
        <w:ind w:left="720"/>
        <w:jc w:val="both"/>
        <w:rPr>
          <w:sz w:val="24"/>
          <w:szCs w:val="24"/>
        </w:rPr>
      </w:pPr>
      <w:r>
        <w:rPr>
          <w:b/>
          <w:bCs/>
          <w:sz w:val="24"/>
          <w:szCs w:val="24"/>
        </w:rPr>
        <w:t>5.7.3.</w:t>
      </w:r>
      <w:r>
        <w:rPr>
          <w:sz w:val="24"/>
          <w:szCs w:val="24"/>
        </w:rPr>
        <w:t xml:space="preserve"> Prova de regularidade fiscal perante a Fazenda Nacional, med</w:t>
      </w:r>
      <w:r>
        <w:rPr>
          <w:sz w:val="24"/>
          <w:szCs w:val="24"/>
        </w:rPr>
        <w:t>iante apresentação de certidão conjunta expedida pela Secretaria Especial da Receita Federal do Brasil (RFB) e pela Procuradoria-Geral da Fazenda Nacional (PGFN), referente a todos os créditos tributários federais e à Dívida Ativa da União, inclusive os re</w:t>
      </w:r>
      <w:r>
        <w:rPr>
          <w:sz w:val="24"/>
          <w:szCs w:val="24"/>
        </w:rPr>
        <w:t>lativos à Seguridade Social.</w:t>
      </w:r>
    </w:p>
    <w:p w14:paraId="38D9F576" w14:textId="77777777" w:rsidR="00AD3B3C" w:rsidRDefault="00AD3B3C">
      <w:pPr>
        <w:spacing w:line="360" w:lineRule="auto"/>
        <w:ind w:left="720"/>
        <w:jc w:val="both"/>
        <w:rPr>
          <w:sz w:val="24"/>
          <w:szCs w:val="24"/>
        </w:rPr>
      </w:pPr>
    </w:p>
    <w:p w14:paraId="1CAA8FB4" w14:textId="77777777" w:rsidR="00AD3B3C" w:rsidRDefault="00D34C4E">
      <w:pPr>
        <w:spacing w:line="360" w:lineRule="auto"/>
        <w:ind w:left="720"/>
        <w:jc w:val="both"/>
        <w:rPr>
          <w:sz w:val="24"/>
          <w:szCs w:val="24"/>
        </w:rPr>
      </w:pPr>
      <w:r>
        <w:rPr>
          <w:b/>
          <w:bCs/>
          <w:sz w:val="24"/>
          <w:szCs w:val="24"/>
        </w:rPr>
        <w:t>5.7.4.</w:t>
      </w:r>
      <w:r>
        <w:rPr>
          <w:sz w:val="24"/>
          <w:szCs w:val="24"/>
        </w:rPr>
        <w:t xml:space="preserve"> Prova de regularidade junto ao Fundo de Garantia do Tempo de Serviço – FGTS, mediante apresentação de Certificado de Regularidade do FGTS (CRF).</w:t>
      </w:r>
    </w:p>
    <w:p w14:paraId="5657AC14" w14:textId="77777777" w:rsidR="00AD3B3C" w:rsidRDefault="00AD3B3C">
      <w:pPr>
        <w:spacing w:line="360" w:lineRule="auto"/>
        <w:ind w:left="720"/>
        <w:jc w:val="both"/>
        <w:rPr>
          <w:sz w:val="24"/>
          <w:szCs w:val="24"/>
        </w:rPr>
      </w:pPr>
    </w:p>
    <w:p w14:paraId="7C71643D" w14:textId="77777777" w:rsidR="00AD3B3C" w:rsidRDefault="00D34C4E">
      <w:pPr>
        <w:spacing w:line="360" w:lineRule="auto"/>
        <w:ind w:left="720"/>
        <w:jc w:val="both"/>
        <w:rPr>
          <w:sz w:val="24"/>
          <w:szCs w:val="24"/>
        </w:rPr>
      </w:pPr>
      <w:r>
        <w:rPr>
          <w:b/>
          <w:bCs/>
          <w:sz w:val="24"/>
          <w:szCs w:val="24"/>
        </w:rPr>
        <w:t>5.7.5.</w:t>
      </w:r>
      <w:r>
        <w:rPr>
          <w:sz w:val="24"/>
          <w:szCs w:val="24"/>
        </w:rPr>
        <w:t xml:space="preserve"> Prova de inexistência de débitos inadimplidos perante a Justiça do</w:t>
      </w:r>
      <w:r>
        <w:rPr>
          <w:sz w:val="24"/>
          <w:szCs w:val="24"/>
        </w:rPr>
        <w:t xml:space="preserve"> Trabalho, mediante apresentação de certidão negativa ou positiva com efeito de negativa, nos termos do artigo 642-A da CLT, incluído pela Lei nº 12.440/2011.</w:t>
      </w:r>
    </w:p>
    <w:p w14:paraId="251F645C" w14:textId="77777777" w:rsidR="00AD3B3C" w:rsidRDefault="00AD3B3C">
      <w:pPr>
        <w:spacing w:line="360" w:lineRule="auto"/>
        <w:ind w:left="720"/>
        <w:jc w:val="both"/>
        <w:rPr>
          <w:sz w:val="24"/>
          <w:szCs w:val="24"/>
        </w:rPr>
      </w:pPr>
    </w:p>
    <w:p w14:paraId="4059DBFD" w14:textId="77777777" w:rsidR="00AD3B3C" w:rsidRDefault="00D34C4E">
      <w:pPr>
        <w:spacing w:line="360" w:lineRule="auto"/>
        <w:ind w:left="720"/>
        <w:jc w:val="both"/>
        <w:rPr>
          <w:sz w:val="24"/>
          <w:szCs w:val="24"/>
        </w:rPr>
      </w:pPr>
      <w:r>
        <w:rPr>
          <w:b/>
          <w:bCs/>
          <w:sz w:val="24"/>
          <w:szCs w:val="24"/>
        </w:rPr>
        <w:t xml:space="preserve">5.7.6. </w:t>
      </w:r>
      <w:r>
        <w:rPr>
          <w:sz w:val="24"/>
          <w:szCs w:val="24"/>
        </w:rPr>
        <w:t>Prova de regularidade fiscal perante a Fazenda Estadual e a Fazenda Municipal do domicíli</w:t>
      </w:r>
      <w:r>
        <w:rPr>
          <w:sz w:val="24"/>
          <w:szCs w:val="24"/>
        </w:rPr>
        <w:t>o ou sede do licitante, relativa ao ramo de atividade em cujo exercício contrata ou concorre.</w:t>
      </w:r>
    </w:p>
    <w:p w14:paraId="52594616" w14:textId="77777777" w:rsidR="00AD3B3C" w:rsidRDefault="00AD3B3C">
      <w:pPr>
        <w:spacing w:line="360" w:lineRule="auto"/>
        <w:ind w:left="720"/>
        <w:jc w:val="both"/>
        <w:rPr>
          <w:b/>
          <w:bCs/>
          <w:sz w:val="24"/>
          <w:szCs w:val="24"/>
        </w:rPr>
      </w:pPr>
    </w:p>
    <w:p w14:paraId="45E29747" w14:textId="77777777" w:rsidR="00AD3B3C" w:rsidRDefault="00D34C4E">
      <w:pPr>
        <w:spacing w:line="360" w:lineRule="auto"/>
        <w:ind w:left="720"/>
        <w:jc w:val="both"/>
        <w:rPr>
          <w:sz w:val="24"/>
          <w:szCs w:val="24"/>
        </w:rPr>
      </w:pPr>
      <w:r>
        <w:rPr>
          <w:b/>
          <w:bCs/>
          <w:sz w:val="24"/>
          <w:szCs w:val="24"/>
        </w:rPr>
        <w:t>5.7.7.</w:t>
      </w:r>
      <w:r>
        <w:rPr>
          <w:sz w:val="24"/>
          <w:szCs w:val="24"/>
        </w:rPr>
        <w:t xml:space="preserve"> Declaração do licitante de cumprimento do disposto no inciso XXXIII do artigo 7º da Constituição Federal, que veda o trabalho noturno, perigoso ou insalub</w:t>
      </w:r>
      <w:r>
        <w:rPr>
          <w:sz w:val="24"/>
          <w:szCs w:val="24"/>
        </w:rPr>
        <w:t>re a menores de dezoito anos e qualquer trabalho a menores de dezesseis anos, salvo na condição de aprendiz, a partir de quatorze anos.</w:t>
      </w:r>
    </w:p>
    <w:p w14:paraId="20D25E1B" w14:textId="77777777" w:rsidR="00AD3B3C" w:rsidRDefault="00AD3B3C">
      <w:pPr>
        <w:spacing w:line="360" w:lineRule="auto"/>
        <w:ind w:left="720"/>
        <w:jc w:val="both"/>
        <w:rPr>
          <w:sz w:val="24"/>
          <w:szCs w:val="24"/>
        </w:rPr>
      </w:pPr>
    </w:p>
    <w:p w14:paraId="4170E715" w14:textId="77777777" w:rsidR="00AD3B3C" w:rsidRDefault="00D34C4E">
      <w:pPr>
        <w:spacing w:line="360" w:lineRule="auto"/>
        <w:ind w:left="720"/>
        <w:jc w:val="both"/>
        <w:rPr>
          <w:sz w:val="24"/>
          <w:szCs w:val="24"/>
        </w:rPr>
      </w:pPr>
      <w:r>
        <w:rPr>
          <w:b/>
          <w:bCs/>
          <w:sz w:val="24"/>
          <w:szCs w:val="24"/>
        </w:rPr>
        <w:t>5.7.8.</w:t>
      </w:r>
      <w:r>
        <w:rPr>
          <w:sz w:val="24"/>
          <w:szCs w:val="24"/>
        </w:rPr>
        <w:t xml:space="preserve"> Caso o licitante seja isento de tributos estaduais ou municipais relacionados ao objeto licitatório, deverá comp</w:t>
      </w:r>
      <w:r>
        <w:rPr>
          <w:sz w:val="24"/>
          <w:szCs w:val="24"/>
        </w:rPr>
        <w:t>rovar tal condição mediante declaração emitida pelo respectivo órgão fazendário competente.</w:t>
      </w:r>
    </w:p>
    <w:p w14:paraId="235DF017" w14:textId="77777777" w:rsidR="00AD3B3C" w:rsidRDefault="00AD3B3C">
      <w:pPr>
        <w:spacing w:line="360" w:lineRule="auto"/>
        <w:ind w:left="720"/>
        <w:jc w:val="both"/>
        <w:rPr>
          <w:sz w:val="24"/>
          <w:szCs w:val="24"/>
        </w:rPr>
      </w:pPr>
    </w:p>
    <w:p w14:paraId="65D06590" w14:textId="77777777" w:rsidR="00AD3B3C" w:rsidRDefault="00D34C4E">
      <w:pPr>
        <w:spacing w:line="360" w:lineRule="auto"/>
        <w:ind w:left="720"/>
        <w:jc w:val="both"/>
        <w:rPr>
          <w:sz w:val="24"/>
          <w:szCs w:val="24"/>
        </w:rPr>
      </w:pPr>
      <w:r>
        <w:rPr>
          <w:b/>
          <w:bCs/>
          <w:sz w:val="24"/>
          <w:szCs w:val="24"/>
        </w:rPr>
        <w:t>5.7.9.</w:t>
      </w:r>
      <w:r>
        <w:rPr>
          <w:sz w:val="24"/>
          <w:szCs w:val="24"/>
        </w:rPr>
        <w:t xml:space="preserve"> A apresentação de toda a documentação exigida para comprovação da regularidade fiscal será obrigatória, ainda que haja alguma restrição, sob pena de inabili</w:t>
      </w:r>
      <w:r>
        <w:rPr>
          <w:sz w:val="24"/>
          <w:szCs w:val="24"/>
        </w:rPr>
        <w:t>tação, ressalvado o disposto nos artigos 42 e 43 da Lei Complementar nº 123/2006 quanto ao tratamento diferenciado para microempresas e empresas de pequeno porte.</w:t>
      </w:r>
    </w:p>
    <w:p w14:paraId="06D542E5" w14:textId="77777777" w:rsidR="00AD3B3C" w:rsidRDefault="00AD3B3C">
      <w:pPr>
        <w:spacing w:line="360" w:lineRule="auto"/>
        <w:jc w:val="both"/>
        <w:rPr>
          <w:b/>
          <w:bCs/>
          <w:sz w:val="24"/>
          <w:szCs w:val="24"/>
        </w:rPr>
      </w:pPr>
    </w:p>
    <w:p w14:paraId="3E740F27" w14:textId="77777777" w:rsidR="00AD3B3C" w:rsidRDefault="00D34C4E">
      <w:pPr>
        <w:spacing w:line="360" w:lineRule="auto"/>
        <w:jc w:val="both"/>
        <w:rPr>
          <w:b/>
          <w:bCs/>
          <w:sz w:val="24"/>
          <w:szCs w:val="24"/>
        </w:rPr>
      </w:pPr>
      <w:r>
        <w:rPr>
          <w:b/>
          <w:bCs/>
          <w:sz w:val="24"/>
          <w:szCs w:val="24"/>
        </w:rPr>
        <w:t>5.8. Qualificação Econômico-Financeira:</w:t>
      </w:r>
    </w:p>
    <w:p w14:paraId="05761B58" w14:textId="77777777" w:rsidR="00AD3B3C" w:rsidRDefault="00AD3B3C">
      <w:pPr>
        <w:spacing w:line="360" w:lineRule="auto"/>
        <w:ind w:left="720"/>
        <w:jc w:val="both"/>
        <w:rPr>
          <w:b/>
          <w:bCs/>
          <w:sz w:val="24"/>
          <w:szCs w:val="24"/>
        </w:rPr>
      </w:pPr>
    </w:p>
    <w:p w14:paraId="1F03C015" w14:textId="77777777" w:rsidR="00AD3B3C" w:rsidRDefault="00D34C4E">
      <w:pPr>
        <w:spacing w:line="360" w:lineRule="auto"/>
        <w:ind w:left="720"/>
        <w:jc w:val="both"/>
        <w:rPr>
          <w:sz w:val="24"/>
          <w:szCs w:val="24"/>
        </w:rPr>
      </w:pPr>
      <w:r>
        <w:rPr>
          <w:b/>
          <w:bCs/>
          <w:sz w:val="24"/>
          <w:szCs w:val="24"/>
        </w:rPr>
        <w:t xml:space="preserve">5.8.1. </w:t>
      </w:r>
      <w:r>
        <w:rPr>
          <w:sz w:val="24"/>
          <w:szCs w:val="24"/>
        </w:rPr>
        <w:t>Apresentação de Certidão negativa de falência, recuperação judicial ou extrajudicial expedida pelo distribuidor da sede da pessoa jurídica, ou de execução patrimonial expedida pelo distribuidor do domicílio da pessoa física, emitida há no máximo 90 (novent</w:t>
      </w:r>
      <w:r>
        <w:rPr>
          <w:sz w:val="24"/>
          <w:szCs w:val="24"/>
        </w:rPr>
        <w:t>a) dias ou dentro do prazo de validade nela indicado.</w:t>
      </w:r>
    </w:p>
    <w:p w14:paraId="6DECB98C" w14:textId="77777777" w:rsidR="00AD3B3C" w:rsidRDefault="00D34C4E">
      <w:pPr>
        <w:spacing w:line="360" w:lineRule="auto"/>
        <w:ind w:left="720"/>
        <w:jc w:val="both"/>
        <w:rPr>
          <w:sz w:val="24"/>
          <w:szCs w:val="24"/>
        </w:rPr>
      </w:pPr>
      <w:r>
        <w:rPr>
          <w:sz w:val="24"/>
          <w:szCs w:val="24"/>
        </w:rPr>
        <w:t>7</w:t>
      </w:r>
    </w:p>
    <w:p w14:paraId="2D971A7C" w14:textId="77777777" w:rsidR="00AD3B3C" w:rsidRDefault="00D34C4E">
      <w:pPr>
        <w:spacing w:line="360" w:lineRule="auto"/>
        <w:ind w:left="720"/>
        <w:jc w:val="both"/>
        <w:rPr>
          <w:sz w:val="24"/>
          <w:szCs w:val="24"/>
        </w:rPr>
      </w:pPr>
      <w:r>
        <w:rPr>
          <w:b/>
          <w:bCs/>
          <w:sz w:val="24"/>
          <w:szCs w:val="24"/>
        </w:rPr>
        <w:t>5.8.2.</w:t>
      </w:r>
      <w:r>
        <w:rPr>
          <w:sz w:val="24"/>
          <w:szCs w:val="24"/>
        </w:rPr>
        <w:t xml:space="preserve"> O licitante deverá apresentar o Balanço Patrimonial e as Demonstrações Contábeis do último exercício social, já exigíveis e apresentados na forma da lei, devidamente assinados pelo administrado</w:t>
      </w:r>
      <w:r>
        <w:rPr>
          <w:sz w:val="24"/>
          <w:szCs w:val="24"/>
        </w:rPr>
        <w:t>r da empresa e por profissional habilitado junto ao Conselho Regional de Contabilidade – CRC.</w:t>
      </w:r>
    </w:p>
    <w:p w14:paraId="18DFCCCF" w14:textId="77777777" w:rsidR="00AD3B3C" w:rsidRDefault="00AD3B3C">
      <w:pPr>
        <w:spacing w:line="360" w:lineRule="auto"/>
        <w:ind w:left="720"/>
        <w:jc w:val="both"/>
        <w:rPr>
          <w:sz w:val="24"/>
          <w:szCs w:val="24"/>
        </w:rPr>
      </w:pPr>
    </w:p>
    <w:p w14:paraId="5CC0D8CB" w14:textId="77777777" w:rsidR="00AD3B3C" w:rsidRDefault="00D34C4E">
      <w:pPr>
        <w:spacing w:line="360" w:lineRule="auto"/>
        <w:ind w:left="1440"/>
        <w:jc w:val="both"/>
        <w:rPr>
          <w:sz w:val="24"/>
          <w:szCs w:val="24"/>
        </w:rPr>
      </w:pPr>
      <w:r>
        <w:rPr>
          <w:b/>
          <w:bCs/>
          <w:sz w:val="24"/>
          <w:szCs w:val="24"/>
        </w:rPr>
        <w:t>a)</w:t>
      </w:r>
      <w:r>
        <w:rPr>
          <w:sz w:val="24"/>
          <w:szCs w:val="24"/>
        </w:rPr>
        <w:t xml:space="preserve"> Para empresas constituídas há menos de 1 (um) ano, será admitida a apresentação do balanço de abertura, nos termos do art. 65, §1º da Lei nº 14.133/2021.</w:t>
      </w:r>
    </w:p>
    <w:p w14:paraId="6D49DB67" w14:textId="77777777" w:rsidR="00AD3B3C" w:rsidRDefault="00AD3B3C">
      <w:pPr>
        <w:spacing w:line="360" w:lineRule="auto"/>
        <w:ind w:left="1440"/>
        <w:jc w:val="both"/>
        <w:rPr>
          <w:sz w:val="24"/>
          <w:szCs w:val="24"/>
        </w:rPr>
      </w:pPr>
    </w:p>
    <w:p w14:paraId="457301B1" w14:textId="77777777" w:rsidR="00AD3B3C" w:rsidRDefault="00D34C4E">
      <w:pPr>
        <w:spacing w:line="360" w:lineRule="auto"/>
        <w:ind w:left="1440"/>
        <w:jc w:val="both"/>
        <w:rPr>
          <w:sz w:val="24"/>
          <w:szCs w:val="24"/>
        </w:rPr>
      </w:pPr>
      <w:r>
        <w:rPr>
          <w:b/>
          <w:bCs/>
          <w:sz w:val="24"/>
          <w:szCs w:val="24"/>
        </w:rPr>
        <w:t>b)</w:t>
      </w:r>
      <w:r>
        <w:rPr>
          <w:sz w:val="24"/>
          <w:szCs w:val="24"/>
        </w:rPr>
        <w:t xml:space="preserve"> </w:t>
      </w:r>
      <w:r>
        <w:rPr>
          <w:sz w:val="24"/>
          <w:szCs w:val="24"/>
        </w:rPr>
        <w:t>Não serão exigidos índices de liquidez ou solvência, tendo em vista a baixa complexidade e o reduzido risco econômico do objeto desta licitação, consistente no fornecimento de material de expediente via Sistema de Registro de Preços.</w:t>
      </w:r>
    </w:p>
    <w:p w14:paraId="6814C621" w14:textId="77777777" w:rsidR="00AD3B3C" w:rsidRDefault="00AD3B3C">
      <w:pPr>
        <w:spacing w:line="360" w:lineRule="auto"/>
        <w:ind w:left="720"/>
        <w:jc w:val="both"/>
        <w:rPr>
          <w:sz w:val="24"/>
          <w:szCs w:val="24"/>
        </w:rPr>
      </w:pPr>
    </w:p>
    <w:p w14:paraId="0001D03C" w14:textId="77777777" w:rsidR="00AD3B3C" w:rsidRDefault="00D34C4E">
      <w:pPr>
        <w:spacing w:line="360" w:lineRule="auto"/>
        <w:ind w:left="720"/>
        <w:jc w:val="both"/>
        <w:rPr>
          <w:sz w:val="24"/>
          <w:szCs w:val="24"/>
        </w:rPr>
      </w:pPr>
      <w:r>
        <w:rPr>
          <w:b/>
          <w:bCs/>
          <w:sz w:val="24"/>
          <w:szCs w:val="24"/>
        </w:rPr>
        <w:lastRenderedPageBreak/>
        <w:t>5.8.3.</w:t>
      </w:r>
      <w:r>
        <w:rPr>
          <w:sz w:val="24"/>
          <w:szCs w:val="24"/>
        </w:rPr>
        <w:t xml:space="preserve"> Não será exigida comprovação de patrimônio líquido mínimo, ressalvado o disposto no art. 69, inciso III, da Lei nº 14.133/2021, caso futuramente haja justificativa técnica para tanto.</w:t>
      </w:r>
    </w:p>
    <w:p w14:paraId="609E4504" w14:textId="77777777" w:rsidR="00AD3B3C" w:rsidRDefault="00AD3B3C">
      <w:pPr>
        <w:spacing w:line="360" w:lineRule="auto"/>
        <w:ind w:left="720"/>
        <w:jc w:val="both"/>
        <w:rPr>
          <w:sz w:val="24"/>
          <w:szCs w:val="24"/>
        </w:rPr>
      </w:pPr>
    </w:p>
    <w:p w14:paraId="32CAA5A3" w14:textId="77777777" w:rsidR="00AD3B3C" w:rsidRDefault="00D34C4E">
      <w:pPr>
        <w:spacing w:line="360" w:lineRule="auto"/>
        <w:jc w:val="both"/>
        <w:rPr>
          <w:b/>
          <w:bCs/>
          <w:sz w:val="24"/>
          <w:szCs w:val="24"/>
        </w:rPr>
      </w:pPr>
      <w:r>
        <w:rPr>
          <w:b/>
          <w:bCs/>
          <w:sz w:val="24"/>
          <w:szCs w:val="24"/>
        </w:rPr>
        <w:t xml:space="preserve">5.9 Qualificação Técnica: </w:t>
      </w:r>
    </w:p>
    <w:p w14:paraId="2341373B" w14:textId="77777777" w:rsidR="00AD3B3C" w:rsidRDefault="00AD3B3C">
      <w:pPr>
        <w:spacing w:line="360" w:lineRule="auto"/>
        <w:jc w:val="both"/>
        <w:rPr>
          <w:b/>
          <w:bCs/>
          <w:sz w:val="24"/>
          <w:szCs w:val="24"/>
        </w:rPr>
      </w:pPr>
    </w:p>
    <w:p w14:paraId="17F0A42F" w14:textId="77777777" w:rsidR="00AD3B3C" w:rsidRDefault="00D34C4E">
      <w:pPr>
        <w:spacing w:line="360" w:lineRule="auto"/>
        <w:jc w:val="both"/>
        <w:rPr>
          <w:sz w:val="24"/>
          <w:szCs w:val="24"/>
        </w:rPr>
      </w:pPr>
      <w:r>
        <w:rPr>
          <w:b/>
          <w:bCs/>
          <w:sz w:val="24"/>
          <w:szCs w:val="24"/>
        </w:rPr>
        <w:t>5.9.1.</w:t>
      </w:r>
      <w:r>
        <w:rPr>
          <w:sz w:val="24"/>
          <w:szCs w:val="24"/>
        </w:rPr>
        <w:t xml:space="preserve"> Será exigida a apresentação de ates</w:t>
      </w:r>
      <w:r>
        <w:rPr>
          <w:sz w:val="24"/>
          <w:szCs w:val="24"/>
        </w:rPr>
        <w:t>tado de capacidade técnica emitido por pessoa jurídica de direito público ou privado, que comprove que a licitante já prestou, de forma satisfatória, serviços compatíveis com o objeto desta licitação.</w:t>
      </w:r>
    </w:p>
    <w:p w14:paraId="05D75913" w14:textId="77777777" w:rsidR="00AD3B3C" w:rsidRDefault="00AD3B3C">
      <w:pPr>
        <w:spacing w:line="360" w:lineRule="auto"/>
        <w:jc w:val="both"/>
        <w:rPr>
          <w:sz w:val="24"/>
          <w:szCs w:val="24"/>
        </w:rPr>
      </w:pPr>
    </w:p>
    <w:p w14:paraId="3180D1A5" w14:textId="77777777" w:rsidR="00AD3B3C" w:rsidRDefault="00D34C4E">
      <w:pPr>
        <w:spacing w:line="360" w:lineRule="auto"/>
        <w:ind w:left="720"/>
        <w:jc w:val="both"/>
        <w:rPr>
          <w:sz w:val="24"/>
          <w:szCs w:val="24"/>
        </w:rPr>
      </w:pPr>
      <w:r>
        <w:rPr>
          <w:b/>
          <w:bCs/>
          <w:sz w:val="24"/>
          <w:szCs w:val="24"/>
        </w:rPr>
        <w:t>a)</w:t>
      </w:r>
      <w:r>
        <w:rPr>
          <w:sz w:val="24"/>
          <w:szCs w:val="24"/>
        </w:rPr>
        <w:t xml:space="preserve"> O atestado deverá conter, no mínimo, a identificaçã</w:t>
      </w:r>
      <w:r>
        <w:rPr>
          <w:sz w:val="24"/>
          <w:szCs w:val="24"/>
        </w:rPr>
        <w:t>o do emitente (nome, CNPJ, endereço e contato), a descrição do objeto fornecido e a declaração de cumprimento satisfatório do contrato ou fornecimento.</w:t>
      </w:r>
    </w:p>
    <w:p w14:paraId="35F77312" w14:textId="77777777" w:rsidR="00AD3B3C" w:rsidRDefault="00AD3B3C">
      <w:pPr>
        <w:spacing w:line="360" w:lineRule="auto"/>
        <w:jc w:val="both"/>
        <w:rPr>
          <w:sz w:val="24"/>
          <w:szCs w:val="24"/>
        </w:rPr>
      </w:pPr>
    </w:p>
    <w:p w14:paraId="710641FE" w14:textId="77777777" w:rsidR="00AD3B3C" w:rsidRDefault="00D34C4E">
      <w:pPr>
        <w:spacing w:line="360" w:lineRule="auto"/>
        <w:jc w:val="both"/>
        <w:rPr>
          <w:b/>
          <w:bCs/>
          <w:sz w:val="24"/>
          <w:szCs w:val="24"/>
        </w:rPr>
      </w:pPr>
      <w:r>
        <w:rPr>
          <w:b/>
          <w:bCs/>
          <w:sz w:val="24"/>
          <w:szCs w:val="24"/>
        </w:rPr>
        <w:t>5.10. Tratamento Diferenciado para ME e EPP</w:t>
      </w:r>
    </w:p>
    <w:p w14:paraId="181E9FEB" w14:textId="77777777" w:rsidR="00AD3B3C" w:rsidRDefault="00AD3B3C">
      <w:pPr>
        <w:spacing w:line="360" w:lineRule="auto"/>
        <w:jc w:val="both"/>
        <w:rPr>
          <w:b/>
          <w:bCs/>
          <w:sz w:val="24"/>
          <w:szCs w:val="24"/>
        </w:rPr>
      </w:pPr>
    </w:p>
    <w:p w14:paraId="69E9AA8C" w14:textId="77777777" w:rsidR="00AD3B3C" w:rsidRDefault="00D34C4E">
      <w:pPr>
        <w:spacing w:line="360" w:lineRule="auto"/>
        <w:ind w:left="720"/>
        <w:jc w:val="both"/>
        <w:rPr>
          <w:sz w:val="24"/>
          <w:szCs w:val="24"/>
        </w:rPr>
      </w:pPr>
      <w:r>
        <w:rPr>
          <w:b/>
          <w:bCs/>
          <w:sz w:val="24"/>
          <w:szCs w:val="24"/>
        </w:rPr>
        <w:t>5.10.1.</w:t>
      </w:r>
      <w:r>
        <w:rPr>
          <w:sz w:val="24"/>
          <w:szCs w:val="24"/>
        </w:rPr>
        <w:t xml:space="preserve"> A existência de restrição relativa à regularidade </w:t>
      </w:r>
      <w:r>
        <w:rPr>
          <w:sz w:val="24"/>
          <w:szCs w:val="24"/>
        </w:rPr>
        <w:t>fiscal e trabalhista não impedirá a participação ou declaração de vencedora de microempresas, empresas de pequeno porte e sociedades cooperativas, desde que atendam a todas as demais exigências deste edital.</w:t>
      </w:r>
    </w:p>
    <w:p w14:paraId="4440B532" w14:textId="77777777" w:rsidR="00AD3B3C" w:rsidRDefault="00AD3B3C">
      <w:pPr>
        <w:spacing w:line="360" w:lineRule="auto"/>
        <w:ind w:left="720"/>
        <w:jc w:val="both"/>
        <w:rPr>
          <w:sz w:val="24"/>
          <w:szCs w:val="24"/>
        </w:rPr>
      </w:pPr>
    </w:p>
    <w:p w14:paraId="01740E11" w14:textId="77777777" w:rsidR="00AD3B3C" w:rsidRDefault="00D34C4E">
      <w:pPr>
        <w:spacing w:line="360" w:lineRule="auto"/>
        <w:ind w:left="720"/>
        <w:jc w:val="both"/>
        <w:rPr>
          <w:sz w:val="24"/>
          <w:szCs w:val="24"/>
        </w:rPr>
      </w:pPr>
      <w:r>
        <w:rPr>
          <w:b/>
          <w:bCs/>
          <w:sz w:val="24"/>
          <w:szCs w:val="24"/>
        </w:rPr>
        <w:t>5.10.2.</w:t>
      </w:r>
      <w:r>
        <w:rPr>
          <w:sz w:val="24"/>
          <w:szCs w:val="24"/>
        </w:rPr>
        <w:t xml:space="preserve"> Constatada alguma restrição fiscal ou t</w:t>
      </w:r>
      <w:r>
        <w:rPr>
          <w:sz w:val="24"/>
          <w:szCs w:val="24"/>
        </w:rPr>
        <w:t>rabalhista, será concedido prazo de 5 (cinco) dias úteis, prorrogável por igual período a critério da Administração, para a regularização, nos termos do art. 43 da Lei Complementar nº 123/2006.</w:t>
      </w:r>
    </w:p>
    <w:p w14:paraId="5C4C5FEA" w14:textId="77777777" w:rsidR="00AD3B3C" w:rsidRDefault="00AD3B3C">
      <w:pPr>
        <w:spacing w:line="360" w:lineRule="auto"/>
        <w:jc w:val="both"/>
        <w:rPr>
          <w:sz w:val="24"/>
          <w:szCs w:val="24"/>
        </w:rPr>
      </w:pPr>
    </w:p>
    <w:p w14:paraId="7908879F" w14:textId="77777777" w:rsidR="00AD3B3C" w:rsidRDefault="00D34C4E">
      <w:pPr>
        <w:spacing w:line="360" w:lineRule="auto"/>
        <w:ind w:left="720"/>
        <w:jc w:val="both"/>
        <w:rPr>
          <w:sz w:val="24"/>
          <w:szCs w:val="24"/>
        </w:rPr>
      </w:pPr>
      <w:r>
        <w:rPr>
          <w:b/>
          <w:bCs/>
          <w:sz w:val="24"/>
          <w:szCs w:val="24"/>
        </w:rPr>
        <w:t>5.10.3.</w:t>
      </w:r>
      <w:r>
        <w:rPr>
          <w:sz w:val="24"/>
          <w:szCs w:val="24"/>
        </w:rPr>
        <w:t xml:space="preserve"> A não regularização no prazo previsto acarretará a in</w:t>
      </w:r>
      <w:r>
        <w:rPr>
          <w:sz w:val="24"/>
          <w:szCs w:val="24"/>
        </w:rPr>
        <w:t>abilitação do licitante, sendo facultada a convocação dos demais, na ordem de classificação, observando-se o mesmo direito às ME/EPP que apresentem restrições.</w:t>
      </w:r>
    </w:p>
    <w:p w14:paraId="5747CE7B" w14:textId="77777777" w:rsidR="00AD3B3C" w:rsidRDefault="00AD3B3C">
      <w:pPr>
        <w:spacing w:line="360" w:lineRule="auto"/>
        <w:jc w:val="both"/>
        <w:rPr>
          <w:sz w:val="24"/>
          <w:szCs w:val="24"/>
        </w:rPr>
      </w:pPr>
    </w:p>
    <w:p w14:paraId="2168F8E8" w14:textId="77777777" w:rsidR="00C05852" w:rsidRDefault="00D34C4E">
      <w:pPr>
        <w:spacing w:line="360" w:lineRule="auto"/>
        <w:jc w:val="both"/>
        <w:rPr>
          <w:b/>
          <w:bCs/>
          <w:sz w:val="24"/>
          <w:szCs w:val="24"/>
        </w:rPr>
      </w:pPr>
      <w:r>
        <w:rPr>
          <w:b/>
          <w:bCs/>
          <w:sz w:val="24"/>
          <w:szCs w:val="24"/>
        </w:rPr>
        <w:t>5.11. Análise Documental</w:t>
      </w:r>
      <w:r w:rsidR="00C05852">
        <w:rPr>
          <w:b/>
          <w:bCs/>
          <w:sz w:val="24"/>
          <w:szCs w:val="24"/>
        </w:rPr>
        <w:t xml:space="preserve"> </w:t>
      </w:r>
    </w:p>
    <w:p w14:paraId="78C917ED" w14:textId="3CD70F0B" w:rsidR="00AD3B3C" w:rsidRDefault="00D34C4E">
      <w:pPr>
        <w:spacing w:line="360" w:lineRule="auto"/>
        <w:jc w:val="both"/>
        <w:rPr>
          <w:sz w:val="24"/>
          <w:szCs w:val="24"/>
        </w:rPr>
      </w:pPr>
      <w:r>
        <w:rPr>
          <w:sz w:val="24"/>
          <w:szCs w:val="24"/>
        </w:rPr>
        <w:lastRenderedPageBreak/>
        <w:t xml:space="preserve">Havendo necessidade de análise minuciosa dos documentos apresentados, </w:t>
      </w:r>
      <w:r>
        <w:rPr>
          <w:sz w:val="24"/>
          <w:szCs w:val="24"/>
        </w:rPr>
        <w:t>o agente de contratação poderá suspender a sessão, comunicando no sistema a nova data e horário de continuidade.</w:t>
      </w:r>
    </w:p>
    <w:p w14:paraId="55A7D7BB" w14:textId="77777777" w:rsidR="00AD3B3C" w:rsidRDefault="00AD3B3C">
      <w:pPr>
        <w:spacing w:line="360" w:lineRule="auto"/>
        <w:jc w:val="both"/>
        <w:rPr>
          <w:sz w:val="24"/>
          <w:szCs w:val="24"/>
        </w:rPr>
      </w:pPr>
    </w:p>
    <w:p w14:paraId="34788A34" w14:textId="77777777" w:rsidR="00C05852" w:rsidRDefault="00D34C4E">
      <w:pPr>
        <w:spacing w:line="360" w:lineRule="auto"/>
        <w:jc w:val="both"/>
        <w:rPr>
          <w:b/>
          <w:bCs/>
          <w:sz w:val="24"/>
          <w:szCs w:val="24"/>
        </w:rPr>
      </w:pPr>
      <w:r>
        <w:rPr>
          <w:b/>
          <w:bCs/>
          <w:sz w:val="24"/>
          <w:szCs w:val="24"/>
        </w:rPr>
        <w:t>5.12. Inabilitação</w:t>
      </w:r>
    </w:p>
    <w:p w14:paraId="230C0BDC" w14:textId="4C74B60A" w:rsidR="00AD3B3C" w:rsidRDefault="00D34C4E">
      <w:pPr>
        <w:spacing w:line="360" w:lineRule="auto"/>
        <w:jc w:val="both"/>
        <w:rPr>
          <w:sz w:val="24"/>
          <w:szCs w:val="24"/>
        </w:rPr>
      </w:pPr>
      <w:r>
        <w:rPr>
          <w:sz w:val="24"/>
          <w:szCs w:val="24"/>
        </w:rPr>
        <w:t>Será inabilitado o licitante que deixar de comprovar sua habilitação ou apresentar documentos em desconformidade com as exi</w:t>
      </w:r>
      <w:r>
        <w:rPr>
          <w:sz w:val="24"/>
          <w:szCs w:val="24"/>
        </w:rPr>
        <w:t>gências editalícias.</w:t>
      </w:r>
    </w:p>
    <w:p w14:paraId="202FB21E" w14:textId="77777777" w:rsidR="00AD3B3C" w:rsidRDefault="00AD3B3C">
      <w:pPr>
        <w:spacing w:line="360" w:lineRule="auto"/>
        <w:jc w:val="both"/>
        <w:rPr>
          <w:sz w:val="24"/>
          <w:szCs w:val="24"/>
        </w:rPr>
      </w:pPr>
    </w:p>
    <w:p w14:paraId="6B71D9BB" w14:textId="77777777" w:rsidR="00C05852" w:rsidRDefault="00D34C4E">
      <w:pPr>
        <w:spacing w:line="360" w:lineRule="auto"/>
        <w:jc w:val="both"/>
        <w:rPr>
          <w:b/>
          <w:bCs/>
          <w:sz w:val="24"/>
          <w:szCs w:val="24"/>
        </w:rPr>
      </w:pPr>
      <w:r>
        <w:rPr>
          <w:b/>
          <w:bCs/>
          <w:sz w:val="24"/>
          <w:szCs w:val="24"/>
        </w:rPr>
        <w:t>5.13. Habilitação em Itens Múltiplos</w:t>
      </w:r>
      <w:r w:rsidR="00C05852">
        <w:rPr>
          <w:b/>
          <w:bCs/>
          <w:sz w:val="24"/>
          <w:szCs w:val="24"/>
        </w:rPr>
        <w:t xml:space="preserve"> </w:t>
      </w:r>
    </w:p>
    <w:p w14:paraId="60D0EF67" w14:textId="571F6BA7" w:rsidR="00AD3B3C" w:rsidRDefault="00D34C4E">
      <w:pPr>
        <w:spacing w:line="360" w:lineRule="auto"/>
        <w:jc w:val="both"/>
        <w:rPr>
          <w:sz w:val="24"/>
          <w:szCs w:val="24"/>
        </w:rPr>
      </w:pPr>
      <w:r>
        <w:rPr>
          <w:sz w:val="24"/>
          <w:szCs w:val="24"/>
        </w:rPr>
        <w:t>O licitante provisoriamente vencedor em determinado item que concorra em outros deverá comprovar cumulativamente os requisitos de habilitação necessários à totalidade dos itens em que se sagrou ven</w:t>
      </w:r>
      <w:r>
        <w:rPr>
          <w:sz w:val="24"/>
          <w:szCs w:val="24"/>
        </w:rPr>
        <w:t>cedor, sob pena de inabilitação parcial ou total.</w:t>
      </w:r>
    </w:p>
    <w:p w14:paraId="4A7D3FB3" w14:textId="77777777" w:rsidR="00AD3B3C" w:rsidRDefault="00AD3B3C">
      <w:pPr>
        <w:spacing w:line="360" w:lineRule="auto"/>
        <w:jc w:val="both"/>
        <w:rPr>
          <w:sz w:val="24"/>
          <w:szCs w:val="24"/>
        </w:rPr>
      </w:pPr>
    </w:p>
    <w:p w14:paraId="4201847A" w14:textId="77777777" w:rsidR="00AD3B3C" w:rsidRDefault="00D34C4E">
      <w:pPr>
        <w:spacing w:line="360" w:lineRule="auto"/>
        <w:jc w:val="both"/>
        <w:rPr>
          <w:b/>
          <w:bCs/>
          <w:sz w:val="24"/>
          <w:szCs w:val="24"/>
        </w:rPr>
      </w:pPr>
      <w:r>
        <w:rPr>
          <w:b/>
          <w:bCs/>
          <w:sz w:val="24"/>
          <w:szCs w:val="24"/>
        </w:rPr>
        <w:t>5.14. Critério de Ajuste</w:t>
      </w:r>
    </w:p>
    <w:p w14:paraId="4F441CFA" w14:textId="77777777" w:rsidR="00AD3B3C" w:rsidRDefault="00D34C4E">
      <w:pPr>
        <w:spacing w:line="360" w:lineRule="auto"/>
        <w:jc w:val="both"/>
        <w:rPr>
          <w:sz w:val="24"/>
          <w:szCs w:val="24"/>
        </w:rPr>
      </w:pPr>
      <w:r>
        <w:rPr>
          <w:sz w:val="24"/>
          <w:szCs w:val="24"/>
        </w:rPr>
        <w:t>Na ausência de comprovação cumulativa, a inabilitação recairá sobre os itens de menor valor, até que se atinja o equilíbrio necessário para garantir a habilitação nos demais itens.</w:t>
      </w:r>
    </w:p>
    <w:p w14:paraId="031888CD" w14:textId="77777777" w:rsidR="00AD3B3C" w:rsidRDefault="00AD3B3C">
      <w:pPr>
        <w:spacing w:line="360" w:lineRule="auto"/>
        <w:jc w:val="both"/>
        <w:rPr>
          <w:sz w:val="24"/>
          <w:szCs w:val="24"/>
        </w:rPr>
      </w:pPr>
    </w:p>
    <w:p w14:paraId="3F7F301C" w14:textId="77777777" w:rsidR="00C05852" w:rsidRDefault="00D34C4E">
      <w:pPr>
        <w:spacing w:line="360" w:lineRule="auto"/>
        <w:jc w:val="both"/>
        <w:rPr>
          <w:b/>
          <w:bCs/>
          <w:sz w:val="24"/>
          <w:szCs w:val="24"/>
        </w:rPr>
      </w:pPr>
      <w:r>
        <w:rPr>
          <w:b/>
          <w:bCs/>
          <w:sz w:val="24"/>
          <w:szCs w:val="24"/>
        </w:rPr>
        <w:t>5.15. Declaração de Vencedor</w:t>
      </w:r>
    </w:p>
    <w:p w14:paraId="5F44DC1D" w14:textId="5CC9A9AD" w:rsidR="00AD3B3C" w:rsidRDefault="00D34C4E">
      <w:pPr>
        <w:spacing w:line="360" w:lineRule="auto"/>
        <w:jc w:val="both"/>
        <w:rPr>
          <w:sz w:val="24"/>
          <w:szCs w:val="24"/>
        </w:rPr>
      </w:pPr>
      <w:r>
        <w:rPr>
          <w:sz w:val="24"/>
          <w:szCs w:val="24"/>
        </w:rPr>
        <w:t>Atendido o disposto neste edital quanto à habilitação, o licitante será declarado vencedor, observada a ordem de classificação e as regras de desempate previstas na legislação vigente.</w:t>
      </w:r>
    </w:p>
    <w:p w14:paraId="6FBD34DA" w14:textId="77777777" w:rsidR="00AD3B3C" w:rsidRDefault="00AD3B3C">
      <w:pPr>
        <w:spacing w:line="360" w:lineRule="auto"/>
        <w:jc w:val="both"/>
        <w:rPr>
          <w:b/>
          <w:bCs/>
          <w:sz w:val="24"/>
          <w:szCs w:val="24"/>
        </w:rPr>
      </w:pPr>
    </w:p>
    <w:p w14:paraId="48A18AC0" w14:textId="77777777" w:rsidR="00AD3B3C" w:rsidRDefault="00D34C4E">
      <w:pPr>
        <w:spacing w:line="360" w:lineRule="auto"/>
        <w:jc w:val="both"/>
        <w:rPr>
          <w:b/>
          <w:bCs/>
          <w:sz w:val="24"/>
          <w:szCs w:val="24"/>
        </w:rPr>
      </w:pPr>
      <w:r>
        <w:rPr>
          <w:b/>
          <w:bCs/>
          <w:sz w:val="24"/>
          <w:szCs w:val="24"/>
        </w:rPr>
        <w:t xml:space="preserve">6. CRITÉRIOS DE EXECUÇÃO DO OBJETO: </w:t>
      </w:r>
    </w:p>
    <w:p w14:paraId="7854D5D1" w14:textId="77777777" w:rsidR="00AD3B3C" w:rsidRDefault="00D34C4E">
      <w:pPr>
        <w:spacing w:line="360" w:lineRule="auto"/>
        <w:jc w:val="both"/>
        <w:rPr>
          <w:sz w:val="24"/>
          <w:szCs w:val="24"/>
        </w:rPr>
      </w:pPr>
      <w:r>
        <w:rPr>
          <w:b/>
          <w:bCs/>
          <w:sz w:val="24"/>
          <w:szCs w:val="24"/>
        </w:rPr>
        <w:t xml:space="preserve">6.1. </w:t>
      </w:r>
      <w:r>
        <w:rPr>
          <w:sz w:val="24"/>
          <w:szCs w:val="24"/>
        </w:rPr>
        <w:t xml:space="preserve">O contrato decorrente da presente licitação terá vigência de 12 (doze) meses, contados da data de sua assinatura, podendo ser prorrogado por iguais e sucessivos períodos, até o limite previsto no artigo 107 da Lei </w:t>
      </w:r>
      <w:r>
        <w:rPr>
          <w:sz w:val="24"/>
          <w:szCs w:val="24"/>
        </w:rPr>
        <w:t>nº 14.133/2021, conforme interesse da Administração e disponibilidade orçamentária.</w:t>
      </w:r>
    </w:p>
    <w:p w14:paraId="699BAC9B" w14:textId="77777777" w:rsidR="00AD3B3C" w:rsidRDefault="00AD3B3C">
      <w:pPr>
        <w:spacing w:line="360" w:lineRule="auto"/>
        <w:jc w:val="both"/>
        <w:rPr>
          <w:sz w:val="24"/>
          <w:szCs w:val="24"/>
        </w:rPr>
      </w:pPr>
    </w:p>
    <w:p w14:paraId="1439B5EA" w14:textId="77777777" w:rsidR="00AD3B3C" w:rsidRDefault="00D34C4E">
      <w:pPr>
        <w:spacing w:line="360" w:lineRule="auto"/>
        <w:jc w:val="both"/>
        <w:rPr>
          <w:sz w:val="24"/>
          <w:szCs w:val="24"/>
        </w:rPr>
      </w:pPr>
      <w:r>
        <w:rPr>
          <w:b/>
          <w:bCs/>
          <w:sz w:val="24"/>
          <w:szCs w:val="24"/>
        </w:rPr>
        <w:lastRenderedPageBreak/>
        <w:t xml:space="preserve">6.2. </w:t>
      </w:r>
      <w:r>
        <w:rPr>
          <w:sz w:val="24"/>
          <w:szCs w:val="24"/>
        </w:rPr>
        <w:t>A execução do objeto deverá ocorrer de forma contínua, regular e ininterrupta, abrangendo as áreas urbanas e rurais do Município, nos dias e horários previamente esta</w:t>
      </w:r>
      <w:r>
        <w:rPr>
          <w:sz w:val="24"/>
          <w:szCs w:val="24"/>
        </w:rPr>
        <w:t>belecidos pela Secretaria Municipal de Obras e Transportes, observados os roteiros e frequências definidos neste Termo de Referência e pela referida Secretaria.</w:t>
      </w:r>
    </w:p>
    <w:p w14:paraId="0504924D" w14:textId="77777777" w:rsidR="00AD3B3C" w:rsidRDefault="00AD3B3C">
      <w:pPr>
        <w:spacing w:line="360" w:lineRule="auto"/>
        <w:jc w:val="both"/>
        <w:rPr>
          <w:sz w:val="24"/>
          <w:szCs w:val="24"/>
        </w:rPr>
      </w:pPr>
    </w:p>
    <w:p w14:paraId="1B6D419B" w14:textId="2EFA38C6" w:rsidR="00AD3B3C" w:rsidRDefault="00D34C4E">
      <w:pPr>
        <w:spacing w:line="360" w:lineRule="auto"/>
        <w:jc w:val="both"/>
        <w:rPr>
          <w:sz w:val="24"/>
          <w:szCs w:val="24"/>
        </w:rPr>
      </w:pPr>
      <w:r>
        <w:rPr>
          <w:b/>
          <w:bCs/>
          <w:sz w:val="24"/>
          <w:szCs w:val="24"/>
        </w:rPr>
        <w:t xml:space="preserve">6.3. </w:t>
      </w:r>
      <w:r w:rsidR="00C05852" w:rsidRPr="00C05852">
        <w:rPr>
          <w:sz w:val="24"/>
          <w:szCs w:val="24"/>
        </w:rPr>
        <w:t>Frota mínima composta por 01 (um) caminhão compactador, sendo 01 (um) em uso efetivo e 10% (dez por cento) da frota mantida como reserva para emergências ou indisponibilidades, com capacidade mínima de carga de 15 m³, dotados de GPS e equipamentos de segurança obrigatórios, com ano de fabricação igual ou superior a 2023.</w:t>
      </w:r>
    </w:p>
    <w:p w14:paraId="497AA289" w14:textId="77777777" w:rsidR="00AD3B3C" w:rsidRDefault="00AD3B3C">
      <w:pPr>
        <w:spacing w:line="360" w:lineRule="auto"/>
        <w:jc w:val="both"/>
        <w:rPr>
          <w:sz w:val="24"/>
          <w:szCs w:val="24"/>
        </w:rPr>
      </w:pPr>
    </w:p>
    <w:p w14:paraId="00BA49B3" w14:textId="16FD898E" w:rsidR="00AD3B3C" w:rsidRDefault="00D34C4E">
      <w:pPr>
        <w:spacing w:line="360" w:lineRule="auto"/>
        <w:jc w:val="both"/>
        <w:rPr>
          <w:sz w:val="24"/>
          <w:szCs w:val="24"/>
        </w:rPr>
      </w:pPr>
      <w:r>
        <w:rPr>
          <w:b/>
          <w:bCs/>
          <w:sz w:val="24"/>
          <w:szCs w:val="24"/>
        </w:rPr>
        <w:t>6.4.</w:t>
      </w:r>
      <w:r>
        <w:rPr>
          <w:sz w:val="24"/>
          <w:szCs w:val="24"/>
        </w:rPr>
        <w:t xml:space="preserve"> A equipe operacio</w:t>
      </w:r>
      <w:r>
        <w:rPr>
          <w:sz w:val="24"/>
          <w:szCs w:val="24"/>
        </w:rPr>
        <w:t>nal deverá ser composta por, no mínimo, 02 (dois) motoristas, 0</w:t>
      </w:r>
      <w:r w:rsidR="00C05852">
        <w:rPr>
          <w:sz w:val="24"/>
          <w:szCs w:val="24"/>
        </w:rPr>
        <w:t>3</w:t>
      </w:r>
      <w:r>
        <w:rPr>
          <w:sz w:val="24"/>
          <w:szCs w:val="24"/>
        </w:rPr>
        <w:t xml:space="preserve"> (</w:t>
      </w:r>
      <w:r w:rsidR="00C05852">
        <w:rPr>
          <w:sz w:val="24"/>
          <w:szCs w:val="24"/>
        </w:rPr>
        <w:t>três</w:t>
      </w:r>
      <w:r>
        <w:rPr>
          <w:sz w:val="24"/>
          <w:szCs w:val="24"/>
        </w:rPr>
        <w:t>) coletores e 01 (um) supervisor, todos devidamente uniformizados e equipados com os respectivos Equipamentos de Proteção Individual (EPIs), conforme Normas Regulamentadoras de Seguran</w:t>
      </w:r>
      <w:r>
        <w:rPr>
          <w:sz w:val="24"/>
          <w:szCs w:val="24"/>
        </w:rPr>
        <w:t>ça e Saúde no Trabalho (</w:t>
      </w:r>
      <w:proofErr w:type="spellStart"/>
      <w:r>
        <w:rPr>
          <w:sz w:val="24"/>
          <w:szCs w:val="24"/>
        </w:rPr>
        <w:t>NRs</w:t>
      </w:r>
      <w:proofErr w:type="spellEnd"/>
      <w:r>
        <w:rPr>
          <w:sz w:val="24"/>
          <w:szCs w:val="24"/>
        </w:rPr>
        <w:t>).</w:t>
      </w:r>
    </w:p>
    <w:p w14:paraId="05AA0909" w14:textId="77777777" w:rsidR="00AD3B3C" w:rsidRDefault="00AD3B3C">
      <w:pPr>
        <w:spacing w:line="360" w:lineRule="auto"/>
        <w:jc w:val="both"/>
        <w:rPr>
          <w:sz w:val="24"/>
          <w:szCs w:val="24"/>
        </w:rPr>
      </w:pPr>
    </w:p>
    <w:p w14:paraId="672949CD" w14:textId="77777777" w:rsidR="00AD3B3C" w:rsidRDefault="00D34C4E">
      <w:pPr>
        <w:spacing w:line="360" w:lineRule="auto"/>
        <w:jc w:val="both"/>
        <w:rPr>
          <w:sz w:val="24"/>
          <w:szCs w:val="24"/>
        </w:rPr>
      </w:pPr>
      <w:r>
        <w:rPr>
          <w:b/>
          <w:bCs/>
          <w:sz w:val="24"/>
          <w:szCs w:val="24"/>
        </w:rPr>
        <w:t>6.5.</w:t>
      </w:r>
      <w:r>
        <w:rPr>
          <w:sz w:val="24"/>
          <w:szCs w:val="24"/>
        </w:rPr>
        <w:t xml:space="preserve"> A destinação final dos resíduos deverá ocorrer em aterro sanitário devidamente licenciado ou unidade de tratamento previamente autorizada pelo órgão ambiental competente, mediante comprovação mensal de Manifesto de Trans</w:t>
      </w:r>
      <w:r>
        <w:rPr>
          <w:sz w:val="24"/>
          <w:szCs w:val="24"/>
        </w:rPr>
        <w:t>porte de Resíduos (MTR) ou documento equivalente, sob pena de glosa dos valores e aplicação de penalidades.</w:t>
      </w:r>
    </w:p>
    <w:p w14:paraId="36013744" w14:textId="77777777" w:rsidR="00AD3B3C" w:rsidRDefault="00AD3B3C">
      <w:pPr>
        <w:spacing w:line="360" w:lineRule="auto"/>
        <w:jc w:val="both"/>
        <w:rPr>
          <w:sz w:val="24"/>
          <w:szCs w:val="24"/>
        </w:rPr>
      </w:pPr>
    </w:p>
    <w:p w14:paraId="67B1F49B" w14:textId="77777777" w:rsidR="00AD3B3C" w:rsidRDefault="00D34C4E">
      <w:pPr>
        <w:spacing w:line="360" w:lineRule="auto"/>
        <w:jc w:val="both"/>
        <w:rPr>
          <w:sz w:val="24"/>
          <w:szCs w:val="24"/>
        </w:rPr>
      </w:pPr>
      <w:r>
        <w:rPr>
          <w:b/>
          <w:bCs/>
          <w:sz w:val="24"/>
          <w:szCs w:val="24"/>
        </w:rPr>
        <w:t>6.6.</w:t>
      </w:r>
      <w:r>
        <w:rPr>
          <w:sz w:val="24"/>
          <w:szCs w:val="24"/>
        </w:rPr>
        <w:t xml:space="preserve"> Em caso de falha operacional, interrupção injustificada ou inadequação do serviço, a contratada deverá restabelecer a normalidade no prazo máx</w:t>
      </w:r>
      <w:r>
        <w:rPr>
          <w:sz w:val="24"/>
          <w:szCs w:val="24"/>
        </w:rPr>
        <w:t>imo de 24 (vinte e quatro) horas após a notificação da Administração, sem ônus adicional para o Município.</w:t>
      </w:r>
    </w:p>
    <w:p w14:paraId="3101D466" w14:textId="77777777" w:rsidR="00AD3B3C" w:rsidRDefault="00AD3B3C">
      <w:pPr>
        <w:spacing w:line="360" w:lineRule="auto"/>
        <w:jc w:val="both"/>
        <w:rPr>
          <w:sz w:val="24"/>
          <w:szCs w:val="24"/>
        </w:rPr>
      </w:pPr>
    </w:p>
    <w:p w14:paraId="2E3E0AB9" w14:textId="77777777" w:rsidR="00AD3B3C" w:rsidRDefault="00D34C4E">
      <w:pPr>
        <w:spacing w:line="360" w:lineRule="auto"/>
        <w:jc w:val="both"/>
        <w:rPr>
          <w:sz w:val="24"/>
          <w:szCs w:val="24"/>
        </w:rPr>
      </w:pPr>
      <w:r>
        <w:rPr>
          <w:b/>
          <w:bCs/>
          <w:sz w:val="24"/>
          <w:szCs w:val="24"/>
        </w:rPr>
        <w:t>6.7.</w:t>
      </w:r>
      <w:r>
        <w:rPr>
          <w:sz w:val="24"/>
          <w:szCs w:val="24"/>
        </w:rPr>
        <w:t xml:space="preserve"> A contratada responderá integralmente por quaisquer danos diretos ou indiretos causados à Administração, a seus servidores ou a terceiros, deco</w:t>
      </w:r>
      <w:r>
        <w:rPr>
          <w:sz w:val="24"/>
          <w:szCs w:val="24"/>
        </w:rPr>
        <w:t>rrentes de sua ação ou omissão, sem prejuízo das sanções legais e contratuais aplicáveis.</w:t>
      </w:r>
    </w:p>
    <w:p w14:paraId="1D2E217E" w14:textId="77777777" w:rsidR="00AD3B3C" w:rsidRDefault="00AD3B3C">
      <w:pPr>
        <w:spacing w:line="360" w:lineRule="auto"/>
        <w:jc w:val="both"/>
        <w:rPr>
          <w:sz w:val="24"/>
          <w:szCs w:val="24"/>
        </w:rPr>
      </w:pPr>
    </w:p>
    <w:p w14:paraId="0DC7A0CA" w14:textId="77777777" w:rsidR="00AD3B3C" w:rsidRDefault="00D34C4E">
      <w:pPr>
        <w:spacing w:line="360" w:lineRule="auto"/>
        <w:jc w:val="both"/>
        <w:rPr>
          <w:sz w:val="24"/>
          <w:szCs w:val="24"/>
        </w:rPr>
      </w:pPr>
      <w:r>
        <w:rPr>
          <w:b/>
          <w:bCs/>
          <w:sz w:val="24"/>
          <w:szCs w:val="24"/>
        </w:rPr>
        <w:lastRenderedPageBreak/>
        <w:t>6.8.</w:t>
      </w:r>
      <w:r>
        <w:rPr>
          <w:sz w:val="24"/>
          <w:szCs w:val="24"/>
        </w:rPr>
        <w:t xml:space="preserve"> O atraso ou descumprimento reiterado do cronograma e itinerários de coleta será considerado infração contratual, sujeitando a contratada às penalidades prevista</w:t>
      </w:r>
      <w:r>
        <w:rPr>
          <w:sz w:val="24"/>
          <w:szCs w:val="24"/>
        </w:rPr>
        <w:t>s neste Termo de Referência, no edital e na legislação aplicável.</w:t>
      </w:r>
    </w:p>
    <w:p w14:paraId="3E7019D5" w14:textId="77777777" w:rsidR="00AD3B3C" w:rsidRDefault="00AD3B3C">
      <w:pPr>
        <w:spacing w:line="360" w:lineRule="auto"/>
        <w:jc w:val="both"/>
        <w:rPr>
          <w:sz w:val="24"/>
          <w:szCs w:val="24"/>
        </w:rPr>
      </w:pPr>
    </w:p>
    <w:p w14:paraId="6D9BDFE9" w14:textId="77777777" w:rsidR="00AD3B3C" w:rsidRDefault="00D34C4E">
      <w:pPr>
        <w:spacing w:line="360" w:lineRule="auto"/>
        <w:jc w:val="both"/>
        <w:rPr>
          <w:sz w:val="24"/>
          <w:szCs w:val="24"/>
        </w:rPr>
      </w:pPr>
      <w:r>
        <w:rPr>
          <w:b/>
          <w:bCs/>
          <w:sz w:val="24"/>
          <w:szCs w:val="24"/>
        </w:rPr>
        <w:t>6.9.</w:t>
      </w:r>
      <w:r>
        <w:rPr>
          <w:sz w:val="24"/>
          <w:szCs w:val="24"/>
        </w:rPr>
        <w:t xml:space="preserve"> A Administração poderá promover acréscimos ou supressões quantitativas de até 25% (vinte e cinco por cento) do valor inicial atualizado do contrato, nos termos do artigo 124 da Lei nº </w:t>
      </w:r>
      <w:r>
        <w:rPr>
          <w:sz w:val="24"/>
          <w:szCs w:val="24"/>
        </w:rPr>
        <w:t>14.133/2021.</w:t>
      </w:r>
    </w:p>
    <w:p w14:paraId="0FE9DE31" w14:textId="77777777" w:rsidR="00AD3B3C" w:rsidRDefault="00AD3B3C">
      <w:pPr>
        <w:spacing w:line="360" w:lineRule="auto"/>
        <w:jc w:val="both"/>
        <w:rPr>
          <w:sz w:val="24"/>
          <w:szCs w:val="24"/>
        </w:rPr>
      </w:pPr>
    </w:p>
    <w:p w14:paraId="19FDAAAF" w14:textId="77777777" w:rsidR="00AD3B3C" w:rsidRDefault="00D34C4E">
      <w:pPr>
        <w:spacing w:line="360" w:lineRule="auto"/>
        <w:jc w:val="both"/>
        <w:rPr>
          <w:sz w:val="24"/>
          <w:szCs w:val="24"/>
        </w:rPr>
      </w:pPr>
      <w:r>
        <w:rPr>
          <w:b/>
          <w:bCs/>
          <w:sz w:val="24"/>
          <w:szCs w:val="24"/>
        </w:rPr>
        <w:t>6.10.</w:t>
      </w:r>
      <w:r>
        <w:rPr>
          <w:sz w:val="24"/>
          <w:szCs w:val="24"/>
        </w:rPr>
        <w:t xml:space="preserve"> A contratada assumirá integral responsabilidade pelo cumprimento de todas as obrigações trabalhistas, previdenciárias, fiscais, ambientais e comerciais, não implicando qualquer vínculo empregatício entre a Administração e os empregados </w:t>
      </w:r>
      <w:r>
        <w:rPr>
          <w:sz w:val="24"/>
          <w:szCs w:val="24"/>
        </w:rPr>
        <w:t>ou prepostos utilizados na execução contratual.</w:t>
      </w:r>
    </w:p>
    <w:p w14:paraId="3389CDD9" w14:textId="77777777" w:rsidR="00AD3B3C" w:rsidRDefault="00AD3B3C">
      <w:pPr>
        <w:spacing w:line="360" w:lineRule="auto"/>
        <w:jc w:val="both"/>
        <w:rPr>
          <w:sz w:val="24"/>
          <w:szCs w:val="24"/>
        </w:rPr>
      </w:pPr>
    </w:p>
    <w:p w14:paraId="48AAC23E" w14:textId="77777777" w:rsidR="00AD3B3C" w:rsidRDefault="00D34C4E">
      <w:pPr>
        <w:spacing w:line="360" w:lineRule="auto"/>
        <w:jc w:val="both"/>
        <w:rPr>
          <w:sz w:val="24"/>
          <w:szCs w:val="24"/>
        </w:rPr>
      </w:pPr>
      <w:r>
        <w:rPr>
          <w:b/>
          <w:bCs/>
          <w:sz w:val="24"/>
          <w:szCs w:val="24"/>
        </w:rPr>
        <w:t>6.11.</w:t>
      </w:r>
      <w:r>
        <w:rPr>
          <w:sz w:val="24"/>
          <w:szCs w:val="24"/>
        </w:rPr>
        <w:t xml:space="preserve"> A contratada deverá manter, durante toda a vigência do contrato, todas as condições de habilitação e qualificação exigidas no procedimento licitatório, sob pena de rescisão unilateral.</w:t>
      </w:r>
    </w:p>
    <w:p w14:paraId="59EA9824" w14:textId="77777777" w:rsidR="00AD3B3C" w:rsidRDefault="00AD3B3C">
      <w:pPr>
        <w:spacing w:line="360" w:lineRule="auto"/>
        <w:jc w:val="both"/>
        <w:rPr>
          <w:sz w:val="24"/>
          <w:szCs w:val="24"/>
        </w:rPr>
      </w:pPr>
    </w:p>
    <w:p w14:paraId="17DB9232" w14:textId="77777777" w:rsidR="00AD3B3C" w:rsidRDefault="00D34C4E">
      <w:pPr>
        <w:spacing w:line="360" w:lineRule="auto"/>
        <w:jc w:val="both"/>
        <w:rPr>
          <w:sz w:val="24"/>
          <w:szCs w:val="24"/>
        </w:rPr>
      </w:pPr>
      <w:r>
        <w:rPr>
          <w:b/>
          <w:bCs/>
          <w:sz w:val="24"/>
          <w:szCs w:val="24"/>
        </w:rPr>
        <w:t>6.12.</w:t>
      </w:r>
      <w:r>
        <w:rPr>
          <w:sz w:val="24"/>
          <w:szCs w:val="24"/>
        </w:rPr>
        <w:t xml:space="preserve"> A execução dos serviços de coleta, transporte e destinação fina</w:t>
      </w:r>
      <w:r>
        <w:rPr>
          <w:sz w:val="24"/>
          <w:szCs w:val="24"/>
        </w:rPr>
        <w:t>l dos resíduos sólidos urbanos será realizada em conformidade com os itinerários, frequências, horários e especificações técnicas estabelecidas neste Termo de Referência, devendo ser observada a continuidade do serviço, dada sua natureza essencial e de int</w:t>
      </w:r>
      <w:r>
        <w:rPr>
          <w:sz w:val="24"/>
          <w:szCs w:val="24"/>
        </w:rPr>
        <w:t>eresse público.</w:t>
      </w:r>
    </w:p>
    <w:p w14:paraId="5E7BAD49" w14:textId="77777777" w:rsidR="00AD3B3C" w:rsidRDefault="00AD3B3C">
      <w:pPr>
        <w:spacing w:line="360" w:lineRule="auto"/>
        <w:jc w:val="both"/>
        <w:rPr>
          <w:b/>
          <w:bCs/>
          <w:sz w:val="24"/>
          <w:szCs w:val="24"/>
        </w:rPr>
      </w:pPr>
    </w:p>
    <w:p w14:paraId="49B3BD95" w14:textId="77777777" w:rsidR="00AD3B3C" w:rsidRDefault="00D34C4E">
      <w:pPr>
        <w:spacing w:line="360" w:lineRule="auto"/>
        <w:jc w:val="both"/>
        <w:rPr>
          <w:b/>
          <w:bCs/>
          <w:sz w:val="24"/>
          <w:szCs w:val="24"/>
        </w:rPr>
      </w:pPr>
      <w:r>
        <w:rPr>
          <w:b/>
          <w:bCs/>
          <w:sz w:val="24"/>
          <w:szCs w:val="24"/>
        </w:rPr>
        <w:t xml:space="preserve">7. CONDIÇÕES DE EXECUÇÃO DOS SERVIÇOS: </w:t>
      </w:r>
    </w:p>
    <w:p w14:paraId="0F7CE4D5" w14:textId="77777777" w:rsidR="00AD3B3C" w:rsidRDefault="00AD3B3C">
      <w:pPr>
        <w:spacing w:line="360" w:lineRule="auto"/>
        <w:jc w:val="both"/>
        <w:rPr>
          <w:b/>
          <w:bCs/>
          <w:sz w:val="24"/>
          <w:szCs w:val="24"/>
        </w:rPr>
      </w:pPr>
    </w:p>
    <w:p w14:paraId="456381D7" w14:textId="77777777" w:rsidR="00AD3B3C" w:rsidRDefault="00D34C4E">
      <w:pPr>
        <w:spacing w:line="360" w:lineRule="auto"/>
        <w:jc w:val="both"/>
        <w:rPr>
          <w:b/>
          <w:bCs/>
          <w:sz w:val="24"/>
          <w:szCs w:val="24"/>
        </w:rPr>
      </w:pPr>
      <w:r>
        <w:rPr>
          <w:b/>
          <w:bCs/>
          <w:sz w:val="24"/>
          <w:szCs w:val="24"/>
        </w:rPr>
        <w:t>7.1. Qualidade:</w:t>
      </w:r>
    </w:p>
    <w:p w14:paraId="1578F35E" w14:textId="77777777" w:rsidR="00AD3B3C" w:rsidRDefault="00D34C4E">
      <w:pPr>
        <w:spacing w:line="360" w:lineRule="auto"/>
        <w:jc w:val="both"/>
        <w:rPr>
          <w:sz w:val="24"/>
          <w:szCs w:val="24"/>
        </w:rPr>
      </w:pPr>
      <w:r>
        <w:rPr>
          <w:b/>
          <w:bCs/>
          <w:sz w:val="24"/>
          <w:szCs w:val="24"/>
        </w:rPr>
        <w:t>7.1.1.</w:t>
      </w:r>
      <w:r>
        <w:rPr>
          <w:sz w:val="24"/>
          <w:szCs w:val="24"/>
        </w:rPr>
        <w:t xml:space="preserve"> Os serviços de coleta, transporte e destinação de resíduos sólidos deverão ser prestados de forma contínua, regular e ininterrupta, em estrita conformidade com as especificações técnicas constantes deste Termo de Referência e de seus anexos, abrangendo in</w:t>
      </w:r>
      <w:r>
        <w:rPr>
          <w:sz w:val="24"/>
          <w:szCs w:val="24"/>
        </w:rPr>
        <w:t>tegralmente as áreas urbanas e rurais do Município.</w:t>
      </w:r>
    </w:p>
    <w:p w14:paraId="5C1D23F4" w14:textId="77777777" w:rsidR="00AD3B3C" w:rsidRDefault="00AD3B3C">
      <w:pPr>
        <w:spacing w:line="360" w:lineRule="auto"/>
        <w:jc w:val="both"/>
        <w:rPr>
          <w:sz w:val="24"/>
          <w:szCs w:val="24"/>
        </w:rPr>
      </w:pPr>
    </w:p>
    <w:p w14:paraId="64F93A6E" w14:textId="77777777" w:rsidR="00AD3B3C" w:rsidRDefault="00D34C4E">
      <w:pPr>
        <w:spacing w:line="360" w:lineRule="auto"/>
        <w:jc w:val="both"/>
        <w:rPr>
          <w:sz w:val="24"/>
          <w:szCs w:val="24"/>
        </w:rPr>
      </w:pPr>
      <w:r>
        <w:rPr>
          <w:b/>
          <w:bCs/>
          <w:sz w:val="24"/>
          <w:szCs w:val="24"/>
        </w:rPr>
        <w:lastRenderedPageBreak/>
        <w:t>7.1.2.</w:t>
      </w:r>
      <w:r>
        <w:rPr>
          <w:sz w:val="24"/>
          <w:szCs w:val="24"/>
        </w:rPr>
        <w:t xml:space="preserve"> A contratada deverá assegurar que todos os veículos, equipamentos e equipamentos de proteção individual (EPIs) utilizados sejam adequados, em perfeitas condições de uso, com manutenção preventiva </w:t>
      </w:r>
      <w:r>
        <w:rPr>
          <w:sz w:val="24"/>
          <w:szCs w:val="24"/>
        </w:rPr>
        <w:t>e corretiva em dia, observadas as normas técnicas e de segurança aplicáveis.</w:t>
      </w:r>
    </w:p>
    <w:p w14:paraId="4843724A" w14:textId="77777777" w:rsidR="00AD3B3C" w:rsidRDefault="00AD3B3C">
      <w:pPr>
        <w:spacing w:line="360" w:lineRule="auto"/>
        <w:jc w:val="both"/>
        <w:rPr>
          <w:sz w:val="24"/>
          <w:szCs w:val="24"/>
        </w:rPr>
      </w:pPr>
    </w:p>
    <w:p w14:paraId="5E84630A" w14:textId="77777777" w:rsidR="00AD3B3C" w:rsidRDefault="00D34C4E">
      <w:pPr>
        <w:spacing w:line="360" w:lineRule="auto"/>
        <w:jc w:val="both"/>
        <w:rPr>
          <w:sz w:val="24"/>
          <w:szCs w:val="24"/>
        </w:rPr>
      </w:pPr>
      <w:r>
        <w:rPr>
          <w:b/>
          <w:bCs/>
          <w:sz w:val="24"/>
          <w:szCs w:val="24"/>
        </w:rPr>
        <w:t>7.1.3.</w:t>
      </w:r>
      <w:r>
        <w:rPr>
          <w:sz w:val="24"/>
          <w:szCs w:val="24"/>
        </w:rPr>
        <w:t xml:space="preserve"> A contratada será responsável integralmente por falhas, interrupções ou má qualidade na execução dos serviços, respondendo por danos causados à Administração, à coletivida</w:t>
      </w:r>
      <w:r>
        <w:rPr>
          <w:sz w:val="24"/>
          <w:szCs w:val="24"/>
        </w:rPr>
        <w:t>de ou ao meio ambiente, sem prejuízo das penalidades previstas em lei e no contrato.</w:t>
      </w:r>
    </w:p>
    <w:p w14:paraId="17D84E87" w14:textId="77777777" w:rsidR="00AD3B3C" w:rsidRDefault="00AD3B3C">
      <w:pPr>
        <w:spacing w:line="360" w:lineRule="auto"/>
        <w:jc w:val="both"/>
        <w:rPr>
          <w:sz w:val="24"/>
          <w:szCs w:val="24"/>
        </w:rPr>
      </w:pPr>
    </w:p>
    <w:p w14:paraId="604946FD" w14:textId="77777777" w:rsidR="00AD3B3C" w:rsidRDefault="00D34C4E">
      <w:pPr>
        <w:spacing w:line="360" w:lineRule="auto"/>
        <w:jc w:val="both"/>
        <w:rPr>
          <w:sz w:val="24"/>
          <w:szCs w:val="24"/>
        </w:rPr>
      </w:pPr>
      <w:r>
        <w:rPr>
          <w:b/>
          <w:bCs/>
          <w:sz w:val="24"/>
          <w:szCs w:val="24"/>
        </w:rPr>
        <w:t>7.1.4.</w:t>
      </w:r>
      <w:r>
        <w:rPr>
          <w:sz w:val="24"/>
          <w:szCs w:val="24"/>
        </w:rPr>
        <w:t xml:space="preserve"> Constatada a execução dos serviços em desacordo com as especificações estabelecidas, a contratada deverá providenciar a correção imediata, às suas expensas, no pra</w:t>
      </w:r>
      <w:r>
        <w:rPr>
          <w:sz w:val="24"/>
          <w:szCs w:val="24"/>
        </w:rPr>
        <w:t>zo máximo de 24 (vinte e quatro) horas, contados da notificação da Administração, sem prejuízo da aplicação das penalidades cabíveis.</w:t>
      </w:r>
    </w:p>
    <w:p w14:paraId="76354FB8" w14:textId="77777777" w:rsidR="00AD3B3C" w:rsidRDefault="00AD3B3C">
      <w:pPr>
        <w:spacing w:line="360" w:lineRule="auto"/>
        <w:jc w:val="both"/>
        <w:rPr>
          <w:sz w:val="24"/>
          <w:szCs w:val="24"/>
        </w:rPr>
      </w:pPr>
    </w:p>
    <w:p w14:paraId="764030B0" w14:textId="77777777" w:rsidR="00AD3B3C" w:rsidRDefault="00D34C4E">
      <w:pPr>
        <w:spacing w:line="360" w:lineRule="auto"/>
        <w:jc w:val="both"/>
        <w:rPr>
          <w:sz w:val="24"/>
          <w:szCs w:val="24"/>
        </w:rPr>
      </w:pPr>
      <w:r>
        <w:rPr>
          <w:b/>
          <w:bCs/>
          <w:sz w:val="24"/>
          <w:szCs w:val="24"/>
        </w:rPr>
        <w:t>7.1.5.</w:t>
      </w:r>
      <w:r>
        <w:rPr>
          <w:sz w:val="24"/>
          <w:szCs w:val="24"/>
        </w:rPr>
        <w:t xml:space="preserve"> Os serviços deverão observar rigorosamente a legislação ambiental vigente, em especial a Política Nacional de Resí</w:t>
      </w:r>
      <w:r>
        <w:rPr>
          <w:sz w:val="24"/>
          <w:szCs w:val="24"/>
        </w:rPr>
        <w:t>duos Sólidos (Lei nº 12.305/2010), sendo vedada a destinação inadequada ou o descarte irregular de resíduos, sob pena de rescisão contratual e responsabilização civil, administrativa e criminal.</w:t>
      </w:r>
    </w:p>
    <w:p w14:paraId="024B98A2" w14:textId="77777777" w:rsidR="00AD3B3C" w:rsidRDefault="00AD3B3C">
      <w:pPr>
        <w:spacing w:line="360" w:lineRule="auto"/>
        <w:jc w:val="both"/>
        <w:rPr>
          <w:b/>
          <w:bCs/>
          <w:sz w:val="24"/>
          <w:szCs w:val="24"/>
        </w:rPr>
      </w:pPr>
    </w:p>
    <w:p w14:paraId="292B20B9" w14:textId="77777777" w:rsidR="00AD3B3C" w:rsidRDefault="00D34C4E">
      <w:pPr>
        <w:spacing w:line="360" w:lineRule="auto"/>
        <w:jc w:val="both"/>
        <w:rPr>
          <w:b/>
          <w:bCs/>
          <w:sz w:val="24"/>
          <w:szCs w:val="24"/>
        </w:rPr>
      </w:pPr>
      <w:r>
        <w:rPr>
          <w:b/>
          <w:bCs/>
          <w:sz w:val="24"/>
          <w:szCs w:val="24"/>
        </w:rPr>
        <w:t>7.2. Prazos e Execução:</w:t>
      </w:r>
    </w:p>
    <w:p w14:paraId="76931094" w14:textId="77777777" w:rsidR="00AD3B3C" w:rsidRDefault="00D34C4E">
      <w:pPr>
        <w:spacing w:line="360" w:lineRule="auto"/>
        <w:jc w:val="both"/>
        <w:rPr>
          <w:sz w:val="24"/>
          <w:szCs w:val="24"/>
        </w:rPr>
      </w:pPr>
      <w:r>
        <w:rPr>
          <w:b/>
          <w:bCs/>
          <w:sz w:val="24"/>
          <w:szCs w:val="24"/>
        </w:rPr>
        <w:t>7.2.1.</w:t>
      </w:r>
      <w:r>
        <w:rPr>
          <w:sz w:val="24"/>
          <w:szCs w:val="24"/>
        </w:rPr>
        <w:t xml:space="preserve"> Os serviços deverão ser re</w:t>
      </w:r>
      <w:r>
        <w:rPr>
          <w:sz w:val="24"/>
          <w:szCs w:val="24"/>
        </w:rPr>
        <w:t>alizados nos dias, horários e frequências estabelecidos neste Termo de Referência, conforme itinerários previamente definidos pela Secretaria Municipal de Obras e Transportes.</w:t>
      </w:r>
    </w:p>
    <w:p w14:paraId="02EFF787" w14:textId="77777777" w:rsidR="00AD3B3C" w:rsidRDefault="00AD3B3C">
      <w:pPr>
        <w:spacing w:line="360" w:lineRule="auto"/>
        <w:jc w:val="both"/>
        <w:rPr>
          <w:sz w:val="24"/>
          <w:szCs w:val="24"/>
        </w:rPr>
      </w:pPr>
    </w:p>
    <w:p w14:paraId="4AF7AFF6" w14:textId="77777777" w:rsidR="00AD3B3C" w:rsidRDefault="00D34C4E">
      <w:pPr>
        <w:spacing w:line="360" w:lineRule="auto"/>
        <w:jc w:val="both"/>
        <w:rPr>
          <w:sz w:val="24"/>
          <w:szCs w:val="24"/>
        </w:rPr>
      </w:pPr>
      <w:r>
        <w:rPr>
          <w:b/>
          <w:bCs/>
          <w:sz w:val="24"/>
          <w:szCs w:val="24"/>
        </w:rPr>
        <w:t>7.2.2.</w:t>
      </w:r>
      <w:r>
        <w:rPr>
          <w:sz w:val="24"/>
          <w:szCs w:val="24"/>
        </w:rPr>
        <w:t xml:space="preserve"> Eventual fato superveniente que impeça ou comprometa a execução regular </w:t>
      </w:r>
      <w:r>
        <w:rPr>
          <w:sz w:val="24"/>
          <w:szCs w:val="24"/>
        </w:rPr>
        <w:t>dos serviços deverá ser comunicado à Administração por escrito, com antecedência mínima de 24 (vinte e quatro) horas, devidamente justificado e comprovado, sem prejuízo da obrigação de continuidade do serviço.</w:t>
      </w:r>
    </w:p>
    <w:p w14:paraId="1B2659DF" w14:textId="77777777" w:rsidR="00AD3B3C" w:rsidRDefault="00AD3B3C">
      <w:pPr>
        <w:spacing w:line="360" w:lineRule="auto"/>
        <w:jc w:val="both"/>
        <w:rPr>
          <w:sz w:val="24"/>
          <w:szCs w:val="24"/>
        </w:rPr>
      </w:pPr>
    </w:p>
    <w:p w14:paraId="295280E7" w14:textId="77777777" w:rsidR="00AD3B3C" w:rsidRDefault="00D34C4E">
      <w:pPr>
        <w:spacing w:line="360" w:lineRule="auto"/>
        <w:jc w:val="both"/>
        <w:rPr>
          <w:sz w:val="24"/>
          <w:szCs w:val="24"/>
        </w:rPr>
      </w:pPr>
      <w:r>
        <w:rPr>
          <w:b/>
          <w:bCs/>
          <w:sz w:val="24"/>
          <w:szCs w:val="24"/>
        </w:rPr>
        <w:lastRenderedPageBreak/>
        <w:t xml:space="preserve">7.2.3. </w:t>
      </w:r>
      <w:r>
        <w:rPr>
          <w:sz w:val="24"/>
          <w:szCs w:val="24"/>
        </w:rPr>
        <w:t>Em caso de indisponibilidade de veícul</w:t>
      </w:r>
      <w:r>
        <w:rPr>
          <w:sz w:val="24"/>
          <w:szCs w:val="24"/>
        </w:rPr>
        <w:t>o, a contratada deverá providenciar, no prazo máximo de 12 (doze) horas, a substituição por outro veículo de mesma capacidade e condições técnicas, de forma a garantir a manutenção do serviço.</w:t>
      </w:r>
    </w:p>
    <w:p w14:paraId="5D27DCEE" w14:textId="77777777" w:rsidR="00AD3B3C" w:rsidRDefault="00AD3B3C">
      <w:pPr>
        <w:spacing w:line="360" w:lineRule="auto"/>
        <w:jc w:val="both"/>
        <w:rPr>
          <w:sz w:val="24"/>
          <w:szCs w:val="24"/>
        </w:rPr>
      </w:pPr>
    </w:p>
    <w:p w14:paraId="5D538D72" w14:textId="77777777" w:rsidR="00AD3B3C" w:rsidRDefault="00D34C4E">
      <w:pPr>
        <w:spacing w:line="360" w:lineRule="auto"/>
        <w:jc w:val="both"/>
        <w:rPr>
          <w:sz w:val="24"/>
          <w:szCs w:val="24"/>
        </w:rPr>
      </w:pPr>
      <w:r>
        <w:rPr>
          <w:b/>
          <w:bCs/>
          <w:sz w:val="24"/>
          <w:szCs w:val="24"/>
        </w:rPr>
        <w:t>7.2.4.</w:t>
      </w:r>
      <w:r>
        <w:rPr>
          <w:sz w:val="24"/>
          <w:szCs w:val="24"/>
        </w:rPr>
        <w:t xml:space="preserve"> O acompanhamento e fiscalização da execução contratual </w:t>
      </w:r>
      <w:r>
        <w:rPr>
          <w:sz w:val="24"/>
          <w:szCs w:val="24"/>
        </w:rPr>
        <w:t>serão realizados por servidores formalmente designados pela Administração, os quais emitirão relatórios circunstanciados de conformidade e desempenho.</w:t>
      </w:r>
    </w:p>
    <w:p w14:paraId="69663956" w14:textId="77777777" w:rsidR="00AD3B3C" w:rsidRDefault="00AD3B3C">
      <w:pPr>
        <w:spacing w:line="360" w:lineRule="auto"/>
        <w:jc w:val="both"/>
        <w:rPr>
          <w:sz w:val="24"/>
          <w:szCs w:val="24"/>
        </w:rPr>
      </w:pPr>
    </w:p>
    <w:p w14:paraId="11B279CD" w14:textId="77777777" w:rsidR="00AD3B3C" w:rsidRDefault="00D34C4E">
      <w:pPr>
        <w:spacing w:line="360" w:lineRule="auto"/>
        <w:jc w:val="both"/>
        <w:rPr>
          <w:sz w:val="24"/>
          <w:szCs w:val="24"/>
        </w:rPr>
      </w:pPr>
      <w:r>
        <w:rPr>
          <w:b/>
          <w:bCs/>
          <w:sz w:val="24"/>
          <w:szCs w:val="24"/>
        </w:rPr>
        <w:t>7.2.5.</w:t>
      </w:r>
      <w:r>
        <w:rPr>
          <w:sz w:val="24"/>
          <w:szCs w:val="24"/>
        </w:rPr>
        <w:t xml:space="preserve"> O descumprimento de prazos, frequências ou itinerários ensejará a aplicação de multas e demais penalidades previstas no edital e no contrato, sem prejuízo da glosa proporcional dos valores correspondentes.</w:t>
      </w:r>
    </w:p>
    <w:p w14:paraId="06F773FC" w14:textId="77777777" w:rsidR="00AD3B3C" w:rsidRDefault="00AD3B3C">
      <w:pPr>
        <w:spacing w:line="360" w:lineRule="auto"/>
        <w:jc w:val="both"/>
        <w:rPr>
          <w:sz w:val="24"/>
          <w:szCs w:val="24"/>
        </w:rPr>
      </w:pPr>
    </w:p>
    <w:p w14:paraId="5E293B19" w14:textId="77777777" w:rsidR="00AD3B3C" w:rsidRDefault="00D34C4E">
      <w:pPr>
        <w:spacing w:line="360" w:lineRule="auto"/>
        <w:jc w:val="both"/>
        <w:rPr>
          <w:b/>
          <w:bCs/>
          <w:sz w:val="24"/>
          <w:szCs w:val="24"/>
        </w:rPr>
      </w:pPr>
      <w:r>
        <w:rPr>
          <w:b/>
          <w:bCs/>
          <w:sz w:val="24"/>
          <w:szCs w:val="24"/>
        </w:rPr>
        <w:t>7.3. Desempenho e Suporte:</w:t>
      </w:r>
    </w:p>
    <w:p w14:paraId="6ECD22E5" w14:textId="77777777" w:rsidR="00AD3B3C" w:rsidRDefault="00D34C4E">
      <w:pPr>
        <w:spacing w:line="360" w:lineRule="auto"/>
        <w:jc w:val="both"/>
        <w:rPr>
          <w:sz w:val="24"/>
          <w:szCs w:val="24"/>
        </w:rPr>
      </w:pPr>
      <w:r>
        <w:rPr>
          <w:b/>
          <w:bCs/>
          <w:sz w:val="24"/>
          <w:szCs w:val="24"/>
        </w:rPr>
        <w:t>7.3.1.</w:t>
      </w:r>
      <w:r>
        <w:rPr>
          <w:sz w:val="24"/>
          <w:szCs w:val="24"/>
        </w:rPr>
        <w:t xml:space="preserve"> A contratada d</w:t>
      </w:r>
      <w:r>
        <w:rPr>
          <w:sz w:val="24"/>
          <w:szCs w:val="24"/>
        </w:rPr>
        <w:t>everá manter, durante toda a vigência do contrato, preposto formalmente designado, com poderes de representação suficientes para resolver, em nome da empresa, todas as questões relativas à execução contratual.</w:t>
      </w:r>
    </w:p>
    <w:p w14:paraId="4EC08BD9" w14:textId="77777777" w:rsidR="00AD3B3C" w:rsidRDefault="00AD3B3C">
      <w:pPr>
        <w:spacing w:line="360" w:lineRule="auto"/>
        <w:jc w:val="both"/>
        <w:rPr>
          <w:sz w:val="24"/>
          <w:szCs w:val="24"/>
        </w:rPr>
      </w:pPr>
    </w:p>
    <w:p w14:paraId="4BC1E9F5" w14:textId="77777777" w:rsidR="00AD3B3C" w:rsidRDefault="00D34C4E">
      <w:pPr>
        <w:spacing w:line="360" w:lineRule="auto"/>
        <w:jc w:val="both"/>
        <w:rPr>
          <w:sz w:val="24"/>
          <w:szCs w:val="24"/>
        </w:rPr>
      </w:pPr>
      <w:r>
        <w:rPr>
          <w:b/>
          <w:bCs/>
          <w:sz w:val="24"/>
          <w:szCs w:val="24"/>
        </w:rPr>
        <w:t>7.3.2.</w:t>
      </w:r>
      <w:r>
        <w:rPr>
          <w:sz w:val="24"/>
          <w:szCs w:val="24"/>
        </w:rPr>
        <w:t xml:space="preserve"> A contratada deverá assegurar resposta</w:t>
      </w:r>
      <w:r>
        <w:rPr>
          <w:sz w:val="24"/>
          <w:szCs w:val="24"/>
        </w:rPr>
        <w:t xml:space="preserve"> a ocorrências, reclamações ou notificações da Administração no prazo máximo de 24 (vinte e quatro) horas, adotando imediatamente as medidas cabíveis à solução da demanda.</w:t>
      </w:r>
    </w:p>
    <w:p w14:paraId="69394BF2" w14:textId="77777777" w:rsidR="00AD3B3C" w:rsidRDefault="00AD3B3C">
      <w:pPr>
        <w:spacing w:line="360" w:lineRule="auto"/>
        <w:jc w:val="both"/>
        <w:rPr>
          <w:sz w:val="24"/>
          <w:szCs w:val="24"/>
        </w:rPr>
      </w:pPr>
    </w:p>
    <w:p w14:paraId="56236AFD" w14:textId="77777777" w:rsidR="00AD3B3C" w:rsidRDefault="00D34C4E">
      <w:pPr>
        <w:spacing w:line="360" w:lineRule="auto"/>
        <w:jc w:val="both"/>
        <w:rPr>
          <w:sz w:val="24"/>
          <w:szCs w:val="24"/>
        </w:rPr>
      </w:pPr>
      <w:r>
        <w:rPr>
          <w:b/>
          <w:bCs/>
          <w:sz w:val="24"/>
          <w:szCs w:val="24"/>
        </w:rPr>
        <w:t>7.3.3.</w:t>
      </w:r>
      <w:r>
        <w:rPr>
          <w:sz w:val="24"/>
          <w:szCs w:val="24"/>
        </w:rPr>
        <w:t xml:space="preserve"> Durante toda a execução contratual, a contratada deverá manter as condições </w:t>
      </w:r>
      <w:r>
        <w:rPr>
          <w:sz w:val="24"/>
          <w:szCs w:val="24"/>
        </w:rPr>
        <w:t>de habilitação jurídica, regularidade fiscal, qualificação econômico-financeira, técnica, ambiental e trabalhista exigidas na licitação, sob pena de rescisão.</w:t>
      </w:r>
    </w:p>
    <w:p w14:paraId="27CC5137" w14:textId="77777777" w:rsidR="00AD3B3C" w:rsidRDefault="00AD3B3C">
      <w:pPr>
        <w:spacing w:line="360" w:lineRule="auto"/>
        <w:jc w:val="both"/>
        <w:rPr>
          <w:sz w:val="24"/>
          <w:szCs w:val="24"/>
        </w:rPr>
      </w:pPr>
    </w:p>
    <w:p w14:paraId="645474A2" w14:textId="77777777" w:rsidR="00AD3B3C" w:rsidRDefault="00D34C4E">
      <w:pPr>
        <w:spacing w:line="360" w:lineRule="auto"/>
        <w:jc w:val="both"/>
        <w:rPr>
          <w:sz w:val="24"/>
          <w:szCs w:val="24"/>
        </w:rPr>
      </w:pPr>
      <w:r>
        <w:rPr>
          <w:b/>
          <w:bCs/>
          <w:sz w:val="24"/>
          <w:szCs w:val="24"/>
        </w:rPr>
        <w:t>7.3.4.</w:t>
      </w:r>
      <w:r>
        <w:rPr>
          <w:sz w:val="24"/>
          <w:szCs w:val="24"/>
        </w:rPr>
        <w:t xml:space="preserve"> A execução dos serviços deverá observar padrões de eficiência, regularidade e segurança o</w:t>
      </w:r>
      <w:r>
        <w:rPr>
          <w:sz w:val="24"/>
          <w:szCs w:val="24"/>
        </w:rPr>
        <w:t>peracional, compatíveis com a natureza essencial do objeto, garantindo a continuidade do serviço público e a proteção da saúde pública e do meio ambiente.</w:t>
      </w:r>
    </w:p>
    <w:p w14:paraId="170B59E6" w14:textId="77777777" w:rsidR="00AD3B3C" w:rsidRDefault="00AD3B3C">
      <w:pPr>
        <w:spacing w:line="360" w:lineRule="auto"/>
        <w:jc w:val="both"/>
        <w:rPr>
          <w:sz w:val="24"/>
          <w:szCs w:val="24"/>
        </w:rPr>
      </w:pPr>
    </w:p>
    <w:p w14:paraId="29848760" w14:textId="77777777" w:rsidR="00AD3B3C" w:rsidRDefault="00D34C4E">
      <w:pPr>
        <w:spacing w:line="360" w:lineRule="auto"/>
        <w:jc w:val="both"/>
        <w:rPr>
          <w:sz w:val="24"/>
          <w:szCs w:val="24"/>
        </w:rPr>
      </w:pPr>
      <w:r>
        <w:rPr>
          <w:b/>
          <w:bCs/>
          <w:sz w:val="24"/>
          <w:szCs w:val="24"/>
        </w:rPr>
        <w:t>7.3.5.</w:t>
      </w:r>
      <w:r>
        <w:rPr>
          <w:sz w:val="24"/>
          <w:szCs w:val="24"/>
        </w:rPr>
        <w:t xml:space="preserve"> O não atendimento das exigências de qualidade, prazo ou suporte implicará, além da correção o</w:t>
      </w:r>
      <w:r>
        <w:rPr>
          <w:sz w:val="24"/>
          <w:szCs w:val="24"/>
        </w:rPr>
        <w:t xml:space="preserve">brigatória dos serviços, a aplicação das penalidades </w:t>
      </w:r>
      <w:r>
        <w:rPr>
          <w:sz w:val="24"/>
          <w:szCs w:val="24"/>
        </w:rPr>
        <w:lastRenderedPageBreak/>
        <w:t>administrativas cabíveis, sem prejuízo da reparação integral das perdas e danos eventualmente causados ao Município.</w:t>
      </w:r>
    </w:p>
    <w:p w14:paraId="5C4A37E7" w14:textId="77777777" w:rsidR="00AD3B3C" w:rsidRDefault="00AD3B3C">
      <w:pPr>
        <w:spacing w:line="360" w:lineRule="auto"/>
        <w:jc w:val="both"/>
        <w:rPr>
          <w:b/>
          <w:bCs/>
          <w:sz w:val="24"/>
          <w:szCs w:val="24"/>
        </w:rPr>
      </w:pPr>
    </w:p>
    <w:p w14:paraId="264F8471" w14:textId="77777777" w:rsidR="00AD3B3C" w:rsidRDefault="00D34C4E">
      <w:pPr>
        <w:spacing w:line="360" w:lineRule="auto"/>
        <w:jc w:val="both"/>
        <w:rPr>
          <w:b/>
          <w:bCs/>
          <w:sz w:val="24"/>
          <w:szCs w:val="24"/>
        </w:rPr>
      </w:pPr>
      <w:r>
        <w:rPr>
          <w:b/>
          <w:bCs/>
          <w:sz w:val="24"/>
          <w:szCs w:val="24"/>
        </w:rPr>
        <w:t>8. CRITÉRIOS DE GESTÃO E FISCALIZAÇÃO CONTRATUAL:</w:t>
      </w:r>
    </w:p>
    <w:p w14:paraId="5398AFA0" w14:textId="77777777" w:rsidR="00AD3B3C" w:rsidRDefault="00D34C4E">
      <w:pPr>
        <w:spacing w:line="360" w:lineRule="auto"/>
        <w:jc w:val="both"/>
        <w:rPr>
          <w:sz w:val="24"/>
          <w:szCs w:val="24"/>
        </w:rPr>
      </w:pPr>
      <w:r>
        <w:rPr>
          <w:b/>
          <w:bCs/>
          <w:sz w:val="24"/>
          <w:szCs w:val="24"/>
        </w:rPr>
        <w:t>8.1.</w:t>
      </w:r>
      <w:r>
        <w:rPr>
          <w:sz w:val="24"/>
          <w:szCs w:val="24"/>
        </w:rPr>
        <w:t xml:space="preserve"> O contrato deverá ser executad</w:t>
      </w:r>
      <w:r>
        <w:rPr>
          <w:sz w:val="24"/>
          <w:szCs w:val="24"/>
        </w:rPr>
        <w:t>o em estrita conformidade com as cláusulas avençadas, com as normas da Lei nº 14.133/2021 e com as disposições deste Termo de Referência, respondendo cada parte pelas consequências de sua inexecução total ou parcial.</w:t>
      </w:r>
    </w:p>
    <w:p w14:paraId="23967F65" w14:textId="77777777" w:rsidR="00AD3B3C" w:rsidRDefault="00AD3B3C">
      <w:pPr>
        <w:spacing w:line="360" w:lineRule="auto"/>
        <w:jc w:val="both"/>
        <w:rPr>
          <w:sz w:val="24"/>
          <w:szCs w:val="24"/>
        </w:rPr>
      </w:pPr>
    </w:p>
    <w:p w14:paraId="5FA1F93E" w14:textId="77777777" w:rsidR="00AD3B3C" w:rsidRDefault="00D34C4E">
      <w:pPr>
        <w:spacing w:line="360" w:lineRule="auto"/>
        <w:jc w:val="both"/>
        <w:rPr>
          <w:sz w:val="24"/>
          <w:szCs w:val="24"/>
        </w:rPr>
      </w:pPr>
      <w:r>
        <w:rPr>
          <w:b/>
          <w:bCs/>
          <w:sz w:val="24"/>
          <w:szCs w:val="24"/>
        </w:rPr>
        <w:t>8.2.</w:t>
      </w:r>
      <w:r>
        <w:rPr>
          <w:sz w:val="24"/>
          <w:szCs w:val="24"/>
        </w:rPr>
        <w:t xml:space="preserve"> A gestão do contrato ficará a car</w:t>
      </w:r>
      <w:r>
        <w:rPr>
          <w:sz w:val="24"/>
          <w:szCs w:val="24"/>
        </w:rPr>
        <w:t>go da Secretaria Municipal da Administração, responsável pela coordenação central da execução, consolidação das informações, interlocução institucional e adoção das medidas necessárias em caso de descumprimento contratual.</w:t>
      </w:r>
    </w:p>
    <w:p w14:paraId="63E39829" w14:textId="77777777" w:rsidR="00AD3B3C" w:rsidRDefault="00AD3B3C">
      <w:pPr>
        <w:spacing w:line="360" w:lineRule="auto"/>
        <w:jc w:val="both"/>
        <w:rPr>
          <w:sz w:val="24"/>
          <w:szCs w:val="24"/>
        </w:rPr>
      </w:pPr>
    </w:p>
    <w:p w14:paraId="2D515887" w14:textId="77777777" w:rsidR="00AD3B3C" w:rsidRDefault="00D34C4E">
      <w:pPr>
        <w:spacing w:line="360" w:lineRule="auto"/>
        <w:jc w:val="both"/>
        <w:rPr>
          <w:sz w:val="24"/>
          <w:szCs w:val="24"/>
        </w:rPr>
      </w:pPr>
      <w:r>
        <w:rPr>
          <w:b/>
          <w:bCs/>
          <w:sz w:val="24"/>
          <w:szCs w:val="24"/>
        </w:rPr>
        <w:t>8.3.</w:t>
      </w:r>
      <w:r>
        <w:rPr>
          <w:sz w:val="24"/>
          <w:szCs w:val="24"/>
        </w:rPr>
        <w:t xml:space="preserve"> A fiscalização técnica e op</w:t>
      </w:r>
      <w:r>
        <w:rPr>
          <w:sz w:val="24"/>
          <w:szCs w:val="24"/>
        </w:rPr>
        <w:t>eracional ficará a cargo da Secretaria Municipal de Obras e Transportes, que designará servidores especificamente responsáveis por acompanhar a execução diária dos serviços, aferindo a conformidade quanto a:</w:t>
      </w:r>
    </w:p>
    <w:p w14:paraId="24BE01A5" w14:textId="77777777" w:rsidR="00AD3B3C" w:rsidRDefault="00D34C4E">
      <w:pPr>
        <w:spacing w:line="360" w:lineRule="auto"/>
        <w:ind w:left="720"/>
        <w:jc w:val="both"/>
        <w:rPr>
          <w:sz w:val="24"/>
          <w:szCs w:val="24"/>
        </w:rPr>
      </w:pPr>
      <w:r>
        <w:rPr>
          <w:sz w:val="24"/>
          <w:szCs w:val="24"/>
        </w:rPr>
        <w:br/>
        <w:t xml:space="preserve"> </w:t>
      </w:r>
      <w:r>
        <w:rPr>
          <w:b/>
          <w:bCs/>
          <w:sz w:val="24"/>
          <w:szCs w:val="24"/>
        </w:rPr>
        <w:t>8.3.1.</w:t>
      </w:r>
      <w:r>
        <w:rPr>
          <w:sz w:val="24"/>
          <w:szCs w:val="24"/>
        </w:rPr>
        <w:t xml:space="preserve"> cumprimento dos itinerários e frequênci</w:t>
      </w:r>
      <w:r>
        <w:rPr>
          <w:sz w:val="24"/>
          <w:szCs w:val="24"/>
        </w:rPr>
        <w:t>as estabelecidos;</w:t>
      </w:r>
    </w:p>
    <w:p w14:paraId="2851DF2D" w14:textId="77777777" w:rsidR="00AD3B3C" w:rsidRDefault="00D34C4E">
      <w:pPr>
        <w:spacing w:line="360" w:lineRule="auto"/>
        <w:ind w:left="720"/>
        <w:jc w:val="both"/>
        <w:rPr>
          <w:sz w:val="24"/>
          <w:szCs w:val="24"/>
        </w:rPr>
      </w:pPr>
      <w:r>
        <w:rPr>
          <w:sz w:val="24"/>
          <w:szCs w:val="24"/>
        </w:rPr>
        <w:br/>
        <w:t xml:space="preserve"> </w:t>
      </w:r>
      <w:r>
        <w:rPr>
          <w:b/>
          <w:bCs/>
          <w:sz w:val="24"/>
          <w:szCs w:val="24"/>
        </w:rPr>
        <w:t>8.3.2.</w:t>
      </w:r>
      <w:r>
        <w:rPr>
          <w:sz w:val="24"/>
          <w:szCs w:val="24"/>
        </w:rPr>
        <w:t xml:space="preserve"> condições da frota e dos equipamentos utilizados;</w:t>
      </w:r>
    </w:p>
    <w:p w14:paraId="67EB78B8" w14:textId="77777777" w:rsidR="00AD3B3C" w:rsidRDefault="00D34C4E">
      <w:pPr>
        <w:spacing w:line="360" w:lineRule="auto"/>
        <w:ind w:left="720"/>
        <w:jc w:val="both"/>
        <w:rPr>
          <w:sz w:val="24"/>
          <w:szCs w:val="24"/>
        </w:rPr>
      </w:pPr>
      <w:r>
        <w:rPr>
          <w:sz w:val="24"/>
          <w:szCs w:val="24"/>
        </w:rPr>
        <w:br/>
        <w:t xml:space="preserve"> </w:t>
      </w:r>
      <w:r>
        <w:rPr>
          <w:b/>
          <w:bCs/>
          <w:sz w:val="24"/>
          <w:szCs w:val="24"/>
        </w:rPr>
        <w:t>8.3.3.</w:t>
      </w:r>
      <w:r>
        <w:rPr>
          <w:sz w:val="24"/>
          <w:szCs w:val="24"/>
        </w:rPr>
        <w:t xml:space="preserve"> utilização de EPIs pela equipe de coleta;</w:t>
      </w:r>
    </w:p>
    <w:p w14:paraId="4F830D99" w14:textId="77777777" w:rsidR="00AD3B3C" w:rsidRDefault="00D34C4E">
      <w:pPr>
        <w:spacing w:line="360" w:lineRule="auto"/>
        <w:ind w:left="720"/>
        <w:jc w:val="both"/>
        <w:rPr>
          <w:sz w:val="24"/>
          <w:szCs w:val="24"/>
        </w:rPr>
      </w:pPr>
      <w:r>
        <w:rPr>
          <w:sz w:val="24"/>
          <w:szCs w:val="24"/>
        </w:rPr>
        <w:br/>
        <w:t xml:space="preserve"> </w:t>
      </w:r>
      <w:r>
        <w:rPr>
          <w:b/>
          <w:bCs/>
          <w:sz w:val="24"/>
          <w:szCs w:val="24"/>
        </w:rPr>
        <w:t>8.3.4.</w:t>
      </w:r>
      <w:r>
        <w:rPr>
          <w:sz w:val="24"/>
          <w:szCs w:val="24"/>
        </w:rPr>
        <w:t xml:space="preserve"> destinação final ambientalmente adequada dos resíduos.</w:t>
      </w:r>
    </w:p>
    <w:p w14:paraId="71AD8FDB" w14:textId="77777777" w:rsidR="00AD3B3C" w:rsidRDefault="00AD3B3C">
      <w:pPr>
        <w:spacing w:line="360" w:lineRule="auto"/>
        <w:jc w:val="both"/>
        <w:rPr>
          <w:sz w:val="24"/>
          <w:szCs w:val="24"/>
        </w:rPr>
      </w:pPr>
    </w:p>
    <w:p w14:paraId="2A74A644" w14:textId="77777777" w:rsidR="00AD3B3C" w:rsidRDefault="00D34C4E">
      <w:pPr>
        <w:spacing w:line="360" w:lineRule="auto"/>
        <w:jc w:val="both"/>
        <w:rPr>
          <w:sz w:val="24"/>
          <w:szCs w:val="24"/>
        </w:rPr>
      </w:pPr>
      <w:r>
        <w:rPr>
          <w:b/>
          <w:bCs/>
          <w:sz w:val="24"/>
          <w:szCs w:val="24"/>
        </w:rPr>
        <w:t>8.4.</w:t>
      </w:r>
      <w:r>
        <w:rPr>
          <w:sz w:val="24"/>
          <w:szCs w:val="24"/>
        </w:rPr>
        <w:t xml:space="preserve"> Todas as ocorrências verificadas na execução contratual deverão ser registradas em relatório próprio pelos fiscais designados, contendo informações sobre falhas, atrasos, interrupções, não conformidades ou situações emergenciais, e encaminhadas ao gestor </w:t>
      </w:r>
      <w:r>
        <w:rPr>
          <w:sz w:val="24"/>
          <w:szCs w:val="24"/>
        </w:rPr>
        <w:t>do contrato para deliberação e providências.</w:t>
      </w:r>
    </w:p>
    <w:p w14:paraId="581B5325" w14:textId="77777777" w:rsidR="00AD3B3C" w:rsidRDefault="00AD3B3C">
      <w:pPr>
        <w:spacing w:line="360" w:lineRule="auto"/>
        <w:jc w:val="both"/>
        <w:rPr>
          <w:sz w:val="24"/>
          <w:szCs w:val="24"/>
        </w:rPr>
      </w:pPr>
    </w:p>
    <w:p w14:paraId="2B51A77B" w14:textId="77777777" w:rsidR="00AD3B3C" w:rsidRDefault="00D34C4E">
      <w:pPr>
        <w:spacing w:line="360" w:lineRule="auto"/>
        <w:jc w:val="both"/>
        <w:rPr>
          <w:sz w:val="24"/>
          <w:szCs w:val="24"/>
        </w:rPr>
      </w:pPr>
      <w:r>
        <w:rPr>
          <w:b/>
          <w:bCs/>
          <w:sz w:val="24"/>
          <w:szCs w:val="24"/>
        </w:rPr>
        <w:lastRenderedPageBreak/>
        <w:t>8.5.</w:t>
      </w:r>
      <w:r>
        <w:rPr>
          <w:sz w:val="24"/>
          <w:szCs w:val="24"/>
        </w:rPr>
        <w:t xml:space="preserve"> A contratada será obrigada a restabelecer, corrigir ou regularizar a prestação do serviço em caso de falha, interrupção ou inadequação, no prazo máximo de 24 (vinte e quatro) horas após notificação formal,</w:t>
      </w:r>
      <w:r>
        <w:rPr>
          <w:sz w:val="24"/>
          <w:szCs w:val="24"/>
        </w:rPr>
        <w:t xml:space="preserve"> às suas expensas, sem prejuízo da aplicação das penalidades cabíveis.</w:t>
      </w:r>
    </w:p>
    <w:p w14:paraId="7692E8E1" w14:textId="77777777" w:rsidR="00AD3B3C" w:rsidRDefault="00AD3B3C">
      <w:pPr>
        <w:spacing w:line="360" w:lineRule="auto"/>
        <w:jc w:val="both"/>
        <w:rPr>
          <w:sz w:val="24"/>
          <w:szCs w:val="24"/>
        </w:rPr>
      </w:pPr>
    </w:p>
    <w:p w14:paraId="7CFCFFB6" w14:textId="77777777" w:rsidR="00AD3B3C" w:rsidRDefault="00D34C4E">
      <w:pPr>
        <w:spacing w:line="360" w:lineRule="auto"/>
        <w:jc w:val="both"/>
        <w:rPr>
          <w:sz w:val="24"/>
          <w:szCs w:val="24"/>
        </w:rPr>
      </w:pPr>
      <w:r>
        <w:rPr>
          <w:b/>
          <w:bCs/>
          <w:sz w:val="24"/>
          <w:szCs w:val="24"/>
        </w:rPr>
        <w:t>8.6.</w:t>
      </w:r>
      <w:r>
        <w:rPr>
          <w:sz w:val="24"/>
          <w:szCs w:val="24"/>
        </w:rPr>
        <w:t xml:space="preserve"> A contratada responderá integralmente por quaisquer danos causados à Administração, ao meio ambiente ou a terceiros, decorrentes de sua ação ou omissão, não excluindo ou reduzindo sua responsabilidade a fiscalização exercida pelo Município.</w:t>
      </w:r>
    </w:p>
    <w:p w14:paraId="10EAF29D" w14:textId="77777777" w:rsidR="00AD3B3C" w:rsidRDefault="00AD3B3C">
      <w:pPr>
        <w:spacing w:line="360" w:lineRule="auto"/>
        <w:jc w:val="both"/>
        <w:rPr>
          <w:sz w:val="24"/>
          <w:szCs w:val="24"/>
        </w:rPr>
      </w:pPr>
    </w:p>
    <w:p w14:paraId="206A3080" w14:textId="77777777" w:rsidR="00AD3B3C" w:rsidRDefault="00D34C4E">
      <w:pPr>
        <w:spacing w:line="360" w:lineRule="auto"/>
        <w:jc w:val="both"/>
        <w:rPr>
          <w:sz w:val="24"/>
          <w:szCs w:val="24"/>
        </w:rPr>
      </w:pPr>
      <w:r>
        <w:rPr>
          <w:b/>
          <w:bCs/>
          <w:sz w:val="24"/>
          <w:szCs w:val="24"/>
        </w:rPr>
        <w:t>8.7.</w:t>
      </w:r>
      <w:r>
        <w:rPr>
          <w:sz w:val="24"/>
          <w:szCs w:val="24"/>
        </w:rPr>
        <w:t xml:space="preserve"> Antes da</w:t>
      </w:r>
      <w:r>
        <w:rPr>
          <w:sz w:val="24"/>
          <w:szCs w:val="24"/>
        </w:rPr>
        <w:t xml:space="preserve"> liquidação e repasse mensal, será verificada a regularidade fiscal, previdenciária e trabalhista da contratada, incluindo comprovantes de destinação final (</w:t>
      </w:r>
      <w:proofErr w:type="spellStart"/>
      <w:r>
        <w:rPr>
          <w:sz w:val="24"/>
          <w:szCs w:val="24"/>
        </w:rPr>
        <w:t>MTRs</w:t>
      </w:r>
      <w:proofErr w:type="spellEnd"/>
      <w:r>
        <w:rPr>
          <w:sz w:val="24"/>
          <w:szCs w:val="24"/>
        </w:rPr>
        <w:t xml:space="preserve"> ou equivalentes), sob pena de retenção do repasse.</w:t>
      </w:r>
    </w:p>
    <w:p w14:paraId="24D37292" w14:textId="77777777" w:rsidR="00AD3B3C" w:rsidRDefault="00AD3B3C">
      <w:pPr>
        <w:spacing w:line="360" w:lineRule="auto"/>
        <w:jc w:val="both"/>
        <w:rPr>
          <w:sz w:val="24"/>
          <w:szCs w:val="24"/>
        </w:rPr>
      </w:pPr>
    </w:p>
    <w:p w14:paraId="5EDF1D3C" w14:textId="77777777" w:rsidR="00AD3B3C" w:rsidRDefault="00D34C4E">
      <w:pPr>
        <w:spacing w:line="360" w:lineRule="auto"/>
        <w:jc w:val="both"/>
        <w:rPr>
          <w:sz w:val="24"/>
          <w:szCs w:val="24"/>
        </w:rPr>
      </w:pPr>
      <w:r>
        <w:rPr>
          <w:b/>
          <w:bCs/>
          <w:sz w:val="24"/>
          <w:szCs w:val="24"/>
        </w:rPr>
        <w:t>8.8.</w:t>
      </w:r>
      <w:r>
        <w:rPr>
          <w:sz w:val="24"/>
          <w:szCs w:val="24"/>
        </w:rPr>
        <w:t xml:space="preserve"> A Secretaria Municipal da Administraç</w:t>
      </w:r>
      <w:r>
        <w:rPr>
          <w:sz w:val="24"/>
          <w:szCs w:val="24"/>
        </w:rPr>
        <w:t>ão manterá atualizado o processo administrativo de acompanhamento do contrato, reunindo relatórios de execução, ocorrências registradas, notificações, penalidades aplicadas, aditivos e prorrogações, assegurando a rastreabilidade das informações e a transpa</w:t>
      </w:r>
      <w:r>
        <w:rPr>
          <w:sz w:val="24"/>
          <w:szCs w:val="24"/>
        </w:rPr>
        <w:t>rência perante os órgãos de controle.</w:t>
      </w:r>
    </w:p>
    <w:p w14:paraId="30716A9A" w14:textId="77777777" w:rsidR="00AD3B3C" w:rsidRDefault="00AD3B3C">
      <w:pPr>
        <w:spacing w:line="360" w:lineRule="auto"/>
        <w:jc w:val="both"/>
        <w:rPr>
          <w:sz w:val="24"/>
          <w:szCs w:val="24"/>
        </w:rPr>
      </w:pPr>
    </w:p>
    <w:p w14:paraId="0A136DB1" w14:textId="77777777" w:rsidR="00AD3B3C" w:rsidRDefault="00D34C4E">
      <w:pPr>
        <w:spacing w:line="360" w:lineRule="auto"/>
        <w:jc w:val="both"/>
        <w:rPr>
          <w:sz w:val="24"/>
          <w:szCs w:val="24"/>
        </w:rPr>
      </w:pPr>
      <w:r>
        <w:rPr>
          <w:b/>
          <w:bCs/>
          <w:sz w:val="24"/>
          <w:szCs w:val="24"/>
        </w:rPr>
        <w:t>8.9.</w:t>
      </w:r>
      <w:r>
        <w:rPr>
          <w:sz w:val="24"/>
          <w:szCs w:val="24"/>
        </w:rPr>
        <w:t xml:space="preserve"> Em caso de descumprimento contratual, o fiscal setorial comunicará imediatamente ao gestor do contrato, que adotará as providências cabíveis, incluindo aplicação de penalidades, glosa proporcional de valores ou i</w:t>
      </w:r>
      <w:r>
        <w:rPr>
          <w:sz w:val="24"/>
          <w:szCs w:val="24"/>
        </w:rPr>
        <w:t>nstauração de processo administrativo sancionador, quando necessário.</w:t>
      </w:r>
    </w:p>
    <w:p w14:paraId="2663C750" w14:textId="77777777" w:rsidR="00AD3B3C" w:rsidRDefault="00AD3B3C">
      <w:pPr>
        <w:spacing w:line="360" w:lineRule="auto"/>
        <w:jc w:val="both"/>
        <w:rPr>
          <w:sz w:val="24"/>
          <w:szCs w:val="24"/>
        </w:rPr>
      </w:pPr>
    </w:p>
    <w:p w14:paraId="5CE221C0" w14:textId="77777777" w:rsidR="00AD3B3C" w:rsidRDefault="00D34C4E">
      <w:pPr>
        <w:spacing w:line="360" w:lineRule="auto"/>
        <w:jc w:val="both"/>
        <w:rPr>
          <w:sz w:val="24"/>
          <w:szCs w:val="24"/>
        </w:rPr>
      </w:pPr>
      <w:r>
        <w:rPr>
          <w:b/>
          <w:bCs/>
          <w:sz w:val="24"/>
          <w:szCs w:val="24"/>
        </w:rPr>
        <w:t>8.10.</w:t>
      </w:r>
      <w:r>
        <w:rPr>
          <w:sz w:val="24"/>
          <w:szCs w:val="24"/>
        </w:rPr>
        <w:t xml:space="preserve"> O gestor do contrato ou pessoa previamente designada elaborará relatório final de execução, avaliando o desempenho da contratada quanto à pontualidade, regularidade, cumprimento d</w:t>
      </w:r>
      <w:r>
        <w:rPr>
          <w:sz w:val="24"/>
          <w:szCs w:val="24"/>
        </w:rPr>
        <w:t>e itinerários, qualidade do serviço, adequação ambiental e conformidade documental, com vistas ao aprimoramento das futuras contratações.</w:t>
      </w:r>
    </w:p>
    <w:p w14:paraId="6A35ACD9" w14:textId="77777777" w:rsidR="00AD3B3C" w:rsidRDefault="00AD3B3C">
      <w:pPr>
        <w:spacing w:line="360" w:lineRule="auto"/>
        <w:jc w:val="both"/>
        <w:rPr>
          <w:sz w:val="24"/>
          <w:szCs w:val="24"/>
        </w:rPr>
      </w:pPr>
    </w:p>
    <w:p w14:paraId="2834E277" w14:textId="77777777" w:rsidR="00AD3B3C" w:rsidRDefault="00D34C4E">
      <w:pPr>
        <w:spacing w:line="360" w:lineRule="auto"/>
        <w:jc w:val="both"/>
        <w:rPr>
          <w:sz w:val="24"/>
          <w:szCs w:val="24"/>
        </w:rPr>
      </w:pPr>
      <w:r>
        <w:rPr>
          <w:b/>
          <w:bCs/>
          <w:sz w:val="24"/>
          <w:szCs w:val="24"/>
        </w:rPr>
        <w:lastRenderedPageBreak/>
        <w:t>8.11.</w:t>
      </w:r>
      <w:r>
        <w:rPr>
          <w:sz w:val="24"/>
          <w:szCs w:val="24"/>
        </w:rPr>
        <w:t xml:space="preserve"> As comunicações entre a Administração e a contratada dar-se-ão preferencialmente por meio eletrônico institucio</w:t>
      </w:r>
      <w:r>
        <w:rPr>
          <w:sz w:val="24"/>
          <w:szCs w:val="24"/>
        </w:rPr>
        <w:t>nal (sistemas oficiais, e-mail institucional ou plataforma de compras públicas), admitindo-se comunicação por ofício quando necessário.</w:t>
      </w:r>
    </w:p>
    <w:p w14:paraId="0FE0BCB6" w14:textId="77777777" w:rsidR="00AD3B3C" w:rsidRDefault="00AD3B3C">
      <w:pPr>
        <w:spacing w:line="360" w:lineRule="auto"/>
        <w:jc w:val="both"/>
        <w:rPr>
          <w:sz w:val="24"/>
          <w:szCs w:val="24"/>
        </w:rPr>
      </w:pPr>
    </w:p>
    <w:p w14:paraId="3BB43E8D" w14:textId="77777777" w:rsidR="00AD3B3C" w:rsidRDefault="00D34C4E">
      <w:pPr>
        <w:spacing w:line="360" w:lineRule="auto"/>
        <w:jc w:val="both"/>
        <w:rPr>
          <w:sz w:val="24"/>
          <w:szCs w:val="24"/>
        </w:rPr>
      </w:pPr>
      <w:r>
        <w:rPr>
          <w:b/>
          <w:bCs/>
          <w:sz w:val="24"/>
          <w:szCs w:val="24"/>
        </w:rPr>
        <w:t>8.12.</w:t>
      </w:r>
      <w:r>
        <w:rPr>
          <w:sz w:val="24"/>
          <w:szCs w:val="24"/>
        </w:rPr>
        <w:t xml:space="preserve"> O contrato poderá ser rejeitado, no todo ou em parte, caso os serviços sejam prestados em desacordo com as condiç</w:t>
      </w:r>
      <w:r>
        <w:rPr>
          <w:sz w:val="24"/>
          <w:szCs w:val="24"/>
        </w:rPr>
        <w:t>ões contratadas, sem prejuízo da aplicação das sanções previstas em lei e no contrato.</w:t>
      </w:r>
    </w:p>
    <w:p w14:paraId="0CD0760D" w14:textId="77777777" w:rsidR="00AD3B3C" w:rsidRDefault="00AD3B3C">
      <w:pPr>
        <w:spacing w:line="360" w:lineRule="auto"/>
        <w:jc w:val="both"/>
        <w:rPr>
          <w:sz w:val="24"/>
          <w:szCs w:val="24"/>
        </w:rPr>
      </w:pPr>
    </w:p>
    <w:p w14:paraId="344D877F" w14:textId="77777777" w:rsidR="00AD3B3C" w:rsidRDefault="00D34C4E">
      <w:pPr>
        <w:spacing w:line="360" w:lineRule="auto"/>
        <w:jc w:val="both"/>
        <w:rPr>
          <w:sz w:val="24"/>
          <w:szCs w:val="24"/>
        </w:rPr>
      </w:pPr>
      <w:r>
        <w:rPr>
          <w:b/>
          <w:bCs/>
          <w:sz w:val="24"/>
          <w:szCs w:val="24"/>
        </w:rPr>
        <w:t>8.13.</w:t>
      </w:r>
      <w:r>
        <w:rPr>
          <w:sz w:val="24"/>
          <w:szCs w:val="24"/>
        </w:rPr>
        <w:t xml:space="preserve"> Quaisquer determinações da fiscalização, inerentes ao objeto do contrato, deverão ser prontamente atendidas pela contratada, sem ônus à Administração, assegurando</w:t>
      </w:r>
      <w:r>
        <w:rPr>
          <w:sz w:val="24"/>
          <w:szCs w:val="24"/>
        </w:rPr>
        <w:t xml:space="preserve"> a continuidade e a regularidade da prestação do serviço público essencial.</w:t>
      </w:r>
    </w:p>
    <w:p w14:paraId="0F52C593" w14:textId="77777777" w:rsidR="00AD3B3C" w:rsidRDefault="00AD3B3C">
      <w:pPr>
        <w:spacing w:line="360" w:lineRule="auto"/>
        <w:jc w:val="both"/>
        <w:rPr>
          <w:b/>
          <w:bCs/>
          <w:sz w:val="24"/>
          <w:szCs w:val="24"/>
        </w:rPr>
      </w:pPr>
    </w:p>
    <w:p w14:paraId="75724C1A" w14:textId="77777777" w:rsidR="00AD3B3C" w:rsidRDefault="00D34C4E">
      <w:pPr>
        <w:spacing w:line="360" w:lineRule="auto"/>
        <w:jc w:val="both"/>
        <w:rPr>
          <w:b/>
          <w:bCs/>
          <w:sz w:val="24"/>
          <w:szCs w:val="24"/>
        </w:rPr>
      </w:pPr>
      <w:r>
        <w:rPr>
          <w:b/>
          <w:bCs/>
          <w:sz w:val="24"/>
          <w:szCs w:val="24"/>
        </w:rPr>
        <w:t>9. FORMA E CRITÉRIOS DE SELEÇÃO:</w:t>
      </w:r>
    </w:p>
    <w:p w14:paraId="3CDE6806" w14:textId="77777777" w:rsidR="00AD3B3C" w:rsidRDefault="00D34C4E">
      <w:pPr>
        <w:spacing w:line="360" w:lineRule="auto"/>
        <w:jc w:val="both"/>
        <w:rPr>
          <w:sz w:val="24"/>
          <w:szCs w:val="24"/>
        </w:rPr>
      </w:pPr>
      <w:r>
        <w:rPr>
          <w:sz w:val="24"/>
          <w:szCs w:val="24"/>
        </w:rPr>
        <w:t>A escolha da empresa contratada será realizada mediante procedimento licitatório, observado o disposto na Lei Federal nº 14.133, bem como as no</w:t>
      </w:r>
      <w:r>
        <w:rPr>
          <w:sz w:val="24"/>
          <w:szCs w:val="24"/>
        </w:rPr>
        <w:t>rmas regulamentares expedidas pelo Município.</w:t>
      </w:r>
    </w:p>
    <w:p w14:paraId="3B497B48" w14:textId="77777777" w:rsidR="00AD3B3C" w:rsidRDefault="00AD3B3C">
      <w:pPr>
        <w:spacing w:line="360" w:lineRule="auto"/>
        <w:ind w:firstLine="720"/>
        <w:jc w:val="both"/>
        <w:rPr>
          <w:sz w:val="24"/>
          <w:szCs w:val="24"/>
        </w:rPr>
      </w:pPr>
    </w:p>
    <w:p w14:paraId="3C508BFB" w14:textId="77777777" w:rsidR="00EB47F6" w:rsidRDefault="00D34C4E">
      <w:pPr>
        <w:spacing w:line="360" w:lineRule="auto"/>
        <w:jc w:val="both"/>
        <w:rPr>
          <w:b/>
          <w:bCs/>
          <w:sz w:val="24"/>
          <w:szCs w:val="24"/>
        </w:rPr>
      </w:pPr>
      <w:r>
        <w:rPr>
          <w:b/>
          <w:bCs/>
          <w:sz w:val="24"/>
          <w:szCs w:val="24"/>
        </w:rPr>
        <w:t>9.1.  Modalidade e forma de disputa:</w:t>
      </w:r>
    </w:p>
    <w:p w14:paraId="0D0B4F7A" w14:textId="420B0877" w:rsidR="00AD3B3C" w:rsidRDefault="00D34C4E">
      <w:pPr>
        <w:spacing w:line="360" w:lineRule="auto"/>
        <w:jc w:val="both"/>
        <w:rPr>
          <w:sz w:val="24"/>
          <w:szCs w:val="24"/>
        </w:rPr>
      </w:pPr>
      <w:r>
        <w:rPr>
          <w:sz w:val="24"/>
          <w:szCs w:val="24"/>
        </w:rPr>
        <w:t>A licitação será processada na modalidade Pregão, na forma eletrônica, em razão da natureza comum do objeto, nos termos do artigo 28, inciso II, da Lei nº 14.133/2021, asse</w:t>
      </w:r>
      <w:r>
        <w:rPr>
          <w:sz w:val="24"/>
          <w:szCs w:val="24"/>
        </w:rPr>
        <w:t>gurando maior competitividade, transparência e economicidade.</w:t>
      </w:r>
    </w:p>
    <w:p w14:paraId="05F4B864" w14:textId="77777777" w:rsidR="00AD3B3C" w:rsidRDefault="00AD3B3C">
      <w:pPr>
        <w:spacing w:line="360" w:lineRule="auto"/>
        <w:jc w:val="both"/>
        <w:rPr>
          <w:b/>
          <w:bCs/>
          <w:sz w:val="24"/>
          <w:szCs w:val="24"/>
        </w:rPr>
      </w:pPr>
    </w:p>
    <w:p w14:paraId="0114D91C" w14:textId="77777777" w:rsidR="00EB47F6" w:rsidRDefault="00D34C4E">
      <w:pPr>
        <w:spacing w:line="360" w:lineRule="auto"/>
        <w:jc w:val="both"/>
        <w:rPr>
          <w:b/>
          <w:bCs/>
          <w:sz w:val="24"/>
          <w:szCs w:val="24"/>
        </w:rPr>
      </w:pPr>
      <w:r>
        <w:rPr>
          <w:b/>
          <w:bCs/>
          <w:sz w:val="24"/>
          <w:szCs w:val="24"/>
        </w:rPr>
        <w:t>9.2.  Critério de julgamento:</w:t>
      </w:r>
    </w:p>
    <w:p w14:paraId="1852893B" w14:textId="3B608681" w:rsidR="00AD3B3C" w:rsidRDefault="00D34C4E">
      <w:pPr>
        <w:spacing w:line="360" w:lineRule="auto"/>
        <w:jc w:val="both"/>
        <w:rPr>
          <w:sz w:val="24"/>
          <w:szCs w:val="24"/>
        </w:rPr>
      </w:pPr>
      <w:r>
        <w:rPr>
          <w:sz w:val="24"/>
          <w:szCs w:val="24"/>
        </w:rPr>
        <w:t xml:space="preserve">O critério de julgamento adotado será o de Menor Preço por unidade de medida (tonelada coletada e destinada), conforme artigo 33, inciso I, da Lei nº 14.133/2021, </w:t>
      </w:r>
      <w:r>
        <w:rPr>
          <w:sz w:val="24"/>
          <w:szCs w:val="24"/>
        </w:rPr>
        <w:t>devendo os licitantes apresentar propostas de preços compatíveis com a realidade de mercado e em conformidade com os parâmetros definidos no presente Termo de Referência.</w:t>
      </w:r>
    </w:p>
    <w:p w14:paraId="3167590D" w14:textId="77777777" w:rsidR="00AD3B3C" w:rsidRDefault="00AD3B3C">
      <w:pPr>
        <w:spacing w:line="360" w:lineRule="auto"/>
        <w:jc w:val="both"/>
        <w:rPr>
          <w:b/>
          <w:bCs/>
          <w:sz w:val="24"/>
          <w:szCs w:val="24"/>
        </w:rPr>
      </w:pPr>
    </w:p>
    <w:p w14:paraId="64D01F89" w14:textId="77777777" w:rsidR="00AD3B3C" w:rsidRDefault="00D34C4E">
      <w:pPr>
        <w:spacing w:line="360" w:lineRule="auto"/>
        <w:jc w:val="both"/>
        <w:rPr>
          <w:b/>
          <w:bCs/>
          <w:sz w:val="24"/>
          <w:szCs w:val="24"/>
        </w:rPr>
      </w:pPr>
      <w:r>
        <w:rPr>
          <w:b/>
          <w:bCs/>
          <w:sz w:val="24"/>
          <w:szCs w:val="24"/>
        </w:rPr>
        <w:lastRenderedPageBreak/>
        <w:t>10. CRITÉRIOS DE PAGAMENTO:</w:t>
      </w:r>
    </w:p>
    <w:p w14:paraId="1F56C67A" w14:textId="77777777" w:rsidR="00AD3B3C" w:rsidRDefault="00D34C4E">
      <w:pPr>
        <w:spacing w:line="360" w:lineRule="auto"/>
        <w:ind w:firstLine="720"/>
        <w:jc w:val="both"/>
        <w:rPr>
          <w:sz w:val="24"/>
          <w:szCs w:val="24"/>
        </w:rPr>
      </w:pPr>
      <w:r>
        <w:rPr>
          <w:sz w:val="24"/>
          <w:szCs w:val="24"/>
        </w:rPr>
        <w:t>O pagamento devido à contratada será realizado até 30 (trinta) dias após a apresentação da nota fiscal/fatura devidamente atestada pela fiscalização do contrato, observadas as seguintes condições:</w:t>
      </w:r>
    </w:p>
    <w:p w14:paraId="5F090BE3" w14:textId="77777777" w:rsidR="00AD3B3C" w:rsidRDefault="00AD3B3C">
      <w:pPr>
        <w:spacing w:line="360" w:lineRule="auto"/>
        <w:jc w:val="both"/>
        <w:rPr>
          <w:sz w:val="24"/>
          <w:szCs w:val="24"/>
        </w:rPr>
      </w:pPr>
    </w:p>
    <w:p w14:paraId="7919EDEF" w14:textId="77777777" w:rsidR="00AD3B3C" w:rsidRDefault="00D34C4E">
      <w:pPr>
        <w:spacing w:line="360" w:lineRule="auto"/>
        <w:jc w:val="both"/>
        <w:rPr>
          <w:sz w:val="24"/>
          <w:szCs w:val="24"/>
        </w:rPr>
      </w:pPr>
      <w:r>
        <w:rPr>
          <w:b/>
          <w:bCs/>
          <w:sz w:val="24"/>
          <w:szCs w:val="24"/>
        </w:rPr>
        <w:t>10.1.</w:t>
      </w:r>
      <w:r>
        <w:rPr>
          <w:sz w:val="24"/>
          <w:szCs w:val="24"/>
        </w:rPr>
        <w:t xml:space="preserve"> A nota fiscal deverá ser acompanhada dos seguintes d</w:t>
      </w:r>
      <w:r>
        <w:rPr>
          <w:sz w:val="24"/>
          <w:szCs w:val="24"/>
        </w:rPr>
        <w:t>ocumentos comprobatórios:</w:t>
      </w:r>
    </w:p>
    <w:p w14:paraId="72C9EE4B" w14:textId="77777777" w:rsidR="00AD3B3C" w:rsidRDefault="00AD3B3C">
      <w:pPr>
        <w:spacing w:line="360" w:lineRule="auto"/>
        <w:jc w:val="both"/>
        <w:rPr>
          <w:sz w:val="24"/>
          <w:szCs w:val="24"/>
        </w:rPr>
      </w:pPr>
    </w:p>
    <w:p w14:paraId="47C7B8D8" w14:textId="77777777" w:rsidR="00AD3B3C" w:rsidRDefault="00D34C4E">
      <w:pPr>
        <w:spacing w:line="360" w:lineRule="auto"/>
        <w:ind w:left="720"/>
        <w:jc w:val="both"/>
        <w:rPr>
          <w:sz w:val="24"/>
          <w:szCs w:val="24"/>
        </w:rPr>
      </w:pPr>
      <w:r>
        <w:rPr>
          <w:b/>
          <w:bCs/>
          <w:sz w:val="24"/>
          <w:szCs w:val="24"/>
        </w:rPr>
        <w:t>10.1.1.</w:t>
      </w:r>
      <w:r>
        <w:rPr>
          <w:sz w:val="24"/>
          <w:szCs w:val="24"/>
        </w:rPr>
        <w:t xml:space="preserve"> comprovante de regularidade fiscal, previdenciária e trabalhista, inclusive perante o FGTS;</w:t>
      </w:r>
    </w:p>
    <w:p w14:paraId="540B0B36" w14:textId="77777777" w:rsidR="00AD3B3C" w:rsidRDefault="00AD3B3C">
      <w:pPr>
        <w:spacing w:line="360" w:lineRule="auto"/>
        <w:ind w:left="2160"/>
        <w:jc w:val="both"/>
        <w:rPr>
          <w:sz w:val="24"/>
          <w:szCs w:val="24"/>
        </w:rPr>
      </w:pPr>
    </w:p>
    <w:p w14:paraId="46BA012A" w14:textId="77777777" w:rsidR="00AD3B3C" w:rsidRDefault="00D34C4E">
      <w:pPr>
        <w:spacing w:line="360" w:lineRule="auto"/>
        <w:ind w:left="720"/>
        <w:jc w:val="both"/>
        <w:rPr>
          <w:sz w:val="24"/>
          <w:szCs w:val="24"/>
        </w:rPr>
      </w:pPr>
      <w:r>
        <w:rPr>
          <w:b/>
          <w:bCs/>
          <w:sz w:val="24"/>
          <w:szCs w:val="24"/>
        </w:rPr>
        <w:t>10.1.2.</w:t>
      </w:r>
      <w:r>
        <w:rPr>
          <w:sz w:val="24"/>
          <w:szCs w:val="24"/>
        </w:rPr>
        <w:t xml:space="preserve"> comprovante de recolhimento dos encargos sociais incidentes sobre a folha de pagamento dos empregados vinculados à execu</w:t>
      </w:r>
      <w:r>
        <w:rPr>
          <w:sz w:val="24"/>
          <w:szCs w:val="24"/>
        </w:rPr>
        <w:t>ção contratual;</w:t>
      </w:r>
    </w:p>
    <w:p w14:paraId="68CB8D55" w14:textId="77777777" w:rsidR="00AD3B3C" w:rsidRDefault="00AD3B3C">
      <w:pPr>
        <w:spacing w:line="360" w:lineRule="auto"/>
        <w:ind w:left="720"/>
        <w:jc w:val="both"/>
        <w:rPr>
          <w:sz w:val="24"/>
          <w:szCs w:val="24"/>
        </w:rPr>
      </w:pPr>
    </w:p>
    <w:p w14:paraId="63F9F75A" w14:textId="77777777" w:rsidR="00AD3B3C" w:rsidRDefault="00D34C4E">
      <w:pPr>
        <w:spacing w:line="360" w:lineRule="auto"/>
        <w:ind w:left="720"/>
        <w:jc w:val="both"/>
        <w:rPr>
          <w:sz w:val="24"/>
          <w:szCs w:val="24"/>
        </w:rPr>
      </w:pPr>
      <w:r>
        <w:rPr>
          <w:b/>
          <w:bCs/>
          <w:sz w:val="24"/>
          <w:szCs w:val="24"/>
        </w:rPr>
        <w:t>10.1.3.</w:t>
      </w:r>
      <w:r>
        <w:rPr>
          <w:sz w:val="24"/>
          <w:szCs w:val="24"/>
        </w:rPr>
        <w:t xml:space="preserve"> relatórios mensais de execução dos serviços, contendo informações sobre a quantidade de resíduos coletados, itinerários cumpridos e destino final comprovado mediante Manifesto de Transporte de Resíduos (MTR) ou documento equivalent</w:t>
      </w:r>
      <w:r>
        <w:rPr>
          <w:sz w:val="24"/>
          <w:szCs w:val="24"/>
        </w:rPr>
        <w:t>e.</w:t>
      </w:r>
    </w:p>
    <w:p w14:paraId="0793331B" w14:textId="77777777" w:rsidR="00AD3B3C" w:rsidRDefault="00AD3B3C">
      <w:pPr>
        <w:spacing w:line="360" w:lineRule="auto"/>
        <w:ind w:left="720"/>
        <w:jc w:val="both"/>
        <w:rPr>
          <w:sz w:val="24"/>
          <w:szCs w:val="24"/>
        </w:rPr>
      </w:pPr>
    </w:p>
    <w:p w14:paraId="351C4C81" w14:textId="77777777" w:rsidR="00AD3B3C" w:rsidRDefault="00D34C4E">
      <w:pPr>
        <w:spacing w:line="360" w:lineRule="auto"/>
        <w:jc w:val="both"/>
        <w:rPr>
          <w:sz w:val="24"/>
          <w:szCs w:val="24"/>
        </w:rPr>
      </w:pPr>
      <w:r>
        <w:rPr>
          <w:b/>
          <w:bCs/>
          <w:sz w:val="24"/>
          <w:szCs w:val="24"/>
        </w:rPr>
        <w:t xml:space="preserve">10.2. </w:t>
      </w:r>
      <w:r>
        <w:rPr>
          <w:sz w:val="24"/>
          <w:szCs w:val="24"/>
        </w:rPr>
        <w:t>O pagamento será realizado por meio de ordem bancária em favor da contratada, mediante crédito em conta corrente indicada no instrumento contratual, sendo vedada a indicação de terceiros.</w:t>
      </w:r>
    </w:p>
    <w:p w14:paraId="19AFC576" w14:textId="77777777" w:rsidR="00AD3B3C" w:rsidRDefault="00AD3B3C">
      <w:pPr>
        <w:spacing w:line="360" w:lineRule="auto"/>
        <w:jc w:val="both"/>
        <w:rPr>
          <w:sz w:val="24"/>
          <w:szCs w:val="24"/>
        </w:rPr>
      </w:pPr>
    </w:p>
    <w:p w14:paraId="0736F61E" w14:textId="77777777" w:rsidR="00AD3B3C" w:rsidRDefault="00D34C4E">
      <w:pPr>
        <w:spacing w:line="360" w:lineRule="auto"/>
        <w:jc w:val="both"/>
        <w:rPr>
          <w:sz w:val="24"/>
          <w:szCs w:val="24"/>
        </w:rPr>
      </w:pPr>
      <w:r>
        <w:rPr>
          <w:b/>
          <w:bCs/>
          <w:sz w:val="24"/>
          <w:szCs w:val="24"/>
        </w:rPr>
        <w:t xml:space="preserve">10.3. </w:t>
      </w:r>
      <w:r>
        <w:rPr>
          <w:sz w:val="24"/>
          <w:szCs w:val="24"/>
        </w:rPr>
        <w:t xml:space="preserve"> A liberação do pagamento ficará condicionada à com</w:t>
      </w:r>
      <w:r>
        <w:rPr>
          <w:sz w:val="24"/>
          <w:szCs w:val="24"/>
        </w:rPr>
        <w:t>provação da regularidade fiscal e trabalhista da contratada. A ausência de comprovação implicará na retenção dos valores até a devida regularização, sem que isso caracterize mora por parte da Administração.</w:t>
      </w:r>
    </w:p>
    <w:p w14:paraId="628CA3DB" w14:textId="77777777" w:rsidR="00AD3B3C" w:rsidRDefault="00AD3B3C">
      <w:pPr>
        <w:spacing w:line="360" w:lineRule="auto"/>
        <w:jc w:val="both"/>
        <w:rPr>
          <w:sz w:val="24"/>
          <w:szCs w:val="24"/>
        </w:rPr>
      </w:pPr>
    </w:p>
    <w:p w14:paraId="4876E2EC" w14:textId="77777777" w:rsidR="00AD3B3C" w:rsidRDefault="00D34C4E">
      <w:pPr>
        <w:spacing w:line="360" w:lineRule="auto"/>
        <w:jc w:val="both"/>
        <w:rPr>
          <w:sz w:val="24"/>
          <w:szCs w:val="24"/>
        </w:rPr>
      </w:pPr>
      <w:r>
        <w:rPr>
          <w:b/>
          <w:bCs/>
          <w:sz w:val="24"/>
          <w:szCs w:val="24"/>
        </w:rPr>
        <w:t xml:space="preserve">10.4. </w:t>
      </w:r>
      <w:r>
        <w:rPr>
          <w:sz w:val="24"/>
          <w:szCs w:val="24"/>
        </w:rPr>
        <w:t>Em caso de execução parcial ou de falhas v</w:t>
      </w:r>
      <w:r>
        <w:rPr>
          <w:sz w:val="24"/>
          <w:szCs w:val="24"/>
        </w:rPr>
        <w:t>erificadas na prestação dos serviços, a Administração poderá efetuar a glosa proporcional dos valores devidos, sem prejuízo da aplicação das penalidades previstas em contrato.</w:t>
      </w:r>
    </w:p>
    <w:p w14:paraId="13EC53D3" w14:textId="77777777" w:rsidR="00AD3B3C" w:rsidRDefault="00AD3B3C">
      <w:pPr>
        <w:spacing w:line="360" w:lineRule="auto"/>
        <w:jc w:val="both"/>
        <w:rPr>
          <w:sz w:val="24"/>
          <w:szCs w:val="24"/>
        </w:rPr>
      </w:pPr>
    </w:p>
    <w:p w14:paraId="6C588231" w14:textId="77777777" w:rsidR="00AD3B3C" w:rsidRDefault="00D34C4E">
      <w:pPr>
        <w:spacing w:line="360" w:lineRule="auto"/>
        <w:jc w:val="both"/>
        <w:rPr>
          <w:sz w:val="24"/>
          <w:szCs w:val="24"/>
        </w:rPr>
      </w:pPr>
      <w:r>
        <w:rPr>
          <w:b/>
          <w:bCs/>
          <w:sz w:val="24"/>
          <w:szCs w:val="24"/>
        </w:rPr>
        <w:t xml:space="preserve">10.5. </w:t>
      </w:r>
      <w:r>
        <w:rPr>
          <w:sz w:val="24"/>
          <w:szCs w:val="24"/>
        </w:rPr>
        <w:t>Eventuais atrasos imputáveis exclusivamente à Administração ensejarão atu</w:t>
      </w:r>
      <w:r>
        <w:rPr>
          <w:sz w:val="24"/>
          <w:szCs w:val="24"/>
        </w:rPr>
        <w:t>alização monetária do valor devido, conforme índice oficial de correção adotado pela Fazenda Nacional, nos termos do artigo 137 da Lei nº 14.133/2021.</w:t>
      </w:r>
    </w:p>
    <w:p w14:paraId="1A878904" w14:textId="77777777" w:rsidR="00AD3B3C" w:rsidRDefault="00AD3B3C">
      <w:pPr>
        <w:spacing w:line="360" w:lineRule="auto"/>
        <w:jc w:val="both"/>
        <w:rPr>
          <w:sz w:val="24"/>
          <w:szCs w:val="24"/>
        </w:rPr>
      </w:pPr>
    </w:p>
    <w:p w14:paraId="5CA011A1" w14:textId="77777777" w:rsidR="00AD3B3C" w:rsidRDefault="00D34C4E">
      <w:pPr>
        <w:spacing w:line="360" w:lineRule="auto"/>
        <w:jc w:val="both"/>
        <w:rPr>
          <w:sz w:val="24"/>
          <w:szCs w:val="24"/>
        </w:rPr>
      </w:pPr>
      <w:r>
        <w:rPr>
          <w:b/>
          <w:bCs/>
          <w:sz w:val="24"/>
          <w:szCs w:val="24"/>
        </w:rPr>
        <w:t xml:space="preserve">10.6. </w:t>
      </w:r>
      <w:r>
        <w:rPr>
          <w:sz w:val="24"/>
          <w:szCs w:val="24"/>
        </w:rPr>
        <w:t xml:space="preserve"> Nenhum pagamento será realizado em desacordo com as disposições contratuais, devendo a contratada</w:t>
      </w:r>
      <w:r>
        <w:rPr>
          <w:sz w:val="24"/>
          <w:szCs w:val="24"/>
        </w:rPr>
        <w:t xml:space="preserve"> manter, durante toda a execução, às condições de habilitação e qualificação exigidas na licitação</w:t>
      </w:r>
    </w:p>
    <w:p w14:paraId="03D129A7" w14:textId="77777777" w:rsidR="00AD3B3C" w:rsidRDefault="00AD3B3C">
      <w:pPr>
        <w:spacing w:line="360" w:lineRule="auto"/>
        <w:jc w:val="both"/>
        <w:rPr>
          <w:b/>
          <w:bCs/>
          <w:sz w:val="24"/>
          <w:szCs w:val="24"/>
        </w:rPr>
      </w:pPr>
    </w:p>
    <w:p w14:paraId="0A37AF2F" w14:textId="77777777" w:rsidR="00AD3B3C" w:rsidRDefault="00D34C4E">
      <w:pPr>
        <w:spacing w:line="360" w:lineRule="auto"/>
        <w:jc w:val="both"/>
        <w:rPr>
          <w:b/>
          <w:bCs/>
          <w:sz w:val="24"/>
          <w:szCs w:val="24"/>
        </w:rPr>
      </w:pPr>
      <w:r>
        <w:rPr>
          <w:b/>
          <w:bCs/>
          <w:sz w:val="24"/>
          <w:szCs w:val="24"/>
        </w:rPr>
        <w:t>11. DA VIGÊNCIA:</w:t>
      </w:r>
    </w:p>
    <w:p w14:paraId="15484471" w14:textId="77777777" w:rsidR="00AD3B3C" w:rsidRDefault="00D34C4E">
      <w:pPr>
        <w:spacing w:line="360" w:lineRule="auto"/>
        <w:jc w:val="both"/>
        <w:rPr>
          <w:sz w:val="24"/>
          <w:szCs w:val="24"/>
        </w:rPr>
      </w:pPr>
      <w:r>
        <w:rPr>
          <w:sz w:val="24"/>
          <w:szCs w:val="24"/>
        </w:rPr>
        <w:t>O prazo de vigência será de 12 (doze) meses e poderá ser prorrogado, a critério da Administração, desde que comprovada vantagem.</w:t>
      </w:r>
    </w:p>
    <w:p w14:paraId="10765688" w14:textId="77777777" w:rsidR="00AD3B3C" w:rsidRDefault="00AD3B3C">
      <w:pPr>
        <w:spacing w:line="360" w:lineRule="auto"/>
        <w:jc w:val="both"/>
        <w:rPr>
          <w:b/>
          <w:bCs/>
          <w:sz w:val="24"/>
          <w:szCs w:val="24"/>
        </w:rPr>
      </w:pPr>
    </w:p>
    <w:p w14:paraId="26E24AB7" w14:textId="77777777" w:rsidR="00AD3B3C" w:rsidRDefault="00D34C4E">
      <w:pPr>
        <w:spacing w:line="360" w:lineRule="auto"/>
        <w:jc w:val="both"/>
        <w:rPr>
          <w:b/>
          <w:bCs/>
          <w:sz w:val="24"/>
          <w:szCs w:val="24"/>
        </w:rPr>
      </w:pPr>
      <w:r>
        <w:rPr>
          <w:b/>
          <w:bCs/>
          <w:sz w:val="24"/>
          <w:szCs w:val="24"/>
        </w:rPr>
        <w:t>12. DAS PENALIDADES E SANÇÕES ADMINISTRATIVAS:</w:t>
      </w:r>
    </w:p>
    <w:p w14:paraId="525927DE" w14:textId="77777777" w:rsidR="00AD3B3C" w:rsidRDefault="00D34C4E">
      <w:pPr>
        <w:spacing w:line="360" w:lineRule="auto"/>
        <w:jc w:val="both"/>
        <w:rPr>
          <w:sz w:val="24"/>
          <w:szCs w:val="24"/>
        </w:rPr>
      </w:pPr>
      <w:r>
        <w:rPr>
          <w:b/>
          <w:bCs/>
          <w:sz w:val="24"/>
          <w:szCs w:val="24"/>
        </w:rPr>
        <w:t>12.1.</w:t>
      </w:r>
      <w:r>
        <w:rPr>
          <w:sz w:val="24"/>
          <w:szCs w:val="24"/>
        </w:rPr>
        <w:t xml:space="preserve"> O contratado responderá administrativamente pelas seguintes infrações, nos termos do art. 155 da Lei nº 14.133/2021:</w:t>
      </w:r>
    </w:p>
    <w:p w14:paraId="415B643D" w14:textId="77777777" w:rsidR="00AD3B3C" w:rsidRDefault="00D34C4E">
      <w:pPr>
        <w:spacing w:line="360" w:lineRule="auto"/>
        <w:ind w:left="720"/>
        <w:jc w:val="both"/>
        <w:rPr>
          <w:sz w:val="24"/>
          <w:szCs w:val="24"/>
        </w:rPr>
      </w:pPr>
      <w:r>
        <w:rPr>
          <w:sz w:val="24"/>
          <w:szCs w:val="24"/>
        </w:rPr>
        <w:br/>
        <w:t>I – inexecução parcial ou total do contrato;</w:t>
      </w:r>
    </w:p>
    <w:p w14:paraId="6A2143E9" w14:textId="77777777" w:rsidR="00AD3B3C" w:rsidRDefault="00D34C4E">
      <w:pPr>
        <w:spacing w:line="360" w:lineRule="auto"/>
        <w:ind w:left="720"/>
        <w:jc w:val="both"/>
        <w:rPr>
          <w:sz w:val="24"/>
          <w:szCs w:val="24"/>
        </w:rPr>
      </w:pPr>
      <w:r>
        <w:rPr>
          <w:sz w:val="24"/>
          <w:szCs w:val="24"/>
        </w:rPr>
        <w:br/>
        <w:t>II – inexecução parcial que cause grave</w:t>
      </w:r>
      <w:r>
        <w:rPr>
          <w:sz w:val="24"/>
          <w:szCs w:val="24"/>
        </w:rPr>
        <w:t xml:space="preserve"> dano à Administração, ao funcionamento dos serviços públicos ou ao interesse coletivo;</w:t>
      </w:r>
    </w:p>
    <w:p w14:paraId="193733FD" w14:textId="77777777" w:rsidR="00AD3B3C" w:rsidRDefault="00D34C4E">
      <w:pPr>
        <w:spacing w:line="360" w:lineRule="auto"/>
        <w:ind w:left="720"/>
        <w:jc w:val="both"/>
        <w:rPr>
          <w:sz w:val="24"/>
          <w:szCs w:val="24"/>
        </w:rPr>
      </w:pPr>
      <w:r>
        <w:rPr>
          <w:sz w:val="24"/>
          <w:szCs w:val="24"/>
        </w:rPr>
        <w:br/>
        <w:t>III – deixar de entregar documentação exigida no certame ou na contratação;</w:t>
      </w:r>
    </w:p>
    <w:p w14:paraId="75D22B6D" w14:textId="77777777" w:rsidR="00AD3B3C" w:rsidRDefault="00D34C4E">
      <w:pPr>
        <w:spacing w:line="360" w:lineRule="auto"/>
        <w:ind w:left="720"/>
        <w:jc w:val="both"/>
        <w:rPr>
          <w:sz w:val="24"/>
          <w:szCs w:val="24"/>
        </w:rPr>
      </w:pPr>
      <w:r>
        <w:rPr>
          <w:sz w:val="24"/>
          <w:szCs w:val="24"/>
        </w:rPr>
        <w:br/>
      </w:r>
      <w:r>
        <w:rPr>
          <w:sz w:val="24"/>
          <w:szCs w:val="24"/>
        </w:rPr>
        <w:t>IV – não manter a proposta, salvo por motivo superveniente devidamente justificado;</w:t>
      </w:r>
    </w:p>
    <w:p w14:paraId="1AD8EF7C" w14:textId="77777777" w:rsidR="00AD3B3C" w:rsidRDefault="00D34C4E">
      <w:pPr>
        <w:spacing w:line="360" w:lineRule="auto"/>
        <w:ind w:left="720"/>
        <w:jc w:val="both"/>
        <w:rPr>
          <w:sz w:val="24"/>
          <w:szCs w:val="24"/>
        </w:rPr>
      </w:pPr>
      <w:r>
        <w:rPr>
          <w:sz w:val="24"/>
          <w:szCs w:val="24"/>
        </w:rPr>
        <w:br/>
        <w:t>V – não celebrar o contrato quando convocada dentro do prazo de validade da proposta;</w:t>
      </w:r>
    </w:p>
    <w:p w14:paraId="0F681754" w14:textId="77777777" w:rsidR="00AD3B3C" w:rsidRDefault="00D34C4E">
      <w:pPr>
        <w:spacing w:line="360" w:lineRule="auto"/>
        <w:ind w:left="720"/>
        <w:jc w:val="both"/>
        <w:rPr>
          <w:sz w:val="24"/>
          <w:szCs w:val="24"/>
        </w:rPr>
      </w:pPr>
      <w:r>
        <w:rPr>
          <w:sz w:val="24"/>
          <w:szCs w:val="24"/>
        </w:rPr>
        <w:br/>
        <w:t>VI – ensejar retardamento da execução ou entrega sem motivo justificado;</w:t>
      </w:r>
    </w:p>
    <w:p w14:paraId="2753BC98" w14:textId="77777777" w:rsidR="00AD3B3C" w:rsidRDefault="00D34C4E">
      <w:pPr>
        <w:spacing w:line="360" w:lineRule="auto"/>
        <w:ind w:left="720"/>
        <w:jc w:val="both"/>
        <w:rPr>
          <w:sz w:val="24"/>
          <w:szCs w:val="24"/>
        </w:rPr>
      </w:pPr>
      <w:r>
        <w:rPr>
          <w:sz w:val="24"/>
          <w:szCs w:val="24"/>
        </w:rPr>
        <w:lastRenderedPageBreak/>
        <w:br/>
        <w:t>VII – apre</w:t>
      </w:r>
      <w:r>
        <w:rPr>
          <w:sz w:val="24"/>
          <w:szCs w:val="24"/>
        </w:rPr>
        <w:t>sentar declaração ou documento falso, ou prestar informação inverídica;</w:t>
      </w:r>
    </w:p>
    <w:p w14:paraId="5276ED35" w14:textId="77777777" w:rsidR="00AD3B3C" w:rsidRDefault="00D34C4E">
      <w:pPr>
        <w:spacing w:line="360" w:lineRule="auto"/>
        <w:ind w:left="720"/>
        <w:jc w:val="both"/>
        <w:rPr>
          <w:sz w:val="24"/>
          <w:szCs w:val="24"/>
        </w:rPr>
      </w:pPr>
      <w:r>
        <w:rPr>
          <w:sz w:val="24"/>
          <w:szCs w:val="24"/>
        </w:rPr>
        <w:br/>
        <w:t>VIII – fraudar a licitação ou a execução do contrato;</w:t>
      </w:r>
    </w:p>
    <w:p w14:paraId="3776E9DD" w14:textId="77777777" w:rsidR="00AD3B3C" w:rsidRDefault="00D34C4E">
      <w:pPr>
        <w:spacing w:line="360" w:lineRule="auto"/>
        <w:ind w:left="720"/>
        <w:jc w:val="both"/>
        <w:rPr>
          <w:sz w:val="24"/>
          <w:szCs w:val="24"/>
        </w:rPr>
      </w:pPr>
      <w:r>
        <w:rPr>
          <w:sz w:val="24"/>
          <w:szCs w:val="24"/>
        </w:rPr>
        <w:br/>
        <w:t>IX – comportar-se de modo inidôneo ou cometer fraude de qualquer natureza;</w:t>
      </w:r>
    </w:p>
    <w:p w14:paraId="67F6946E" w14:textId="77777777" w:rsidR="00AD3B3C" w:rsidRDefault="00D34C4E">
      <w:pPr>
        <w:spacing w:line="360" w:lineRule="auto"/>
        <w:ind w:left="720"/>
        <w:jc w:val="both"/>
        <w:rPr>
          <w:sz w:val="24"/>
          <w:szCs w:val="24"/>
        </w:rPr>
      </w:pPr>
      <w:r>
        <w:rPr>
          <w:sz w:val="24"/>
          <w:szCs w:val="24"/>
        </w:rPr>
        <w:br/>
        <w:t>X – praticar atos ilícitos com vistas a frustrar a l</w:t>
      </w:r>
      <w:r>
        <w:rPr>
          <w:sz w:val="24"/>
          <w:szCs w:val="24"/>
        </w:rPr>
        <w:t>icitação;</w:t>
      </w:r>
    </w:p>
    <w:p w14:paraId="79A9354C" w14:textId="77777777" w:rsidR="00AD3B3C" w:rsidRDefault="00D34C4E">
      <w:pPr>
        <w:spacing w:line="360" w:lineRule="auto"/>
        <w:ind w:left="720"/>
        <w:jc w:val="both"/>
        <w:rPr>
          <w:sz w:val="24"/>
          <w:szCs w:val="24"/>
        </w:rPr>
      </w:pPr>
      <w:r>
        <w:rPr>
          <w:sz w:val="24"/>
          <w:szCs w:val="24"/>
        </w:rPr>
        <w:br/>
        <w:t>XI – praticar atos lesivos à Administração Pública, nos termos do art. 5º da Lei nº 12.846/2013.</w:t>
      </w:r>
    </w:p>
    <w:p w14:paraId="6B6E8FAE" w14:textId="77777777" w:rsidR="00AD3B3C" w:rsidRDefault="00AD3B3C">
      <w:pPr>
        <w:spacing w:line="360" w:lineRule="auto"/>
        <w:ind w:left="720"/>
        <w:jc w:val="both"/>
        <w:rPr>
          <w:sz w:val="24"/>
          <w:szCs w:val="24"/>
        </w:rPr>
      </w:pPr>
    </w:p>
    <w:p w14:paraId="0B8AF5C8" w14:textId="77777777" w:rsidR="00AD3B3C" w:rsidRDefault="00AD3B3C">
      <w:pPr>
        <w:spacing w:line="360" w:lineRule="auto"/>
        <w:ind w:left="720"/>
        <w:jc w:val="both"/>
        <w:rPr>
          <w:sz w:val="24"/>
          <w:szCs w:val="24"/>
        </w:rPr>
      </w:pPr>
    </w:p>
    <w:p w14:paraId="6D03BEF6" w14:textId="77777777" w:rsidR="00AD3B3C" w:rsidRDefault="00D34C4E">
      <w:pPr>
        <w:spacing w:line="360" w:lineRule="auto"/>
        <w:jc w:val="both"/>
        <w:rPr>
          <w:sz w:val="24"/>
          <w:szCs w:val="24"/>
        </w:rPr>
      </w:pPr>
      <w:r>
        <w:rPr>
          <w:b/>
          <w:bCs/>
          <w:sz w:val="24"/>
          <w:szCs w:val="24"/>
        </w:rPr>
        <w:t>12.2.</w:t>
      </w:r>
      <w:r>
        <w:rPr>
          <w:sz w:val="24"/>
          <w:szCs w:val="24"/>
        </w:rPr>
        <w:t xml:space="preserve"> As sanções aplicáveis, previstas no art. 156 da Lei nº 14.133/2021, são:</w:t>
      </w:r>
    </w:p>
    <w:p w14:paraId="43C1E43E" w14:textId="77777777" w:rsidR="00AD3B3C" w:rsidRDefault="00D34C4E">
      <w:pPr>
        <w:spacing w:line="360" w:lineRule="auto"/>
        <w:ind w:left="720"/>
        <w:jc w:val="both"/>
        <w:rPr>
          <w:sz w:val="24"/>
          <w:szCs w:val="24"/>
        </w:rPr>
      </w:pPr>
      <w:r>
        <w:rPr>
          <w:sz w:val="24"/>
          <w:szCs w:val="24"/>
        </w:rPr>
        <w:br/>
        <w:t>I – advertência;</w:t>
      </w:r>
    </w:p>
    <w:p w14:paraId="005E088D" w14:textId="77777777" w:rsidR="00AD3B3C" w:rsidRDefault="00D34C4E">
      <w:pPr>
        <w:spacing w:line="360" w:lineRule="auto"/>
        <w:ind w:left="720"/>
        <w:jc w:val="both"/>
        <w:rPr>
          <w:sz w:val="24"/>
          <w:szCs w:val="24"/>
        </w:rPr>
      </w:pPr>
      <w:r>
        <w:rPr>
          <w:sz w:val="24"/>
          <w:szCs w:val="24"/>
        </w:rPr>
        <w:br/>
        <w:t>II – multa (de mora ou compensatória, conforme e</w:t>
      </w:r>
      <w:r>
        <w:rPr>
          <w:sz w:val="24"/>
          <w:szCs w:val="24"/>
        </w:rPr>
        <w:t>dital/contrato, não inferior a 0,5% e não superior a 30% do valor do contrato ou da contratação direta);</w:t>
      </w:r>
    </w:p>
    <w:p w14:paraId="327ABD86" w14:textId="77777777" w:rsidR="00AD3B3C" w:rsidRDefault="00D34C4E">
      <w:pPr>
        <w:spacing w:line="360" w:lineRule="auto"/>
        <w:ind w:left="720"/>
        <w:jc w:val="both"/>
        <w:rPr>
          <w:sz w:val="24"/>
          <w:szCs w:val="24"/>
        </w:rPr>
      </w:pPr>
      <w:r>
        <w:rPr>
          <w:sz w:val="24"/>
          <w:szCs w:val="24"/>
        </w:rPr>
        <w:br/>
        <w:t>III – impedimento de licitar e contratar com a Administração Pública direta e indireta do Município, por até 3 (três) anos;</w:t>
      </w:r>
    </w:p>
    <w:p w14:paraId="29C58F48" w14:textId="77777777" w:rsidR="00AD3B3C" w:rsidRDefault="00D34C4E">
      <w:pPr>
        <w:spacing w:line="360" w:lineRule="auto"/>
        <w:ind w:left="720"/>
        <w:jc w:val="both"/>
        <w:rPr>
          <w:sz w:val="24"/>
          <w:szCs w:val="24"/>
        </w:rPr>
      </w:pPr>
      <w:r>
        <w:rPr>
          <w:sz w:val="24"/>
          <w:szCs w:val="24"/>
        </w:rPr>
        <w:br/>
        <w:t>IV – declaração de inidon</w:t>
      </w:r>
      <w:r>
        <w:rPr>
          <w:sz w:val="24"/>
          <w:szCs w:val="24"/>
        </w:rPr>
        <w:t>eidade para licitar ou contratar com toda a Administração Pública, pelo prazo de 3 (três) a 6 (seis) anos.</w:t>
      </w:r>
    </w:p>
    <w:p w14:paraId="1B16779A" w14:textId="77777777" w:rsidR="00AD3B3C" w:rsidRDefault="00AD3B3C">
      <w:pPr>
        <w:spacing w:line="360" w:lineRule="auto"/>
        <w:ind w:left="720"/>
        <w:jc w:val="both"/>
        <w:rPr>
          <w:sz w:val="24"/>
          <w:szCs w:val="24"/>
        </w:rPr>
      </w:pPr>
    </w:p>
    <w:p w14:paraId="47F71C7F" w14:textId="77777777" w:rsidR="00AD3B3C" w:rsidRDefault="00D34C4E">
      <w:pPr>
        <w:spacing w:line="360" w:lineRule="auto"/>
        <w:jc w:val="both"/>
        <w:rPr>
          <w:sz w:val="24"/>
          <w:szCs w:val="24"/>
        </w:rPr>
      </w:pPr>
      <w:r>
        <w:rPr>
          <w:b/>
          <w:bCs/>
          <w:sz w:val="24"/>
          <w:szCs w:val="24"/>
        </w:rPr>
        <w:t xml:space="preserve">12.3. </w:t>
      </w:r>
      <w:r>
        <w:rPr>
          <w:sz w:val="24"/>
          <w:szCs w:val="24"/>
        </w:rPr>
        <w:t>Na aplicação das sanções, serão considerados:</w:t>
      </w:r>
    </w:p>
    <w:p w14:paraId="6E0D0DE6" w14:textId="77777777" w:rsidR="00AD3B3C" w:rsidRDefault="00D34C4E">
      <w:pPr>
        <w:spacing w:line="360" w:lineRule="auto"/>
        <w:ind w:left="720" w:firstLine="720"/>
        <w:jc w:val="both"/>
        <w:rPr>
          <w:sz w:val="24"/>
          <w:szCs w:val="24"/>
        </w:rPr>
      </w:pPr>
      <w:r>
        <w:rPr>
          <w:sz w:val="24"/>
          <w:szCs w:val="24"/>
        </w:rPr>
        <w:br/>
        <w:t>I – natureza e gravidade da infração;</w:t>
      </w:r>
    </w:p>
    <w:p w14:paraId="05DB21A0" w14:textId="77777777" w:rsidR="00AD3B3C" w:rsidRDefault="00D34C4E">
      <w:pPr>
        <w:spacing w:line="360" w:lineRule="auto"/>
        <w:ind w:left="720" w:firstLine="720"/>
        <w:jc w:val="both"/>
        <w:rPr>
          <w:sz w:val="24"/>
          <w:szCs w:val="24"/>
        </w:rPr>
      </w:pPr>
      <w:r>
        <w:rPr>
          <w:sz w:val="24"/>
          <w:szCs w:val="24"/>
        </w:rPr>
        <w:lastRenderedPageBreak/>
        <w:br/>
        <w:t>II – peculiaridades do caso concreto;</w:t>
      </w:r>
    </w:p>
    <w:p w14:paraId="42A5AE59" w14:textId="77777777" w:rsidR="00AD3B3C" w:rsidRDefault="00D34C4E">
      <w:pPr>
        <w:spacing w:line="360" w:lineRule="auto"/>
        <w:ind w:left="720" w:firstLine="720"/>
        <w:jc w:val="both"/>
        <w:rPr>
          <w:sz w:val="24"/>
          <w:szCs w:val="24"/>
        </w:rPr>
      </w:pPr>
      <w:r>
        <w:rPr>
          <w:sz w:val="24"/>
          <w:szCs w:val="24"/>
        </w:rPr>
        <w:br/>
        <w:t>III – circunstânc</w:t>
      </w:r>
      <w:r>
        <w:rPr>
          <w:sz w:val="24"/>
          <w:szCs w:val="24"/>
        </w:rPr>
        <w:t>ias agravantes ou atenuantes;</w:t>
      </w:r>
    </w:p>
    <w:p w14:paraId="691E6126" w14:textId="77777777" w:rsidR="00AD3B3C" w:rsidRDefault="00D34C4E">
      <w:pPr>
        <w:spacing w:line="360" w:lineRule="auto"/>
        <w:ind w:left="720" w:firstLine="720"/>
        <w:jc w:val="both"/>
        <w:rPr>
          <w:sz w:val="24"/>
          <w:szCs w:val="24"/>
        </w:rPr>
      </w:pPr>
      <w:r>
        <w:rPr>
          <w:sz w:val="24"/>
          <w:szCs w:val="24"/>
        </w:rPr>
        <w:br/>
        <w:t>IV – danos causados à Administração;</w:t>
      </w:r>
    </w:p>
    <w:p w14:paraId="4D81E052" w14:textId="77777777" w:rsidR="00AD3B3C" w:rsidRDefault="00D34C4E">
      <w:pPr>
        <w:spacing w:line="360" w:lineRule="auto"/>
        <w:ind w:left="720" w:firstLine="720"/>
        <w:jc w:val="both"/>
        <w:rPr>
          <w:sz w:val="24"/>
          <w:szCs w:val="24"/>
        </w:rPr>
      </w:pPr>
      <w:r>
        <w:rPr>
          <w:sz w:val="24"/>
          <w:szCs w:val="24"/>
        </w:rPr>
        <w:br/>
        <w:t>V – existência de programa de integridade implantado ou em implantação.</w:t>
      </w:r>
    </w:p>
    <w:p w14:paraId="0A878AC0" w14:textId="77777777" w:rsidR="00AD3B3C" w:rsidRDefault="00AD3B3C">
      <w:pPr>
        <w:spacing w:line="360" w:lineRule="auto"/>
        <w:jc w:val="both"/>
        <w:rPr>
          <w:sz w:val="24"/>
          <w:szCs w:val="24"/>
        </w:rPr>
      </w:pPr>
    </w:p>
    <w:p w14:paraId="0CE29CE1" w14:textId="77777777" w:rsidR="00AD3B3C" w:rsidRDefault="00D34C4E">
      <w:pPr>
        <w:spacing w:line="360" w:lineRule="auto"/>
        <w:jc w:val="both"/>
        <w:rPr>
          <w:sz w:val="24"/>
          <w:szCs w:val="24"/>
        </w:rPr>
      </w:pPr>
      <w:r>
        <w:rPr>
          <w:b/>
          <w:bCs/>
          <w:sz w:val="24"/>
          <w:szCs w:val="24"/>
        </w:rPr>
        <w:t>12.4.</w:t>
      </w:r>
      <w:r>
        <w:rPr>
          <w:sz w:val="24"/>
          <w:szCs w:val="24"/>
        </w:rPr>
        <w:t xml:space="preserve"> O procedimento sancionatório observará o contraditório e a ampla defesa:</w:t>
      </w:r>
      <w:r>
        <w:rPr>
          <w:sz w:val="24"/>
          <w:szCs w:val="24"/>
        </w:rPr>
        <w:br/>
      </w:r>
    </w:p>
    <w:p w14:paraId="6CA90EE5" w14:textId="77777777" w:rsidR="00AD3B3C" w:rsidRDefault="00D34C4E">
      <w:pPr>
        <w:spacing w:line="360" w:lineRule="auto"/>
        <w:ind w:left="720"/>
        <w:jc w:val="both"/>
        <w:rPr>
          <w:sz w:val="24"/>
          <w:szCs w:val="24"/>
        </w:rPr>
      </w:pPr>
      <w:r>
        <w:rPr>
          <w:sz w:val="24"/>
          <w:szCs w:val="24"/>
        </w:rPr>
        <w:t>I – para advertência e multa, será facultada defesa no prazo de 15 (quinze) dias úteis;</w:t>
      </w:r>
      <w:r>
        <w:rPr>
          <w:sz w:val="24"/>
          <w:szCs w:val="24"/>
        </w:rPr>
        <w:br/>
      </w:r>
    </w:p>
    <w:p w14:paraId="2CAD5902" w14:textId="77777777" w:rsidR="00AD3B3C" w:rsidRDefault="00D34C4E">
      <w:pPr>
        <w:spacing w:line="360" w:lineRule="auto"/>
        <w:ind w:left="720"/>
        <w:jc w:val="both"/>
        <w:rPr>
          <w:sz w:val="24"/>
          <w:szCs w:val="24"/>
        </w:rPr>
      </w:pPr>
      <w:r>
        <w:rPr>
          <w:sz w:val="24"/>
          <w:szCs w:val="24"/>
        </w:rPr>
        <w:t xml:space="preserve">II – para impedimento e declaração de inidoneidade, será instaurado processo administrativo </w:t>
      </w:r>
      <w:r>
        <w:rPr>
          <w:sz w:val="24"/>
          <w:szCs w:val="24"/>
        </w:rPr>
        <w:t>conduzido por comissão/órgão competente, conforme previsto na legislação pertinente.</w:t>
      </w:r>
    </w:p>
    <w:p w14:paraId="113C7846" w14:textId="77777777" w:rsidR="00AD3B3C" w:rsidRDefault="00AD3B3C">
      <w:pPr>
        <w:spacing w:line="360" w:lineRule="auto"/>
        <w:jc w:val="both"/>
        <w:rPr>
          <w:sz w:val="24"/>
          <w:szCs w:val="24"/>
        </w:rPr>
      </w:pPr>
    </w:p>
    <w:p w14:paraId="57DEC109" w14:textId="77777777" w:rsidR="00AD3B3C" w:rsidRDefault="00D34C4E">
      <w:pPr>
        <w:spacing w:line="360" w:lineRule="auto"/>
        <w:jc w:val="both"/>
        <w:rPr>
          <w:sz w:val="24"/>
          <w:szCs w:val="24"/>
        </w:rPr>
      </w:pPr>
      <w:r>
        <w:rPr>
          <w:b/>
          <w:bCs/>
          <w:sz w:val="24"/>
          <w:szCs w:val="24"/>
        </w:rPr>
        <w:t>12.5.</w:t>
      </w:r>
      <w:r>
        <w:rPr>
          <w:sz w:val="24"/>
          <w:szCs w:val="24"/>
        </w:rPr>
        <w:t xml:space="preserve"> As multas poderão ser descontadas de pagamentos devidos, de garantias contratuais ou cobradas judicialmente, sem prejuízo da obrigação de reparação integral dos dan</w:t>
      </w:r>
      <w:r>
        <w:rPr>
          <w:sz w:val="24"/>
          <w:szCs w:val="24"/>
        </w:rPr>
        <w:t>os causados.</w:t>
      </w:r>
    </w:p>
    <w:p w14:paraId="17A06B89" w14:textId="77777777" w:rsidR="00AD3B3C" w:rsidRDefault="00AD3B3C">
      <w:pPr>
        <w:spacing w:line="360" w:lineRule="auto"/>
        <w:jc w:val="both"/>
        <w:rPr>
          <w:sz w:val="24"/>
          <w:szCs w:val="24"/>
        </w:rPr>
      </w:pPr>
    </w:p>
    <w:p w14:paraId="004A2484" w14:textId="77777777" w:rsidR="00AD3B3C" w:rsidRDefault="00D34C4E">
      <w:pPr>
        <w:spacing w:line="360" w:lineRule="auto"/>
        <w:jc w:val="both"/>
        <w:rPr>
          <w:sz w:val="24"/>
          <w:szCs w:val="24"/>
        </w:rPr>
      </w:pPr>
      <w:r>
        <w:rPr>
          <w:b/>
          <w:bCs/>
          <w:sz w:val="24"/>
          <w:szCs w:val="24"/>
        </w:rPr>
        <w:t>12.6.</w:t>
      </w:r>
      <w:r>
        <w:rPr>
          <w:sz w:val="24"/>
          <w:szCs w:val="24"/>
        </w:rPr>
        <w:t xml:space="preserve"> As sanções de impedimento e inidoneidade deverão ser registradas no CEIS (Cadastro Nacional de Empresas Inidôneas e Suspensas) e no CNEP (Cadastro Nacional de Empresas Punidas), nos termos da lei, no prazo máximo de 15 (quinze) dias úte</w:t>
      </w:r>
      <w:r>
        <w:rPr>
          <w:sz w:val="24"/>
          <w:szCs w:val="24"/>
        </w:rPr>
        <w:t>is da aplicação.</w:t>
      </w:r>
    </w:p>
    <w:p w14:paraId="376782D7" w14:textId="77777777" w:rsidR="00AD3B3C" w:rsidRDefault="00AD3B3C">
      <w:pPr>
        <w:spacing w:line="360" w:lineRule="auto"/>
        <w:jc w:val="both"/>
        <w:rPr>
          <w:sz w:val="24"/>
          <w:szCs w:val="24"/>
        </w:rPr>
      </w:pPr>
    </w:p>
    <w:p w14:paraId="1913565D" w14:textId="77777777" w:rsidR="00AD3B3C" w:rsidRDefault="00D34C4E">
      <w:pPr>
        <w:spacing w:line="360" w:lineRule="auto"/>
        <w:jc w:val="both"/>
        <w:rPr>
          <w:sz w:val="24"/>
          <w:szCs w:val="24"/>
        </w:rPr>
      </w:pPr>
      <w:r>
        <w:rPr>
          <w:b/>
          <w:bCs/>
          <w:sz w:val="24"/>
          <w:szCs w:val="24"/>
        </w:rPr>
        <w:t>12.7</w:t>
      </w:r>
      <w:r>
        <w:rPr>
          <w:sz w:val="24"/>
          <w:szCs w:val="24"/>
        </w:rPr>
        <w:t xml:space="preserve">. </w:t>
      </w:r>
      <w:r>
        <w:rPr>
          <w:b/>
          <w:bCs/>
          <w:sz w:val="24"/>
          <w:szCs w:val="24"/>
        </w:rPr>
        <w:t>Reabilitação</w:t>
      </w:r>
      <w:r>
        <w:rPr>
          <w:sz w:val="24"/>
          <w:szCs w:val="24"/>
        </w:rPr>
        <w:t>: será admitida a reabilitação do licitante ou contratado perante a autoridade que aplicou a penalidade, observados cumulativamente:</w:t>
      </w:r>
    </w:p>
    <w:p w14:paraId="15E4F100" w14:textId="77777777" w:rsidR="00AD3B3C" w:rsidRDefault="00D34C4E">
      <w:pPr>
        <w:spacing w:line="360" w:lineRule="auto"/>
        <w:ind w:left="720"/>
        <w:jc w:val="both"/>
        <w:rPr>
          <w:sz w:val="24"/>
          <w:szCs w:val="24"/>
        </w:rPr>
      </w:pPr>
      <w:r>
        <w:rPr>
          <w:sz w:val="24"/>
          <w:szCs w:val="24"/>
        </w:rPr>
        <w:br/>
        <w:t>I – reparação integral do dano;</w:t>
      </w:r>
    </w:p>
    <w:p w14:paraId="0AFE3DDB" w14:textId="77777777" w:rsidR="00AD3B3C" w:rsidRDefault="00D34C4E">
      <w:pPr>
        <w:spacing w:line="360" w:lineRule="auto"/>
        <w:ind w:left="720"/>
        <w:jc w:val="both"/>
        <w:rPr>
          <w:sz w:val="24"/>
          <w:szCs w:val="24"/>
        </w:rPr>
      </w:pPr>
      <w:r>
        <w:rPr>
          <w:sz w:val="24"/>
          <w:szCs w:val="24"/>
        </w:rPr>
        <w:lastRenderedPageBreak/>
        <w:br/>
        <w:t>II – pagamento da multa aplicada;</w:t>
      </w:r>
    </w:p>
    <w:p w14:paraId="5697BE84" w14:textId="77777777" w:rsidR="00AD3B3C" w:rsidRDefault="00D34C4E">
      <w:pPr>
        <w:spacing w:line="360" w:lineRule="auto"/>
        <w:ind w:left="720"/>
        <w:jc w:val="both"/>
        <w:rPr>
          <w:sz w:val="24"/>
          <w:szCs w:val="24"/>
        </w:rPr>
      </w:pPr>
      <w:r>
        <w:rPr>
          <w:sz w:val="24"/>
          <w:szCs w:val="24"/>
        </w:rPr>
        <w:br/>
        <w:t>III – transcurso d</w:t>
      </w:r>
      <w:r>
        <w:rPr>
          <w:sz w:val="24"/>
          <w:szCs w:val="24"/>
        </w:rPr>
        <w:t>e, no mínimo, 1 (um) ano da aplicação da penalidade de impedimento ou de 3 (três) anos da penalidade de inidoneidade;</w:t>
      </w:r>
    </w:p>
    <w:p w14:paraId="1674C47E" w14:textId="77777777" w:rsidR="00AD3B3C" w:rsidRDefault="00D34C4E">
      <w:pPr>
        <w:spacing w:line="360" w:lineRule="auto"/>
        <w:ind w:left="720"/>
        <w:jc w:val="both"/>
        <w:rPr>
          <w:sz w:val="24"/>
          <w:szCs w:val="24"/>
        </w:rPr>
      </w:pPr>
      <w:r>
        <w:rPr>
          <w:sz w:val="24"/>
          <w:szCs w:val="24"/>
        </w:rPr>
        <w:br/>
        <w:t>IV – cumprimento das condições fixadas no ato punitivo;</w:t>
      </w:r>
    </w:p>
    <w:p w14:paraId="18A2D6E4" w14:textId="173EDF74" w:rsidR="00AD3B3C" w:rsidRDefault="00D34C4E">
      <w:pPr>
        <w:spacing w:line="360" w:lineRule="auto"/>
        <w:ind w:left="720"/>
        <w:jc w:val="both"/>
        <w:rPr>
          <w:sz w:val="24"/>
          <w:szCs w:val="24"/>
        </w:rPr>
      </w:pPr>
      <w:r>
        <w:rPr>
          <w:sz w:val="24"/>
          <w:szCs w:val="24"/>
        </w:rPr>
        <w:br/>
        <w:t>V – análise jurídica prévia.</w:t>
      </w:r>
    </w:p>
    <w:p w14:paraId="620F2CE2" w14:textId="77777777" w:rsidR="00EB47F6" w:rsidRDefault="00EB47F6">
      <w:pPr>
        <w:spacing w:line="360" w:lineRule="auto"/>
        <w:ind w:left="720"/>
        <w:jc w:val="both"/>
        <w:rPr>
          <w:sz w:val="24"/>
          <w:szCs w:val="24"/>
        </w:rPr>
      </w:pPr>
    </w:p>
    <w:p w14:paraId="3A1A9663" w14:textId="77777777" w:rsidR="00AD3B3C" w:rsidRDefault="00D34C4E">
      <w:pPr>
        <w:spacing w:line="360" w:lineRule="auto"/>
        <w:jc w:val="both"/>
        <w:rPr>
          <w:sz w:val="24"/>
          <w:szCs w:val="24"/>
        </w:rPr>
      </w:pPr>
      <w:r>
        <w:rPr>
          <w:b/>
          <w:bCs/>
          <w:sz w:val="24"/>
          <w:szCs w:val="24"/>
        </w:rPr>
        <w:t>Parágrafo único</w:t>
      </w:r>
      <w:r>
        <w:rPr>
          <w:sz w:val="24"/>
          <w:szCs w:val="24"/>
        </w:rPr>
        <w:t>. Nas infrações relacionadas a atos</w:t>
      </w:r>
      <w:r>
        <w:rPr>
          <w:sz w:val="24"/>
          <w:szCs w:val="24"/>
        </w:rPr>
        <w:t xml:space="preserve"> lesivos previstos na Lei nº 12.846/2013, a reabilitação dependerá da implantação ou aperfeiçoamento de programa de integridade.</w:t>
      </w:r>
    </w:p>
    <w:p w14:paraId="2908183A" w14:textId="77777777" w:rsidR="00AD3B3C" w:rsidRDefault="00AD3B3C">
      <w:pPr>
        <w:spacing w:line="360" w:lineRule="auto"/>
        <w:jc w:val="both"/>
        <w:rPr>
          <w:sz w:val="24"/>
          <w:szCs w:val="24"/>
        </w:rPr>
      </w:pPr>
    </w:p>
    <w:p w14:paraId="36962EC1" w14:textId="77777777" w:rsidR="00AD3B3C" w:rsidRDefault="00D34C4E">
      <w:pPr>
        <w:spacing w:line="360" w:lineRule="auto"/>
        <w:jc w:val="both"/>
        <w:rPr>
          <w:sz w:val="24"/>
          <w:szCs w:val="24"/>
        </w:rPr>
      </w:pPr>
      <w:r>
        <w:rPr>
          <w:b/>
          <w:bCs/>
          <w:sz w:val="24"/>
          <w:szCs w:val="24"/>
        </w:rPr>
        <w:t>12.8</w:t>
      </w:r>
      <w:r>
        <w:rPr>
          <w:sz w:val="24"/>
          <w:szCs w:val="24"/>
        </w:rPr>
        <w:t>. A prescrição das infrações ocorrerá em 5 (cinco) anos, contados da ciência da Administração, sendo interrompida pela ins</w:t>
      </w:r>
      <w:r>
        <w:rPr>
          <w:sz w:val="24"/>
          <w:szCs w:val="24"/>
        </w:rPr>
        <w:t>tauração do processo de responsabilização ou suspensa por decisão judicial ou acordo de leniência.</w:t>
      </w:r>
    </w:p>
    <w:p w14:paraId="3A8C791B" w14:textId="77777777" w:rsidR="00AD3B3C" w:rsidRDefault="00AD3B3C">
      <w:pPr>
        <w:spacing w:line="360" w:lineRule="auto"/>
        <w:jc w:val="both"/>
        <w:rPr>
          <w:sz w:val="24"/>
          <w:szCs w:val="24"/>
        </w:rPr>
      </w:pPr>
    </w:p>
    <w:p w14:paraId="3A0ED63A" w14:textId="77777777" w:rsidR="00AD3B3C" w:rsidRDefault="00D34C4E">
      <w:pPr>
        <w:spacing w:line="360" w:lineRule="auto"/>
        <w:jc w:val="both"/>
        <w:rPr>
          <w:b/>
          <w:bCs/>
          <w:sz w:val="24"/>
          <w:szCs w:val="24"/>
        </w:rPr>
      </w:pPr>
      <w:r>
        <w:rPr>
          <w:b/>
          <w:bCs/>
          <w:sz w:val="24"/>
          <w:szCs w:val="24"/>
        </w:rPr>
        <w:t xml:space="preserve">13. RESPONSÁVEIS: </w:t>
      </w:r>
    </w:p>
    <w:p w14:paraId="663D4B9B" w14:textId="77777777" w:rsidR="00AD3B3C" w:rsidRDefault="00D34C4E">
      <w:pPr>
        <w:spacing w:line="360" w:lineRule="auto"/>
        <w:jc w:val="both"/>
        <w:rPr>
          <w:sz w:val="24"/>
          <w:szCs w:val="24"/>
        </w:rPr>
      </w:pPr>
      <w:r>
        <w:rPr>
          <w:sz w:val="24"/>
          <w:szCs w:val="24"/>
        </w:rPr>
        <w:t xml:space="preserve">Os responsáveis técnicos serão os fiscais indicados pela Secretaria Municipal de Obras e Transportes, sendo a eles incumbida a função de </w:t>
      </w:r>
      <w:r>
        <w:rPr>
          <w:sz w:val="24"/>
          <w:szCs w:val="24"/>
        </w:rPr>
        <w:t>fiscalizar o objeto contratual de seu respectivo órgão, conforme o disposto na legislação vigente.</w:t>
      </w:r>
    </w:p>
    <w:p w14:paraId="588A5FA9" w14:textId="77777777" w:rsidR="00AD3B3C" w:rsidRDefault="00AD3B3C">
      <w:pPr>
        <w:spacing w:line="360" w:lineRule="auto"/>
        <w:jc w:val="both"/>
        <w:rPr>
          <w:sz w:val="24"/>
          <w:szCs w:val="24"/>
        </w:rPr>
      </w:pPr>
    </w:p>
    <w:p w14:paraId="4F84B4E1" w14:textId="4CD7BBD9" w:rsidR="00AD3B3C" w:rsidRDefault="00D34C4E">
      <w:pPr>
        <w:spacing w:line="360" w:lineRule="auto"/>
        <w:jc w:val="both"/>
        <w:rPr>
          <w:sz w:val="24"/>
          <w:szCs w:val="24"/>
        </w:rPr>
      </w:pPr>
      <w:r>
        <w:rPr>
          <w:sz w:val="24"/>
          <w:szCs w:val="24"/>
        </w:rPr>
        <w:t xml:space="preserve">Arroio dos Ratos, Rio Grande do Sul, </w:t>
      </w:r>
      <w:r w:rsidR="00EB47F6">
        <w:rPr>
          <w:sz w:val="24"/>
          <w:szCs w:val="24"/>
        </w:rPr>
        <w:t>25</w:t>
      </w:r>
      <w:r>
        <w:rPr>
          <w:sz w:val="24"/>
          <w:szCs w:val="24"/>
        </w:rPr>
        <w:t xml:space="preserve"> de </w:t>
      </w:r>
      <w:r w:rsidR="00EB47F6">
        <w:rPr>
          <w:sz w:val="24"/>
          <w:szCs w:val="24"/>
        </w:rPr>
        <w:t>fevereiro</w:t>
      </w:r>
      <w:r>
        <w:rPr>
          <w:sz w:val="24"/>
          <w:szCs w:val="24"/>
        </w:rPr>
        <w:t xml:space="preserve"> de 2026.</w:t>
      </w:r>
    </w:p>
    <w:p w14:paraId="311BF774" w14:textId="77777777" w:rsidR="00AD3B3C" w:rsidRDefault="00AD3B3C">
      <w:pPr>
        <w:spacing w:line="360" w:lineRule="auto"/>
        <w:jc w:val="both"/>
        <w:rPr>
          <w:sz w:val="24"/>
          <w:szCs w:val="24"/>
        </w:rPr>
      </w:pPr>
    </w:p>
    <w:p w14:paraId="6B62F957" w14:textId="77777777" w:rsidR="00AD3B3C" w:rsidRDefault="00D34C4E">
      <w:pPr>
        <w:spacing w:line="360" w:lineRule="auto"/>
        <w:jc w:val="both"/>
        <w:rPr>
          <w:sz w:val="24"/>
          <w:szCs w:val="24"/>
        </w:rPr>
      </w:pPr>
      <w:r>
        <w:rPr>
          <w:sz w:val="24"/>
          <w:szCs w:val="24"/>
        </w:rPr>
        <w:tab/>
      </w:r>
      <w:r>
        <w:rPr>
          <w:sz w:val="24"/>
          <w:szCs w:val="24"/>
        </w:rPr>
        <w:tab/>
        <w:t xml:space="preserve">          ___________________________________</w:t>
      </w:r>
    </w:p>
    <w:p w14:paraId="4F047C8F" w14:textId="77777777" w:rsidR="00AD3B3C" w:rsidRDefault="00D34C4E">
      <w:pPr>
        <w:spacing w:line="360" w:lineRule="auto"/>
        <w:ind w:left="2880"/>
        <w:jc w:val="both"/>
        <w:rPr>
          <w:b/>
          <w:bCs/>
          <w:sz w:val="24"/>
          <w:szCs w:val="24"/>
        </w:rPr>
      </w:pPr>
      <w:r>
        <w:rPr>
          <w:sz w:val="24"/>
          <w:szCs w:val="24"/>
        </w:rPr>
        <w:t xml:space="preserve">      Lorenzo Oliveira Garcia</w:t>
      </w:r>
    </w:p>
    <w:p w14:paraId="7A2B60D3" w14:textId="77777777" w:rsidR="00AD3B3C" w:rsidRDefault="00D34C4E">
      <w:pPr>
        <w:spacing w:line="360" w:lineRule="auto"/>
        <w:ind w:firstLine="720"/>
        <w:jc w:val="both"/>
        <w:rPr>
          <w:b/>
          <w:bCs/>
          <w:sz w:val="24"/>
          <w:szCs w:val="24"/>
        </w:rPr>
      </w:pPr>
      <w:r>
        <w:rPr>
          <w:b/>
          <w:bCs/>
          <w:sz w:val="24"/>
          <w:szCs w:val="24"/>
        </w:rPr>
        <w:t xml:space="preserve">               </w:t>
      </w:r>
      <w:r>
        <w:rPr>
          <w:b/>
          <w:bCs/>
          <w:sz w:val="24"/>
          <w:szCs w:val="24"/>
        </w:rPr>
        <w:tab/>
        <w:t xml:space="preserve">         DIRETOR DE PLANEJAMENTO</w:t>
      </w:r>
    </w:p>
    <w:p w14:paraId="6D2E678D" w14:textId="77777777" w:rsidR="00AD3B3C" w:rsidRDefault="00D34C4E">
      <w:pPr>
        <w:spacing w:line="360" w:lineRule="auto"/>
        <w:ind w:firstLine="720"/>
        <w:jc w:val="both"/>
        <w:rPr>
          <w:b/>
          <w:bCs/>
          <w:sz w:val="24"/>
          <w:szCs w:val="24"/>
        </w:rPr>
      </w:pPr>
      <w:r>
        <w:rPr>
          <w:b/>
          <w:bCs/>
          <w:sz w:val="24"/>
          <w:szCs w:val="24"/>
        </w:rPr>
        <w:t xml:space="preserve">        Responsável pela elaboração deste Termo de Referência</w:t>
      </w:r>
    </w:p>
    <w:sectPr w:rsidR="00AD3B3C">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3BDAB" w14:textId="77777777" w:rsidR="00D34C4E" w:rsidRDefault="00D34C4E">
      <w:pPr>
        <w:spacing w:line="240" w:lineRule="auto"/>
      </w:pPr>
      <w:r>
        <w:separator/>
      </w:r>
    </w:p>
  </w:endnote>
  <w:endnote w:type="continuationSeparator" w:id="0">
    <w:p w14:paraId="70C95CE5" w14:textId="77777777" w:rsidR="00D34C4E" w:rsidRDefault="00D34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B362989-41D3-41B6-85E3-05F69458A359}"/>
  </w:font>
  <w:font w:name="Cambria">
    <w:panose1 w:val="02040503050406030204"/>
    <w:charset w:val="00"/>
    <w:family w:val="roman"/>
    <w:pitch w:val="variable"/>
    <w:sig w:usb0="E00006FF" w:usb1="420024FF" w:usb2="02000000" w:usb3="00000000" w:csb0="0000019F" w:csb1="00000000"/>
    <w:embedRegular r:id="rId2" w:fontKey="{44BBA92F-AE87-4B00-A614-D1B8D7FED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9866" w14:textId="77777777" w:rsidR="00AD3B3C" w:rsidRDefault="00D34C4E">
    <w:pPr>
      <w:spacing w:line="216" w:lineRule="auto"/>
      <w:jc w:val="center"/>
      <w:rPr>
        <w:b/>
        <w:bCs/>
        <w:sz w:val="10"/>
        <w:szCs w:val="10"/>
      </w:rPr>
    </w:pPr>
    <w:r>
      <w:rPr>
        <w:b/>
        <w:bCs/>
        <w:sz w:val="12"/>
        <w:szCs w:val="12"/>
      </w:rPr>
      <w:t>_______________________________________________________________________________________________________________________________________</w:t>
    </w:r>
  </w:p>
  <w:p w14:paraId="31573A87" w14:textId="77777777" w:rsidR="00AD3B3C" w:rsidRDefault="00D34C4E">
    <w:pPr>
      <w:spacing w:line="216" w:lineRule="auto"/>
      <w:jc w:val="center"/>
    </w:pPr>
    <w:r>
      <w:t>Largo do Mineiro, nº 135 – Fone (51) 3656-1399 - CNPJ 88.363.072/0001-44</w:t>
    </w:r>
  </w:p>
  <w:p w14:paraId="7A6D0CBB" w14:textId="77777777" w:rsidR="00AD3B3C" w:rsidRDefault="00D34C4E">
    <w:pPr>
      <w:spacing w:line="216" w:lineRule="auto"/>
      <w:jc w:val="center"/>
    </w:pPr>
    <w:hyperlink r:id="rId1">
      <w:r>
        <w:rPr>
          <w:color w:val="1155CC"/>
          <w:u w:val="single"/>
        </w:rPr>
        <w:t>adminstracao@arroiodosratos.rs.gov.br</w:t>
      </w:r>
    </w:hyperlink>
  </w:p>
  <w:p w14:paraId="448E4AE8" w14:textId="77777777" w:rsidR="00AD3B3C" w:rsidRDefault="00D34C4E">
    <w:pPr>
      <w:spacing w:line="216" w:lineRule="auto"/>
      <w:jc w:val="center"/>
    </w:pPr>
    <w:hyperlink r:id="rId2">
      <w:r>
        <w:rPr>
          <w:color w:val="1155CC"/>
          <w:u w:val="single"/>
        </w:rPr>
        <w:t>www.arroiodosratos.rs.gov.br</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F0D73" w14:textId="77777777" w:rsidR="00D34C4E" w:rsidRDefault="00D34C4E">
      <w:pPr>
        <w:spacing w:line="240" w:lineRule="auto"/>
      </w:pPr>
      <w:r>
        <w:separator/>
      </w:r>
    </w:p>
  </w:footnote>
  <w:footnote w:type="continuationSeparator" w:id="0">
    <w:p w14:paraId="6C996276" w14:textId="77777777" w:rsidR="00D34C4E" w:rsidRDefault="00D34C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FA0E0" w14:textId="77777777" w:rsidR="00AD3B3C" w:rsidRDefault="00D34C4E">
    <w:pPr>
      <w:rPr>
        <w:sz w:val="14"/>
        <w:szCs w:val="14"/>
      </w:rPr>
    </w:pPr>
    <w:r>
      <w:rPr>
        <w:sz w:val="12"/>
        <w:szCs w:val="12"/>
      </w:rPr>
      <w:t xml:space="preserve">                      </w:t>
    </w:r>
    <w:r>
      <w:rPr>
        <w:sz w:val="14"/>
        <w:szCs w:val="14"/>
      </w:rPr>
      <w:t xml:space="preserve">           </w:t>
    </w:r>
    <w:r>
      <w:rPr>
        <w:noProof/>
      </w:rPr>
      <w:drawing>
        <wp:anchor distT="114300" distB="114300" distL="114300" distR="114300" simplePos="0" relativeHeight="251658240" behindDoc="0" locked="0" layoutInCell="1" hidden="0" allowOverlap="1" wp14:anchorId="6056C951" wp14:editId="7C760615">
          <wp:simplePos x="0" y="0"/>
          <wp:positionH relativeFrom="column">
            <wp:posOffset>193675</wp:posOffset>
          </wp:positionH>
          <wp:positionV relativeFrom="paragraph">
            <wp:posOffset>25401</wp:posOffset>
          </wp:positionV>
          <wp:extent cx="793750" cy="9921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3750" cy="992188"/>
                  </a:xfrm>
                  <a:prstGeom prst="rect">
                    <a:avLst/>
                  </a:prstGeom>
                  <a:ln/>
                </pic:spPr>
              </pic:pic>
            </a:graphicData>
          </a:graphic>
        </wp:anchor>
      </w:drawing>
    </w:r>
  </w:p>
  <w:p w14:paraId="5E6B806C" w14:textId="77777777" w:rsidR="00AD3B3C" w:rsidRDefault="00D34C4E">
    <w:pPr>
      <w:rPr>
        <w:sz w:val="32"/>
        <w:szCs w:val="32"/>
      </w:rPr>
    </w:pPr>
    <w:r>
      <w:rPr>
        <w:sz w:val="28"/>
        <w:szCs w:val="28"/>
      </w:rPr>
      <w:t xml:space="preserve">                     </w:t>
    </w:r>
    <w:r>
      <w:rPr>
        <w:sz w:val="32"/>
        <w:szCs w:val="32"/>
      </w:rPr>
      <w:t>Estado do Rio Grande do Sul</w:t>
    </w:r>
  </w:p>
  <w:p w14:paraId="5D2AA146" w14:textId="77777777" w:rsidR="00AD3B3C" w:rsidRDefault="00D34C4E">
    <w:pPr>
      <w:rPr>
        <w:b/>
        <w:bCs/>
        <w:sz w:val="32"/>
        <w:szCs w:val="32"/>
      </w:rPr>
    </w:pPr>
    <w:r>
      <w:rPr>
        <w:sz w:val="32"/>
        <w:szCs w:val="32"/>
      </w:rPr>
      <w:tab/>
      <w:t xml:space="preserve">          </w:t>
    </w:r>
    <w:r>
      <w:rPr>
        <w:b/>
        <w:bCs/>
        <w:sz w:val="32"/>
        <w:szCs w:val="32"/>
      </w:rPr>
      <w:t>Prefeitura Municipal de Arroio dos Ratos</w:t>
    </w:r>
  </w:p>
  <w:p w14:paraId="4779E5CD" w14:textId="77777777" w:rsidR="00AD3B3C" w:rsidRDefault="00D34C4E">
    <w:pPr>
      <w:ind w:left="1440"/>
      <w:rPr>
        <w:sz w:val="28"/>
        <w:szCs w:val="28"/>
      </w:rPr>
    </w:pPr>
    <w:r>
      <w:rPr>
        <w:sz w:val="28"/>
        <w:szCs w:val="28"/>
      </w:rPr>
      <w:t xml:space="preserve">  Secretaria de Administração, Cultura, Desporto e Turismo   </w:t>
    </w:r>
  </w:p>
  <w:p w14:paraId="2A71CE7A" w14:textId="77777777" w:rsidR="00AD3B3C" w:rsidRDefault="00D34C4E">
    <w:r>
      <w:rPr>
        <w:b/>
        <w:bCs/>
        <w:sz w:val="10"/>
        <w:szCs w:val="10"/>
      </w:rPr>
      <w:t>_________________________________________________________________________________________________________________________________________________________</w:t>
    </w:r>
    <w:r>
      <w:rPr>
        <w:b/>
        <w:bCs/>
        <w:sz w:val="10"/>
        <w:szCs w:val="10"/>
      </w:rPr>
      <w:t>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B3C"/>
    <w:rsid w:val="00AD3B3C"/>
    <w:rsid w:val="00C05852"/>
    <w:rsid w:val="00D34C4E"/>
    <w:rsid w:val="00EB47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BA0C4"/>
  <w15:docId w15:val="{CD152DEE-B764-4A72-8D5C-7D76FEF05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gov.br/empresas-e-negocio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ertidoes-apf.apps.tcu.gov.br/?utm_source=chatgpt.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arroiodosratos.gov.br" TargetMode="External"/><Relationship Id="rId1" Type="http://schemas.openxmlformats.org/officeDocument/2006/relationships/hyperlink" Target="mailto:administracao@arroiodosrato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5262</Words>
  <Characters>28415</Characters>
  <Application>Microsoft Office Word</Application>
  <DocSecurity>0</DocSecurity>
  <Lines>236</Lines>
  <Paragraphs>67</Paragraphs>
  <ScaleCrop>false</ScaleCrop>
  <Company/>
  <LinksUpToDate>false</LinksUpToDate>
  <CharactersWithSpaces>33610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Suporte</dc:creator>
  <cp:lastModifiedBy>Suporte</cp:lastModifiedBy>
  <cp:revision>2</cp:revision>
  <dcterms:created xsi:type="dcterms:W3CDTF">2026-04-08T14:01:00Z</dcterms:created>
  <dcterms:modified xsi:type="dcterms:W3CDTF">2026-04-08T14:01:00Z</dcterms:modified>
</cp:coreProperties>
</file>