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EA6F05" w:rsidRPr="00464503">
        <w:rPr>
          <w:spacing w:val="-11"/>
          <w14:shadow w14:blurRad="50800" w14:dist="38100" w14:dir="2700000" w14:sx="100000" w14:sy="100000" w14:kx="0" w14:ky="0" w14:algn="tl">
            <w14:srgbClr w14:val="000000">
              <w14:alpha w14:val="60000"/>
            </w14:srgbClr>
          </w14:shadow>
        </w:rPr>
        <w:t>3</w:t>
      </w:r>
      <w:r w:rsidR="00D1258C">
        <w:rPr>
          <w:spacing w:val="-11"/>
          <w14:shadow w14:blurRad="50800" w14:dist="38100" w14:dir="2700000" w14:sx="100000" w14:sy="100000" w14:kx="0" w14:ky="0" w14:algn="tl">
            <w14:srgbClr w14:val="000000">
              <w14:alpha w14:val="60000"/>
            </w14:srgbClr>
          </w14:shadow>
        </w:rPr>
        <w:t>9</w:t>
      </w:r>
      <w:r w:rsidR="00D918EF" w:rsidRPr="00464503">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6B44EC" w:rsidRPr="0052730C" w:rsidTr="002B287F">
        <w:trPr>
          <w:trHeight w:val="395"/>
        </w:trPr>
        <w:tc>
          <w:tcPr>
            <w:tcW w:w="3462" w:type="dxa"/>
            <w:shd w:val="clear" w:color="auto" w:fill="auto"/>
          </w:tcPr>
          <w:p w:rsidR="006B44EC" w:rsidRPr="007414CC"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7414CC">
              <w:rPr>
                <w:b/>
                <w14:shadow w14:blurRad="50800" w14:dist="38100" w14:dir="2700000" w14:sx="100000" w14:sy="100000" w14:kx="0" w14:ky="0" w14:algn="tl">
                  <w14:srgbClr w14:val="000000">
                    <w14:alpha w14:val="60000"/>
                  </w14:srgbClr>
                </w14:shadow>
              </w:rPr>
              <w:t>Valor</w:t>
            </w:r>
            <w:r w:rsidRPr="007414CC">
              <w:rPr>
                <w:b/>
                <w:spacing w:val="-9"/>
                <w14:shadow w14:blurRad="50800" w14:dist="38100" w14:dir="2700000" w14:sx="100000" w14:sy="100000" w14:kx="0" w14:ky="0" w14:algn="tl">
                  <w14:srgbClr w14:val="000000">
                    <w14:alpha w14:val="60000"/>
                  </w14:srgbClr>
                </w14:shadow>
              </w:rPr>
              <w:t xml:space="preserve"> </w:t>
            </w:r>
            <w:r w:rsidRPr="007414CC">
              <w:rPr>
                <w:b/>
                <w14:shadow w14:blurRad="50800" w14:dist="38100" w14:dir="2700000" w14:sx="100000" w14:sy="100000" w14:kx="0" w14:ky="0" w14:algn="tl">
                  <w14:srgbClr w14:val="000000">
                    <w14:alpha w14:val="60000"/>
                  </w14:srgbClr>
                </w14:shadow>
              </w:rPr>
              <w:t>Estimado</w:t>
            </w:r>
            <w:r w:rsidRPr="007414CC">
              <w:rPr>
                <w:b/>
                <w:spacing w:val="-9"/>
                <w14:shadow w14:blurRad="50800" w14:dist="38100" w14:dir="2700000" w14:sx="100000" w14:sy="100000" w14:kx="0" w14:ky="0" w14:algn="tl">
                  <w14:srgbClr w14:val="000000">
                    <w14:alpha w14:val="60000"/>
                  </w14:srgbClr>
                </w14:shadow>
              </w:rPr>
              <w:t xml:space="preserve"> </w:t>
            </w:r>
            <w:r w:rsidRPr="007414CC">
              <w:rPr>
                <w:b/>
                <w14:shadow w14:blurRad="50800" w14:dist="38100" w14:dir="2700000" w14:sx="100000" w14:sy="100000" w14:kx="0" w14:ky="0" w14:algn="tl">
                  <w14:srgbClr w14:val="000000">
                    <w14:alpha w14:val="60000"/>
                  </w14:srgbClr>
                </w14:shadow>
              </w:rPr>
              <w:t>da</w:t>
            </w:r>
            <w:r w:rsidRPr="007414CC">
              <w:rPr>
                <w:b/>
                <w:spacing w:val="-9"/>
                <w14:shadow w14:blurRad="50800" w14:dist="38100" w14:dir="2700000" w14:sx="100000" w14:sy="100000" w14:kx="0" w14:ky="0" w14:algn="tl">
                  <w14:srgbClr w14:val="000000">
                    <w14:alpha w14:val="60000"/>
                  </w14:srgbClr>
                </w14:shadow>
              </w:rPr>
              <w:t xml:space="preserve"> </w:t>
            </w:r>
            <w:r w:rsidRPr="007414CC">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1D2463" w:rsidRPr="004D2613" w:rsidRDefault="006B44EC" w:rsidP="006B44EC">
            <w:pPr>
              <w:jc w:val="both"/>
              <w:rPr>
                <w:b/>
                <w:color w:val="000000"/>
              </w:rPr>
            </w:pPr>
            <w:r w:rsidRPr="004D2613">
              <w:rPr>
                <w:b/>
                <w:spacing w:val="-2"/>
                <w14:shadow w14:blurRad="50800" w14:dist="38100" w14:dir="2700000" w14:sx="100000" w14:sy="100000" w14:kx="0" w14:ky="0" w14:algn="tl">
                  <w14:srgbClr w14:val="000000">
                    <w14:alpha w14:val="60000"/>
                  </w14:srgbClr>
                </w14:shadow>
              </w:rPr>
              <w:t xml:space="preserve">R$ </w:t>
            </w:r>
            <w:r w:rsidR="004D2613" w:rsidRPr="004D2613">
              <w:rPr>
                <w:b/>
                <w:spacing w:val="-2"/>
                <w14:shadow w14:blurRad="50800" w14:dist="38100" w14:dir="2700000" w14:sx="100000" w14:sy="100000" w14:kx="0" w14:ky="0" w14:algn="tl">
                  <w14:srgbClr w14:val="000000">
                    <w14:alpha w14:val="60000"/>
                  </w14:srgbClr>
                </w14:shadow>
              </w:rPr>
              <w:t>6</w:t>
            </w:r>
            <w:r w:rsidR="00464503" w:rsidRPr="004D2613">
              <w:rPr>
                <w:b/>
                <w:spacing w:val="-2"/>
                <w14:shadow w14:blurRad="50800" w14:dist="38100" w14:dir="2700000" w14:sx="100000" w14:sy="100000" w14:kx="0" w14:ky="0" w14:algn="tl">
                  <w14:srgbClr w14:val="000000">
                    <w14:alpha w14:val="60000"/>
                  </w14:srgbClr>
                </w14:shadow>
              </w:rPr>
              <w:t>.</w:t>
            </w:r>
            <w:r w:rsidR="004D2613" w:rsidRPr="004D2613">
              <w:rPr>
                <w:b/>
                <w:spacing w:val="-2"/>
                <w14:shadow w14:blurRad="50800" w14:dist="38100" w14:dir="2700000" w14:sx="100000" w14:sy="100000" w14:kx="0" w14:ky="0" w14:algn="tl">
                  <w14:srgbClr w14:val="000000">
                    <w14:alpha w14:val="60000"/>
                  </w14:srgbClr>
                </w14:shadow>
              </w:rPr>
              <w:t>030</w:t>
            </w:r>
            <w:r w:rsidR="00464503" w:rsidRPr="004D2613">
              <w:rPr>
                <w:b/>
                <w:spacing w:val="-2"/>
                <w14:shadow w14:blurRad="50800" w14:dist="38100" w14:dir="2700000" w14:sx="100000" w14:sy="100000" w14:kx="0" w14:ky="0" w14:algn="tl">
                  <w14:srgbClr w14:val="000000">
                    <w14:alpha w14:val="60000"/>
                  </w14:srgbClr>
                </w14:shadow>
              </w:rPr>
              <w:t>,</w:t>
            </w:r>
            <w:r w:rsidR="004D2613" w:rsidRPr="004D2613">
              <w:rPr>
                <w:b/>
                <w:spacing w:val="-2"/>
                <w14:shadow w14:blurRad="50800" w14:dist="38100" w14:dir="2700000" w14:sx="100000" w14:sy="100000" w14:kx="0" w14:ky="0" w14:algn="tl">
                  <w14:srgbClr w14:val="000000">
                    <w14:alpha w14:val="60000"/>
                  </w14:srgbClr>
                </w14:shadow>
              </w:rPr>
              <w:t>52</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464503">
        <w:rPr>
          <w:b/>
          <w:sz w:val="20"/>
        </w:rPr>
        <w:t>16</w:t>
      </w:r>
      <w:r w:rsidR="00081D67" w:rsidRPr="00BF3449">
        <w:rPr>
          <w:b/>
          <w:sz w:val="20"/>
        </w:rPr>
        <w:t xml:space="preserve"> </w:t>
      </w:r>
      <w:r w:rsidRPr="00BF3449">
        <w:rPr>
          <w:b/>
          <w:sz w:val="20"/>
        </w:rPr>
        <w:t xml:space="preserve">de </w:t>
      </w:r>
      <w:r w:rsidR="00464503">
        <w:rPr>
          <w:b/>
          <w:sz w:val="20"/>
        </w:rPr>
        <w:t xml:space="preserve">dezembro </w:t>
      </w:r>
      <w:r w:rsidRPr="00BF3449">
        <w:rPr>
          <w:b/>
          <w:sz w:val="20"/>
        </w:rPr>
        <w:t>de 202</w:t>
      </w:r>
      <w:r w:rsidR="00D918EF" w:rsidRPr="00BF3449">
        <w:rPr>
          <w:b/>
          <w:sz w:val="20"/>
        </w:rPr>
        <w:t>5</w:t>
      </w:r>
      <w:r w:rsidRPr="00BF3449">
        <w:rPr>
          <w:b/>
          <w:sz w:val="20"/>
        </w:rPr>
        <w:t>,</w:t>
      </w:r>
      <w:r w:rsidR="00755CFA">
        <w:rPr>
          <w:b/>
          <w:sz w:val="20"/>
        </w:rPr>
        <w:t xml:space="preserve"> </w:t>
      </w:r>
      <w:r w:rsidRPr="00BF3449">
        <w:rPr>
          <w:b/>
          <w:sz w:val="20"/>
        </w:rPr>
        <w:t xml:space="preserve">às </w:t>
      </w:r>
      <w:r w:rsidR="00392AFB">
        <w:rPr>
          <w:b/>
          <w:sz w:val="20"/>
        </w:rPr>
        <w:t>1</w:t>
      </w:r>
      <w:r w:rsidR="004D2613">
        <w:rPr>
          <w:b/>
          <w:sz w:val="20"/>
        </w:rPr>
        <w:t>1</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DE </w:t>
      </w:r>
      <w:r w:rsidR="006B77F5">
        <w:rPr>
          <w:b/>
          <w:sz w:val="20"/>
        </w:rPr>
        <w:t>MATERIAL PERMANENTE PARA A ÁREA DA SAÚDE</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F2088E"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w:t>
      </w:r>
      <w:r w:rsidR="00464503">
        <w:rPr>
          <w:b/>
          <w:sz w:val="20"/>
        </w:rPr>
        <w:t>5</w:t>
      </w:r>
      <w:r w:rsidRPr="00156D47">
        <w:rPr>
          <w:b/>
          <w:sz w:val="20"/>
        </w:rPr>
        <w:t xml:space="preserve"> dias úteis</w:t>
      </w:r>
      <w:r w:rsidR="00827CF2">
        <w:rPr>
          <w:sz w:val="20"/>
        </w:rPr>
        <w:t>, e será realizad</w:t>
      </w:r>
      <w:r w:rsidR="00210671">
        <w:rPr>
          <w:sz w:val="20"/>
        </w:rPr>
        <w:t>a</w:t>
      </w:r>
      <w:r w:rsidR="000733F0">
        <w:rPr>
          <w:sz w:val="20"/>
        </w:rPr>
        <w:t xml:space="preserve"> </w:t>
      </w:r>
      <w:r w:rsidR="00510F37">
        <w:rPr>
          <w:sz w:val="20"/>
        </w:rPr>
        <w:t>dentro do perímetro urbano do Município de Arroio dos Ratos.</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464503">
                              <w:rPr>
                                <w:rFonts w:ascii="Arial" w:hAnsi="Arial" w:cs="Arial"/>
                                <w:sz w:val="16"/>
                                <w:szCs w:val="16"/>
                              </w:rPr>
                              <w:t>02</w:t>
                            </w:r>
                            <w:r>
                              <w:rPr>
                                <w:rFonts w:ascii="Arial" w:hAnsi="Arial" w:cs="Arial"/>
                                <w:sz w:val="16"/>
                                <w:szCs w:val="16"/>
                              </w:rPr>
                              <w:t>/</w:t>
                            </w:r>
                            <w:r w:rsidR="00464503">
                              <w:rPr>
                                <w:rFonts w:ascii="Arial" w:hAnsi="Arial" w:cs="Arial"/>
                                <w:sz w:val="16"/>
                                <w:szCs w:val="16"/>
                              </w:rPr>
                              <w:t>12</w:t>
                            </w:r>
                            <w:r>
                              <w:rPr>
                                <w:rFonts w:ascii="Arial" w:hAnsi="Arial" w:cs="Arial"/>
                                <w:sz w:val="16"/>
                                <w:szCs w:val="16"/>
                              </w:rPr>
                              <w:t>/2025</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F2088E" w:rsidRPr="009211F7" w:rsidRDefault="00F2088E"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464503">
                        <w:rPr>
                          <w:rFonts w:ascii="Arial" w:hAnsi="Arial" w:cs="Arial"/>
                          <w:sz w:val="16"/>
                          <w:szCs w:val="16"/>
                        </w:rPr>
                        <w:t>02</w:t>
                      </w:r>
                      <w:r>
                        <w:rPr>
                          <w:rFonts w:ascii="Arial" w:hAnsi="Arial" w:cs="Arial"/>
                          <w:sz w:val="16"/>
                          <w:szCs w:val="16"/>
                        </w:rPr>
                        <w:t>/</w:t>
                      </w:r>
                      <w:r w:rsidR="00464503">
                        <w:rPr>
                          <w:rFonts w:ascii="Arial" w:hAnsi="Arial" w:cs="Arial"/>
                          <w:sz w:val="16"/>
                          <w:szCs w:val="16"/>
                        </w:rPr>
                        <w:t>12</w:t>
                      </w:r>
                      <w:r>
                        <w:rPr>
                          <w:rFonts w:ascii="Arial" w:hAnsi="Arial" w:cs="Arial"/>
                          <w:sz w:val="16"/>
                          <w:szCs w:val="16"/>
                        </w:rPr>
                        <w:t>/2025</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F2088E" w:rsidRPr="009211F7" w:rsidRDefault="00F2088E"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464503">
        <w:rPr>
          <w:spacing w:val="-5"/>
        </w:rPr>
        <w:t>02</w:t>
      </w:r>
      <w:r w:rsidR="00311C5A">
        <w:rPr>
          <w:spacing w:val="-5"/>
        </w:rPr>
        <w:t xml:space="preserve"> </w:t>
      </w:r>
      <w:r w:rsidR="0048632D" w:rsidRPr="00131B89">
        <w:t>de</w:t>
      </w:r>
      <w:r w:rsidR="0048632D" w:rsidRPr="00131B89">
        <w:rPr>
          <w:spacing w:val="-5"/>
        </w:rPr>
        <w:t xml:space="preserve"> </w:t>
      </w:r>
      <w:r w:rsidR="00464503">
        <w:rPr>
          <w:spacing w:val="-5"/>
        </w:rPr>
        <w:t>dezembro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bookmarkStart w:id="7" w:name="_GoBack"/>
      <w:bookmarkEnd w:id="7"/>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p w:rsidR="004C485E" w:rsidRDefault="004C485E" w:rsidP="004C485E">
      <w:pPr>
        <w:ind w:left="424" w:right="1"/>
        <w:jc w:val="center"/>
        <w:rPr>
          <w:b/>
          <w:spacing w:val="-10"/>
        </w:rPr>
      </w:pPr>
    </w:p>
    <w:tbl>
      <w:tblPr>
        <w:tblStyle w:val="Tabelacomgrade"/>
        <w:tblW w:w="9971" w:type="dxa"/>
        <w:tblInd w:w="607" w:type="dxa"/>
        <w:tblLook w:val="04A0" w:firstRow="1" w:lastRow="0" w:firstColumn="1" w:lastColumn="0" w:noHBand="0" w:noVBand="1"/>
      </w:tblPr>
      <w:tblGrid>
        <w:gridCol w:w="765"/>
        <w:gridCol w:w="3656"/>
        <w:gridCol w:w="1246"/>
        <w:gridCol w:w="1412"/>
        <w:gridCol w:w="1426"/>
        <w:gridCol w:w="1466"/>
      </w:tblGrid>
      <w:tr w:rsidR="00464503" w:rsidRPr="006B44EC" w:rsidTr="00464503">
        <w:tc>
          <w:tcPr>
            <w:tcW w:w="765" w:type="dxa"/>
            <w:vAlign w:val="center"/>
          </w:tcPr>
          <w:p w:rsidR="00464503" w:rsidRPr="00FD6306" w:rsidRDefault="00464503" w:rsidP="003515F8">
            <w:pPr>
              <w:jc w:val="center"/>
              <w:rPr>
                <w:b/>
              </w:rPr>
            </w:pPr>
            <w:bookmarkStart w:id="8" w:name="_Hlk211851530"/>
            <w:r w:rsidRPr="00FD6306">
              <w:rPr>
                <w:b/>
              </w:rPr>
              <w:t>ITEM</w:t>
            </w:r>
          </w:p>
        </w:tc>
        <w:tc>
          <w:tcPr>
            <w:tcW w:w="3656" w:type="dxa"/>
            <w:shd w:val="clear" w:color="auto" w:fill="auto"/>
          </w:tcPr>
          <w:p w:rsidR="00464503" w:rsidRPr="006B44EC" w:rsidRDefault="00464503" w:rsidP="003515F8">
            <w:pPr>
              <w:rPr>
                <w:b/>
              </w:rPr>
            </w:pPr>
            <w:r w:rsidRPr="006B44EC">
              <w:rPr>
                <w:b/>
              </w:rPr>
              <w:t>DESCRIÇÃO</w:t>
            </w:r>
          </w:p>
        </w:tc>
        <w:tc>
          <w:tcPr>
            <w:tcW w:w="1246" w:type="dxa"/>
            <w:shd w:val="clear" w:color="auto" w:fill="auto"/>
          </w:tcPr>
          <w:p w:rsidR="00464503" w:rsidRPr="006B44EC" w:rsidRDefault="00464503" w:rsidP="003515F8">
            <w:pPr>
              <w:jc w:val="center"/>
              <w:rPr>
                <w:b/>
              </w:rPr>
            </w:pPr>
            <w:r w:rsidRPr="006B44EC">
              <w:rPr>
                <w:b/>
              </w:rPr>
              <w:t>UNIDADE</w:t>
            </w:r>
          </w:p>
        </w:tc>
        <w:tc>
          <w:tcPr>
            <w:tcW w:w="1412" w:type="dxa"/>
            <w:shd w:val="clear" w:color="auto" w:fill="auto"/>
            <w:vAlign w:val="center"/>
          </w:tcPr>
          <w:p w:rsidR="00464503" w:rsidRPr="006B44EC" w:rsidRDefault="00464503" w:rsidP="003515F8">
            <w:pPr>
              <w:jc w:val="center"/>
              <w:rPr>
                <w:b/>
              </w:rPr>
            </w:pPr>
            <w:r w:rsidRPr="006B44EC">
              <w:rPr>
                <w:b/>
              </w:rPr>
              <w:t>QUANT.</w:t>
            </w:r>
          </w:p>
        </w:tc>
        <w:tc>
          <w:tcPr>
            <w:tcW w:w="1426" w:type="dxa"/>
            <w:shd w:val="clear" w:color="auto" w:fill="auto"/>
            <w:vAlign w:val="center"/>
          </w:tcPr>
          <w:p w:rsidR="00464503" w:rsidRPr="006B44EC" w:rsidRDefault="00464503" w:rsidP="0088646B">
            <w:pPr>
              <w:rPr>
                <w:b/>
              </w:rPr>
            </w:pPr>
            <w:r>
              <w:rPr>
                <w:b/>
              </w:rPr>
              <w:t>VLR UNIT</w:t>
            </w:r>
          </w:p>
        </w:tc>
        <w:tc>
          <w:tcPr>
            <w:tcW w:w="1466" w:type="dxa"/>
          </w:tcPr>
          <w:p w:rsidR="00464503" w:rsidRDefault="00464503" w:rsidP="0088646B">
            <w:pPr>
              <w:rPr>
                <w:b/>
              </w:rPr>
            </w:pPr>
            <w:r>
              <w:rPr>
                <w:b/>
              </w:rPr>
              <w:t>VLR TOTAL</w:t>
            </w:r>
          </w:p>
        </w:tc>
      </w:tr>
      <w:tr w:rsidR="00464503" w:rsidTr="00464503">
        <w:tc>
          <w:tcPr>
            <w:tcW w:w="765" w:type="dxa"/>
            <w:vAlign w:val="center"/>
          </w:tcPr>
          <w:p w:rsidR="00464503" w:rsidRPr="003515F8" w:rsidRDefault="00464503" w:rsidP="003515F8">
            <w:pPr>
              <w:pStyle w:val="PargrafodaLista"/>
              <w:numPr>
                <w:ilvl w:val="0"/>
                <w:numId w:val="12"/>
              </w:numPr>
              <w:jc w:val="center"/>
              <w:rPr>
                <w:b/>
              </w:rPr>
            </w:pPr>
          </w:p>
        </w:tc>
        <w:tc>
          <w:tcPr>
            <w:tcW w:w="3656" w:type="dxa"/>
            <w:vAlign w:val="bottom"/>
          </w:tcPr>
          <w:p w:rsidR="00464503" w:rsidRDefault="006B77F5" w:rsidP="003515F8">
            <w:pPr>
              <w:rPr>
                <w:color w:val="000000"/>
              </w:rPr>
            </w:pPr>
            <w:r>
              <w:rPr>
                <w:color w:val="000000"/>
              </w:rPr>
              <w:t>DETECTOR FETAL, PORTÁTIL, AJUSTE DIGITAL E TELA GRÁFICA, GABINETE PLÁSTICO.</w:t>
            </w:r>
            <w:r>
              <w:rPr>
                <w:color w:val="000000"/>
              </w:rPr>
              <w:br/>
              <w:t xml:space="preserve">ANÁLISE: AUSCULTA BCF. FLUXO SANGUÍNEO PLACENTA E CORDÃO. </w:t>
            </w:r>
          </w:p>
          <w:p w:rsidR="006B77F5" w:rsidRDefault="006B77F5" w:rsidP="003515F8">
            <w:pPr>
              <w:rPr>
                <w:color w:val="000000"/>
              </w:rPr>
            </w:pPr>
            <w:r>
              <w:rPr>
                <w:color w:val="000000"/>
              </w:rPr>
              <w:t>FAIXA MEDIÇÃO: BCF ATÉ CERCA DE 200 BPM.</w:t>
            </w:r>
          </w:p>
          <w:p w:rsidR="006B77F5" w:rsidRDefault="006B77F5" w:rsidP="003515F8">
            <w:pPr>
              <w:rPr>
                <w:color w:val="000000"/>
              </w:rPr>
            </w:pPr>
            <w:r>
              <w:rPr>
                <w:color w:val="000000"/>
              </w:rPr>
              <w:t>FREQUÊNCIA: ATÉ CERCA 2, 2MHZ.</w:t>
            </w:r>
          </w:p>
          <w:p w:rsidR="006B77F5" w:rsidRDefault="006B77F5" w:rsidP="003515F8">
            <w:pPr>
              <w:rPr>
                <w:color w:val="000000"/>
              </w:rPr>
            </w:pPr>
            <w:r>
              <w:rPr>
                <w:color w:val="000000"/>
              </w:rPr>
              <w:t>FONTE DE ALIMENTAÇÃO: BATERIA.</w:t>
            </w:r>
            <w:r>
              <w:rPr>
                <w:color w:val="000000"/>
              </w:rPr>
              <w:br/>
              <w:t>COM ALTO FALANTE.</w:t>
            </w:r>
          </w:p>
          <w:p w:rsidR="006B77F5" w:rsidRDefault="006B77F5" w:rsidP="003515F8">
            <w:pPr>
              <w:rPr>
                <w:color w:val="000000"/>
              </w:rPr>
            </w:pPr>
            <w:r>
              <w:rPr>
                <w:color w:val="000000"/>
              </w:rPr>
              <w:t>TRANSDUTOR, ENTRADA AUXILIAR.</w:t>
            </w:r>
          </w:p>
        </w:tc>
        <w:tc>
          <w:tcPr>
            <w:tcW w:w="1246" w:type="dxa"/>
            <w:vAlign w:val="center"/>
          </w:tcPr>
          <w:p w:rsidR="00464503" w:rsidRDefault="00464503" w:rsidP="003515F8">
            <w:pPr>
              <w:jc w:val="center"/>
            </w:pPr>
            <w:r>
              <w:t>UN</w:t>
            </w:r>
          </w:p>
        </w:tc>
        <w:tc>
          <w:tcPr>
            <w:tcW w:w="1412" w:type="dxa"/>
            <w:vAlign w:val="center"/>
          </w:tcPr>
          <w:p w:rsidR="00464503" w:rsidRDefault="006B77F5" w:rsidP="003515F8">
            <w:pPr>
              <w:jc w:val="center"/>
              <w:rPr>
                <w:rFonts w:eastAsia="Times New Roman"/>
                <w:color w:val="000000"/>
                <w:lang w:val="pt-BR"/>
              </w:rPr>
            </w:pPr>
            <w:r>
              <w:rPr>
                <w:rFonts w:eastAsia="Times New Roman"/>
                <w:color w:val="000000"/>
                <w:lang w:val="pt-BR"/>
              </w:rPr>
              <w:t>05</w:t>
            </w:r>
          </w:p>
        </w:tc>
        <w:tc>
          <w:tcPr>
            <w:tcW w:w="1426" w:type="dxa"/>
            <w:vAlign w:val="center"/>
          </w:tcPr>
          <w:p w:rsidR="00464503" w:rsidRDefault="00464503" w:rsidP="00D830C5">
            <w:pPr>
              <w:rPr>
                <w:color w:val="000000"/>
              </w:rPr>
            </w:pPr>
            <w:r>
              <w:rPr>
                <w:color w:val="000000"/>
              </w:rPr>
              <w:t xml:space="preserve">R$ </w:t>
            </w:r>
            <w:r w:rsidR="006B77F5">
              <w:rPr>
                <w:color w:val="000000"/>
              </w:rPr>
              <w:t>399</w:t>
            </w:r>
            <w:r>
              <w:rPr>
                <w:color w:val="000000"/>
              </w:rPr>
              <w:t>,</w:t>
            </w:r>
            <w:r w:rsidR="006B77F5">
              <w:rPr>
                <w:color w:val="000000"/>
              </w:rPr>
              <w:t>60</w:t>
            </w:r>
          </w:p>
        </w:tc>
        <w:tc>
          <w:tcPr>
            <w:tcW w:w="1466" w:type="dxa"/>
            <w:vAlign w:val="center"/>
          </w:tcPr>
          <w:p w:rsidR="00464503" w:rsidRDefault="00464503" w:rsidP="00464503">
            <w:pPr>
              <w:jc w:val="center"/>
              <w:rPr>
                <w:color w:val="000000"/>
              </w:rPr>
            </w:pPr>
            <w:r>
              <w:rPr>
                <w:color w:val="000000"/>
              </w:rPr>
              <w:t xml:space="preserve">R$ </w:t>
            </w:r>
            <w:r w:rsidR="004D2613">
              <w:rPr>
                <w:color w:val="000000"/>
              </w:rPr>
              <w:t>1.998,00</w:t>
            </w:r>
          </w:p>
        </w:tc>
      </w:tr>
      <w:bookmarkEnd w:id="8"/>
      <w:tr w:rsidR="00464503" w:rsidTr="00464503">
        <w:tc>
          <w:tcPr>
            <w:tcW w:w="765" w:type="dxa"/>
            <w:vAlign w:val="center"/>
          </w:tcPr>
          <w:p w:rsidR="00464503" w:rsidRPr="003515F8" w:rsidRDefault="00464503" w:rsidP="00F2088E">
            <w:pPr>
              <w:pStyle w:val="PargrafodaLista"/>
              <w:numPr>
                <w:ilvl w:val="0"/>
                <w:numId w:val="12"/>
              </w:numPr>
              <w:jc w:val="center"/>
              <w:rPr>
                <w:b/>
              </w:rPr>
            </w:pPr>
          </w:p>
        </w:tc>
        <w:tc>
          <w:tcPr>
            <w:tcW w:w="3656" w:type="dxa"/>
            <w:vAlign w:val="bottom"/>
          </w:tcPr>
          <w:p w:rsidR="00464503" w:rsidRDefault="006B77F5" w:rsidP="00F2088E">
            <w:pPr>
              <w:rPr>
                <w:color w:val="000000"/>
              </w:rPr>
            </w:pPr>
            <w:r>
              <w:rPr>
                <w:color w:val="000000"/>
              </w:rPr>
              <w:t>MESA GINECOLÓGICA, ESTRUTURA EM FERRO, LEITO EM MADEIRA, ACABAMENTO SUPERFICIAL MATERIAL LEITO: ESPUMA ALTA DENSIDADE, REVESTIDO COURVIN PRETO, TIPO MOVIMENTO: ASSENTO FIXO, ENCOSTO E APOIO PERNAS RECLINÁVEIS, CARACTERÍSTICAS ADICIONAIS: REGULAGEM DO DORSO</w:t>
            </w:r>
            <w:r w:rsidR="004D2613">
              <w:rPr>
                <w:color w:val="000000"/>
              </w:rPr>
              <w:t>, SUPORTE COLPOSCÓPIO, MATERIAL PORTA-COXA: PORTA-COXAS ESTOFADO, REVESTIMENTO PORTA-COXA: COURVIN, COMPONENTES ADICIONAIS: ARMÁRIO COM TRÊS GAVETEIROS INTERNOS E 01 (UMA) PORTA, DIMENSÕES: 1,80 X 0,60 X 0,80 APROXIMADOS.</w:t>
            </w:r>
          </w:p>
        </w:tc>
        <w:tc>
          <w:tcPr>
            <w:tcW w:w="1246" w:type="dxa"/>
            <w:vAlign w:val="center"/>
          </w:tcPr>
          <w:p w:rsidR="00464503" w:rsidRDefault="00464503" w:rsidP="00F2088E">
            <w:pPr>
              <w:jc w:val="center"/>
            </w:pPr>
            <w:r>
              <w:t>UN</w:t>
            </w:r>
          </w:p>
        </w:tc>
        <w:tc>
          <w:tcPr>
            <w:tcW w:w="1412" w:type="dxa"/>
            <w:vAlign w:val="center"/>
          </w:tcPr>
          <w:p w:rsidR="00464503" w:rsidRDefault="004D2613" w:rsidP="00F2088E">
            <w:pPr>
              <w:jc w:val="center"/>
              <w:rPr>
                <w:rFonts w:eastAsia="Times New Roman"/>
                <w:color w:val="000000"/>
                <w:lang w:val="pt-BR"/>
              </w:rPr>
            </w:pPr>
            <w:r>
              <w:rPr>
                <w:rFonts w:eastAsia="Times New Roman"/>
                <w:color w:val="000000"/>
                <w:lang w:val="pt-BR"/>
              </w:rPr>
              <w:t>01</w:t>
            </w:r>
          </w:p>
        </w:tc>
        <w:tc>
          <w:tcPr>
            <w:tcW w:w="1426" w:type="dxa"/>
            <w:vAlign w:val="center"/>
          </w:tcPr>
          <w:p w:rsidR="00464503" w:rsidRDefault="00464503" w:rsidP="00F2088E">
            <w:pPr>
              <w:rPr>
                <w:rFonts w:eastAsia="Times New Roman"/>
                <w:color w:val="000000"/>
                <w:lang w:val="pt-BR"/>
              </w:rPr>
            </w:pPr>
            <w:r>
              <w:rPr>
                <w:color w:val="000000"/>
              </w:rPr>
              <w:t>R$ 2.</w:t>
            </w:r>
            <w:r w:rsidR="004D2613">
              <w:rPr>
                <w:color w:val="000000"/>
              </w:rPr>
              <w:t>155,00</w:t>
            </w:r>
          </w:p>
        </w:tc>
        <w:tc>
          <w:tcPr>
            <w:tcW w:w="1466" w:type="dxa"/>
            <w:vAlign w:val="center"/>
          </w:tcPr>
          <w:p w:rsidR="00464503" w:rsidRDefault="00464503" w:rsidP="00464503">
            <w:pPr>
              <w:jc w:val="center"/>
              <w:rPr>
                <w:color w:val="000000"/>
              </w:rPr>
            </w:pPr>
            <w:r>
              <w:rPr>
                <w:color w:val="000000"/>
              </w:rPr>
              <w:t xml:space="preserve">R$ </w:t>
            </w:r>
            <w:r w:rsidR="004D2613">
              <w:rPr>
                <w:color w:val="000000"/>
              </w:rPr>
              <w:t>2.155,00</w:t>
            </w:r>
          </w:p>
        </w:tc>
      </w:tr>
      <w:tr w:rsidR="00464503" w:rsidTr="00464503">
        <w:tc>
          <w:tcPr>
            <w:tcW w:w="765" w:type="dxa"/>
            <w:vAlign w:val="center"/>
          </w:tcPr>
          <w:p w:rsidR="00464503" w:rsidRPr="003515F8" w:rsidRDefault="00464503" w:rsidP="00F2088E">
            <w:pPr>
              <w:pStyle w:val="PargrafodaLista"/>
              <w:numPr>
                <w:ilvl w:val="0"/>
                <w:numId w:val="12"/>
              </w:numPr>
              <w:jc w:val="center"/>
              <w:rPr>
                <w:b/>
              </w:rPr>
            </w:pPr>
          </w:p>
        </w:tc>
        <w:tc>
          <w:tcPr>
            <w:tcW w:w="3656" w:type="dxa"/>
            <w:vAlign w:val="bottom"/>
          </w:tcPr>
          <w:p w:rsidR="00464503" w:rsidRDefault="004D2613" w:rsidP="00F2088E">
            <w:pPr>
              <w:rPr>
                <w:color w:val="000000"/>
              </w:rPr>
            </w:pPr>
            <w:r>
              <w:rPr>
                <w:color w:val="000000"/>
              </w:rPr>
              <w:t>NEGATOSCÓPIO, MATERIAL ESTRUTURA: CHAPA AÇO, MATERIAL VISOR: VISOR ACRÍLICO, CARACTERÍSTICAS ADICIONAIS: ILUMINAÇÃO EM LED, ADICIONAL: FIXAÇÃO POR ÍMÃ, DIMENSÕES: CERCA DE 300 POR 180 X 5 MM</w:t>
            </w:r>
          </w:p>
        </w:tc>
        <w:tc>
          <w:tcPr>
            <w:tcW w:w="1246" w:type="dxa"/>
            <w:vAlign w:val="center"/>
          </w:tcPr>
          <w:p w:rsidR="00464503" w:rsidRDefault="00464503" w:rsidP="00F2088E">
            <w:pPr>
              <w:jc w:val="center"/>
            </w:pPr>
            <w:r>
              <w:t>UN</w:t>
            </w:r>
          </w:p>
        </w:tc>
        <w:tc>
          <w:tcPr>
            <w:tcW w:w="1412" w:type="dxa"/>
            <w:vAlign w:val="center"/>
          </w:tcPr>
          <w:p w:rsidR="00464503" w:rsidRDefault="004D2613" w:rsidP="00F2088E">
            <w:pPr>
              <w:jc w:val="center"/>
              <w:rPr>
                <w:rFonts w:eastAsia="Times New Roman"/>
                <w:color w:val="000000"/>
                <w:lang w:val="pt-BR"/>
              </w:rPr>
            </w:pPr>
            <w:r>
              <w:rPr>
                <w:rFonts w:eastAsia="Times New Roman"/>
                <w:color w:val="000000"/>
                <w:lang w:val="pt-BR"/>
              </w:rPr>
              <w:t>02</w:t>
            </w:r>
          </w:p>
        </w:tc>
        <w:tc>
          <w:tcPr>
            <w:tcW w:w="1426" w:type="dxa"/>
            <w:vAlign w:val="center"/>
          </w:tcPr>
          <w:p w:rsidR="00464503" w:rsidRDefault="00464503" w:rsidP="00F2088E">
            <w:pPr>
              <w:rPr>
                <w:color w:val="000000"/>
              </w:rPr>
            </w:pPr>
            <w:r>
              <w:rPr>
                <w:color w:val="000000"/>
              </w:rPr>
              <w:t xml:space="preserve">R$ </w:t>
            </w:r>
            <w:r w:rsidR="004D2613">
              <w:rPr>
                <w:color w:val="000000"/>
              </w:rPr>
              <w:t>436,08</w:t>
            </w:r>
          </w:p>
        </w:tc>
        <w:tc>
          <w:tcPr>
            <w:tcW w:w="1466" w:type="dxa"/>
            <w:vAlign w:val="center"/>
          </w:tcPr>
          <w:p w:rsidR="00464503" w:rsidRDefault="00464503" w:rsidP="00464503">
            <w:pPr>
              <w:jc w:val="center"/>
              <w:rPr>
                <w:color w:val="000000"/>
              </w:rPr>
            </w:pPr>
            <w:r>
              <w:rPr>
                <w:color w:val="000000"/>
              </w:rPr>
              <w:t xml:space="preserve">R$ </w:t>
            </w:r>
            <w:r w:rsidR="004D2613">
              <w:rPr>
                <w:color w:val="000000"/>
              </w:rPr>
              <w:t>872,16</w:t>
            </w:r>
          </w:p>
        </w:tc>
      </w:tr>
      <w:tr w:rsidR="004D2613" w:rsidTr="00464503">
        <w:tc>
          <w:tcPr>
            <w:tcW w:w="765" w:type="dxa"/>
            <w:vAlign w:val="center"/>
          </w:tcPr>
          <w:p w:rsidR="004D2613" w:rsidRPr="003515F8" w:rsidRDefault="004D2613" w:rsidP="00F2088E">
            <w:pPr>
              <w:pStyle w:val="PargrafodaLista"/>
              <w:numPr>
                <w:ilvl w:val="0"/>
                <w:numId w:val="12"/>
              </w:numPr>
              <w:jc w:val="center"/>
              <w:rPr>
                <w:b/>
              </w:rPr>
            </w:pPr>
          </w:p>
        </w:tc>
        <w:tc>
          <w:tcPr>
            <w:tcW w:w="3656" w:type="dxa"/>
            <w:vAlign w:val="bottom"/>
          </w:tcPr>
          <w:p w:rsidR="004D2613" w:rsidRDefault="004D2613" w:rsidP="00F2088E">
            <w:pPr>
              <w:rPr>
                <w:color w:val="000000"/>
              </w:rPr>
            </w:pPr>
            <w:r>
              <w:rPr>
                <w:color w:val="000000"/>
              </w:rPr>
              <w:t xml:space="preserve">ESCADA HOSPITALAR, 02 DEGRAUS, ESTRUTURA E PISO EM AÇO INOXIDÁVEL, REVESTIMENTO DEGRAU E SAPATA: COM REVESTIMENTO </w:t>
            </w:r>
            <w:r>
              <w:rPr>
                <w:color w:val="000000"/>
              </w:rPr>
              <w:lastRenderedPageBreak/>
              <w:t>ANTIDERRAPANTE, DIMENSÃO (C X L X A): CERCA DE 45 X 45 X 50 CM, CAPACIDADE DE CARGA: MÍNIMO DE 150KG.</w:t>
            </w:r>
          </w:p>
        </w:tc>
        <w:tc>
          <w:tcPr>
            <w:tcW w:w="1246" w:type="dxa"/>
            <w:vAlign w:val="center"/>
          </w:tcPr>
          <w:p w:rsidR="004D2613" w:rsidRDefault="004D2613" w:rsidP="00F2088E">
            <w:pPr>
              <w:jc w:val="center"/>
            </w:pPr>
            <w:r>
              <w:lastRenderedPageBreak/>
              <w:t>UN</w:t>
            </w:r>
          </w:p>
        </w:tc>
        <w:tc>
          <w:tcPr>
            <w:tcW w:w="1412" w:type="dxa"/>
            <w:vAlign w:val="center"/>
          </w:tcPr>
          <w:p w:rsidR="004D2613" w:rsidRDefault="004D2613" w:rsidP="00F2088E">
            <w:pPr>
              <w:jc w:val="center"/>
              <w:rPr>
                <w:rFonts w:eastAsia="Times New Roman"/>
                <w:color w:val="000000"/>
                <w:lang w:val="pt-BR"/>
              </w:rPr>
            </w:pPr>
            <w:r>
              <w:rPr>
                <w:rFonts w:eastAsia="Times New Roman"/>
                <w:color w:val="000000"/>
                <w:lang w:val="pt-BR"/>
              </w:rPr>
              <w:t>06</w:t>
            </w:r>
          </w:p>
        </w:tc>
        <w:tc>
          <w:tcPr>
            <w:tcW w:w="1426" w:type="dxa"/>
            <w:vAlign w:val="center"/>
          </w:tcPr>
          <w:p w:rsidR="004D2613" w:rsidRDefault="004D2613" w:rsidP="00F2088E">
            <w:pPr>
              <w:rPr>
                <w:color w:val="000000"/>
              </w:rPr>
            </w:pPr>
            <w:r>
              <w:rPr>
                <w:color w:val="000000"/>
              </w:rPr>
              <w:t>R$ 167,56</w:t>
            </w:r>
          </w:p>
        </w:tc>
        <w:tc>
          <w:tcPr>
            <w:tcW w:w="1466" w:type="dxa"/>
            <w:vAlign w:val="center"/>
          </w:tcPr>
          <w:p w:rsidR="004D2613" w:rsidRDefault="004D2613" w:rsidP="00464503">
            <w:pPr>
              <w:jc w:val="center"/>
              <w:rPr>
                <w:color w:val="000000"/>
              </w:rPr>
            </w:pPr>
            <w:r>
              <w:rPr>
                <w:color w:val="000000"/>
              </w:rPr>
              <w:t>R$ 1.005,36</w:t>
            </w:r>
          </w:p>
        </w:tc>
      </w:tr>
    </w:tbl>
    <w:p w:rsidR="006B44EC" w:rsidRDefault="006B44EC" w:rsidP="004C485E">
      <w:pPr>
        <w:ind w:left="424" w:right="1"/>
        <w:jc w:val="center"/>
        <w:rPr>
          <w:b/>
        </w:rPr>
      </w:pPr>
    </w:p>
    <w:p w:rsidR="004C485E" w:rsidRDefault="004C485E"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131B89" w:rsidRDefault="00131B89">
      <w:pPr>
        <w:ind w:left="424" w:right="1"/>
        <w:jc w:val="center"/>
        <w:rPr>
          <w:b/>
        </w:rPr>
      </w:pPr>
      <w:r>
        <w:rPr>
          <w:b/>
        </w:rPr>
        <w:lastRenderedPageBreak/>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8314A7">
        <w:rPr>
          <w:b/>
          <w:spacing w:val="-3"/>
        </w:rPr>
        <w:t>3</w:t>
      </w:r>
      <w:r w:rsidR="004D2613">
        <w:rPr>
          <w:b/>
          <w:spacing w:val="-3"/>
        </w:rPr>
        <w:t>9</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w:t>
      </w:r>
      <w:r w:rsidR="004D2613">
        <w:rPr>
          <w:b/>
          <w:spacing w:val="-3"/>
        </w:rPr>
        <w:t>9</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w:t>
      </w:r>
      <w:r w:rsidR="004D2613">
        <w:rPr>
          <w:b/>
          <w:spacing w:val="-3"/>
        </w:rPr>
        <w:t>9</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968" w:rsidRDefault="00255968">
      <w:r>
        <w:separator/>
      </w:r>
    </w:p>
  </w:endnote>
  <w:endnote w:type="continuationSeparator" w:id="0">
    <w:p w:rsidR="00255968" w:rsidRDefault="0025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968" w:rsidRDefault="00255968">
      <w:r>
        <w:separator/>
      </w:r>
    </w:p>
  </w:footnote>
  <w:footnote w:type="continuationSeparator" w:id="0">
    <w:p w:rsidR="00255968" w:rsidRDefault="0025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F2088E" w:rsidRPr="0052730C" w:rsidRDefault="00F2088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2088E" w:rsidRPr="0052730C" w:rsidRDefault="00F2088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F2088E" w:rsidRDefault="00F2088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2088E" w:rsidRPr="0052730C" w:rsidRDefault="00F2088E">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F2088E" w:rsidRPr="0052730C" w:rsidRDefault="00F2088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2088E" w:rsidRPr="0052730C" w:rsidRDefault="00F2088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F2088E" w:rsidRDefault="00F2088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2088E" w:rsidRPr="0052730C" w:rsidRDefault="00F2088E">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F3019"/>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B44EC"/>
    <w:rsid w:val="006B77F5"/>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A69B4"/>
    <w:rsid w:val="00AB0DB4"/>
    <w:rsid w:val="00B229F8"/>
    <w:rsid w:val="00B410FF"/>
    <w:rsid w:val="00B71038"/>
    <w:rsid w:val="00B72333"/>
    <w:rsid w:val="00B76F96"/>
    <w:rsid w:val="00BF1BE9"/>
    <w:rsid w:val="00BF3449"/>
    <w:rsid w:val="00C14634"/>
    <w:rsid w:val="00C72E2F"/>
    <w:rsid w:val="00C8697A"/>
    <w:rsid w:val="00C96DA1"/>
    <w:rsid w:val="00CC63E7"/>
    <w:rsid w:val="00CD6CC6"/>
    <w:rsid w:val="00D1258C"/>
    <w:rsid w:val="00D34728"/>
    <w:rsid w:val="00D830C5"/>
    <w:rsid w:val="00D85623"/>
    <w:rsid w:val="00D918EF"/>
    <w:rsid w:val="00D969AE"/>
    <w:rsid w:val="00DA2B1F"/>
    <w:rsid w:val="00DD1FA6"/>
    <w:rsid w:val="00DE0EBD"/>
    <w:rsid w:val="00E05F8F"/>
    <w:rsid w:val="00E601FA"/>
    <w:rsid w:val="00E6063F"/>
    <w:rsid w:val="00EA6F05"/>
    <w:rsid w:val="00EB0018"/>
    <w:rsid w:val="00ED24F1"/>
    <w:rsid w:val="00EE4BE5"/>
    <w:rsid w:val="00F15F2E"/>
    <w:rsid w:val="00F2088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59D46"/>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9089</Words>
  <Characters>49082</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2</cp:revision>
  <cp:lastPrinted>2025-12-02T12:29:00Z</cp:lastPrinted>
  <dcterms:created xsi:type="dcterms:W3CDTF">2025-12-02T12:33:00Z</dcterms:created>
  <dcterms:modified xsi:type="dcterms:W3CDTF">2025-12-02T12:33:00Z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