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3459A5">
        <w:rPr>
          <w:spacing w:val="-11"/>
          <w14:shadow w14:blurRad="50800" w14:dist="38100" w14:dir="2700000" w14:sx="100000" w14:sy="100000" w14:kx="0" w14:ky="0" w14:algn="tl">
            <w14:srgbClr w14:val="000000">
              <w14:alpha w14:val="60000"/>
            </w14:srgbClr>
          </w14:shadow>
        </w:rPr>
        <w:t>2</w:t>
      </w:r>
      <w:r w:rsidR="00FA5496">
        <w:rPr>
          <w:spacing w:val="-11"/>
          <w14:shadow w14:blurRad="50800" w14:dist="38100" w14:dir="2700000" w14:sx="100000" w14:sy="100000" w14:kx="0" w14:ky="0" w14:algn="tl">
            <w14:srgbClr w14:val="000000">
              <w14:alpha w14:val="60000"/>
            </w14:srgbClr>
          </w14:shadow>
        </w:rPr>
        <w:t>6</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D85623">
        <w:rPr>
          <w:spacing w:val="-2"/>
          <w14:shadow w14:blurRad="50800" w14:dist="38100" w14:dir="2700000" w14:sx="100000" w14:sy="100000" w14:kx="0" w14:ky="0" w14:algn="tl">
            <w14:srgbClr w14:val="000000">
              <w14:alpha w14:val="60000"/>
            </w14:srgbClr>
          </w14:shadow>
        </w:rPr>
        <w:t>COMPRAS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DD1FA6"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DD1FA6">
              <w:rPr>
                <w:b/>
                <w14:shadow w14:blurRad="50800" w14:dist="38100" w14:dir="2700000" w14:sx="100000" w14:sy="100000" w14:kx="0" w14:ky="0" w14:algn="tl">
                  <w14:srgbClr w14:val="000000">
                    <w14:alpha w14:val="60000"/>
                  </w14:srgbClr>
                </w14:shadow>
              </w:rPr>
              <w:t>Processo</w:t>
            </w:r>
            <w:r w:rsidRPr="00DD1FA6">
              <w:rPr>
                <w:b/>
                <w:spacing w:val="-9"/>
                <w14:shadow w14:blurRad="50800" w14:dist="38100" w14:dir="2700000" w14:sx="100000" w14:sy="100000" w14:kx="0" w14:ky="0" w14:algn="tl">
                  <w14:srgbClr w14:val="000000">
                    <w14:alpha w14:val="60000"/>
                  </w14:srgbClr>
                </w14:shadow>
              </w:rPr>
              <w:t xml:space="preserve"> </w:t>
            </w:r>
            <w:r w:rsidRPr="00DD1FA6">
              <w:rPr>
                <w:b/>
                <w:spacing w:val="-5"/>
                <w14:shadow w14:blurRad="50800" w14:dist="38100" w14:dir="2700000" w14:sx="100000" w14:sy="100000" w14:kx="0" w14:ky="0" w14:algn="tl">
                  <w14:srgbClr w14:val="000000">
                    <w14:alpha w14:val="60000"/>
                  </w14:srgbClr>
                </w14:shadow>
              </w:rPr>
              <w:t>nº</w:t>
            </w:r>
          </w:p>
        </w:tc>
        <w:tc>
          <w:tcPr>
            <w:tcW w:w="6169" w:type="dxa"/>
          </w:tcPr>
          <w:p w:rsidR="00313C4B" w:rsidRPr="00DD1FA6" w:rsidRDefault="003459A5">
            <w:pPr>
              <w:pStyle w:val="TableParagraph"/>
              <w:spacing w:before="64"/>
              <w:ind w:left="107"/>
              <w:rPr>
                <w:b/>
                <w14:shadow w14:blurRad="50800" w14:dist="38100" w14:dir="2700000" w14:sx="100000" w14:sy="100000" w14:kx="0" w14:ky="0" w14:algn="tl">
                  <w14:srgbClr w14:val="000000">
                    <w14:alpha w14:val="60000"/>
                  </w14:srgbClr>
                </w14:shadow>
              </w:rPr>
            </w:pPr>
            <w:r w:rsidRPr="00DD1FA6">
              <w:rPr>
                <w:b/>
                <w:spacing w:val="-2"/>
                <w14:shadow w14:blurRad="50800" w14:dist="38100" w14:dir="2700000" w14:sx="100000" w14:sy="100000" w14:kx="0" w14:ky="0" w14:algn="tl">
                  <w14:srgbClr w14:val="000000">
                    <w14:alpha w14:val="60000"/>
                  </w14:srgbClr>
                </w14:shadow>
              </w:rPr>
              <w:t>6</w:t>
            </w:r>
            <w:r w:rsidR="00DD1FA6" w:rsidRPr="00DD1FA6">
              <w:rPr>
                <w:b/>
                <w:spacing w:val="-2"/>
                <w14:shadow w14:blurRad="50800" w14:dist="38100" w14:dir="2700000" w14:sx="100000" w14:sy="100000" w14:kx="0" w14:ky="0" w14:algn="tl">
                  <w14:srgbClr w14:val="000000">
                    <w14:alpha w14:val="60000"/>
                  </w14:srgbClr>
                </w14:shadow>
              </w:rPr>
              <w:t>2</w:t>
            </w:r>
            <w:r w:rsidRPr="00DD1FA6">
              <w:rPr>
                <w:b/>
                <w:spacing w:val="-2"/>
                <w14:shadow w14:blurRad="50800" w14:dist="38100" w14:dir="2700000" w14:sx="100000" w14:sy="100000" w14:kx="0" w14:ky="0" w14:algn="tl">
                  <w14:srgbClr w14:val="000000">
                    <w14:alpha w14:val="60000"/>
                  </w14:srgbClr>
                </w14:shadow>
              </w:rPr>
              <w:t>/</w:t>
            </w:r>
            <w:r w:rsidR="00041C02" w:rsidRPr="00DD1FA6">
              <w:rPr>
                <w:b/>
                <w:spacing w:val="-2"/>
                <w14:shadow w14:blurRad="50800" w14:dist="38100" w14:dir="2700000" w14:sx="100000" w14:sy="100000" w14:kx="0" w14:ky="0" w14:algn="tl">
                  <w14:srgbClr w14:val="000000">
                    <w14:alpha w14:val="60000"/>
                  </w14:srgbClr>
                </w14:shadow>
              </w:rPr>
              <w:t>2025</w:t>
            </w:r>
          </w:p>
        </w:tc>
      </w:tr>
      <w:tr w:rsidR="00313C4B" w:rsidRPr="00F24802">
        <w:trPr>
          <w:trHeight w:val="395"/>
        </w:trPr>
        <w:tc>
          <w:tcPr>
            <w:tcW w:w="3462" w:type="dxa"/>
          </w:tcPr>
          <w:p w:rsidR="00313C4B" w:rsidRPr="00FA5496"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Critério</w:t>
            </w:r>
            <w:r w:rsidRPr="00FA5496">
              <w:rPr>
                <w:b/>
                <w:spacing w:val="-5"/>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de</w:t>
            </w:r>
            <w:r w:rsidRPr="00FA5496">
              <w:rPr>
                <w:b/>
                <w:spacing w:val="-5"/>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FA5496"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MENOR</w:t>
            </w:r>
            <w:r w:rsidRPr="00FA5496">
              <w:rPr>
                <w:b/>
                <w:spacing w:val="-6"/>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PREÇO</w:t>
            </w:r>
            <w:r w:rsidRPr="00FA5496">
              <w:rPr>
                <w:b/>
                <w:spacing w:val="-4"/>
                <w14:shadow w14:blurRad="50800" w14:dist="38100" w14:dir="2700000" w14:sx="100000" w14:sy="100000" w14:kx="0" w14:ky="0" w14:algn="tl">
                  <w14:srgbClr w14:val="000000">
                    <w14:alpha w14:val="60000"/>
                  </w14:srgbClr>
                </w14:shadow>
              </w:rPr>
              <w:t xml:space="preserve"> </w:t>
            </w:r>
            <w:r w:rsidR="00FA5496" w:rsidRPr="00FA5496">
              <w:rPr>
                <w:b/>
                <w14:shadow w14:blurRad="50800" w14:dist="38100" w14:dir="2700000" w14:sx="100000" w14:sy="100000" w14:kx="0" w14:ky="0" w14:algn="tl">
                  <w14:srgbClr w14:val="000000">
                    <w14:alpha w14:val="60000"/>
                  </w14:srgbClr>
                </w14:shadow>
              </w:rPr>
              <w:t>GLOBAL</w:t>
            </w:r>
          </w:p>
        </w:tc>
      </w:tr>
      <w:tr w:rsidR="00313C4B" w:rsidRPr="00F24802">
        <w:trPr>
          <w:trHeight w:val="398"/>
        </w:trPr>
        <w:tc>
          <w:tcPr>
            <w:tcW w:w="3462" w:type="dxa"/>
          </w:tcPr>
          <w:p w:rsidR="00313C4B" w:rsidRPr="00FA5496"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Modo</w:t>
            </w:r>
            <w:r w:rsidRPr="00FA5496">
              <w:rPr>
                <w:b/>
                <w:spacing w:val="-4"/>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de</w:t>
            </w:r>
            <w:r w:rsidRPr="00FA5496">
              <w:rPr>
                <w:b/>
                <w:spacing w:val="-4"/>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A5496"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A5496">
              <w:rPr>
                <w:b/>
                <w:spacing w:val="-2"/>
                <w14:shadow w14:blurRad="50800" w14:dist="38100" w14:dir="2700000" w14:sx="100000" w14:sy="100000" w14:kx="0" w14:ky="0" w14:algn="tl">
                  <w14:srgbClr w14:val="000000">
                    <w14:alpha w14:val="60000"/>
                  </w14:srgbClr>
                </w14:shadow>
              </w:rPr>
              <w:t>Aberto</w:t>
            </w:r>
          </w:p>
        </w:tc>
      </w:tr>
      <w:tr w:rsidR="00313C4B" w:rsidRPr="0052730C" w:rsidTr="00D85623">
        <w:trPr>
          <w:trHeight w:val="395"/>
        </w:trPr>
        <w:tc>
          <w:tcPr>
            <w:tcW w:w="3462" w:type="dxa"/>
          </w:tcPr>
          <w:p w:rsidR="00313C4B" w:rsidRPr="00DD1FA6"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DD1FA6">
              <w:rPr>
                <w:b/>
                <w14:shadow w14:blurRad="50800" w14:dist="38100" w14:dir="2700000" w14:sx="100000" w14:sy="100000" w14:kx="0" w14:ky="0" w14:algn="tl">
                  <w14:srgbClr w14:val="000000">
                    <w14:alpha w14:val="60000"/>
                  </w14:srgbClr>
                </w14:shadow>
              </w:rPr>
              <w:t>Valor</w:t>
            </w:r>
            <w:r w:rsidRPr="00DD1FA6">
              <w:rPr>
                <w:b/>
                <w:spacing w:val="-9"/>
                <w14:shadow w14:blurRad="50800" w14:dist="38100" w14:dir="2700000" w14:sx="100000" w14:sy="100000" w14:kx="0" w14:ky="0" w14:algn="tl">
                  <w14:srgbClr w14:val="000000">
                    <w14:alpha w14:val="60000"/>
                  </w14:srgbClr>
                </w14:shadow>
              </w:rPr>
              <w:t xml:space="preserve"> </w:t>
            </w:r>
            <w:r w:rsidRPr="00DD1FA6">
              <w:rPr>
                <w:b/>
                <w14:shadow w14:blurRad="50800" w14:dist="38100" w14:dir="2700000" w14:sx="100000" w14:sy="100000" w14:kx="0" w14:ky="0" w14:algn="tl">
                  <w14:srgbClr w14:val="000000">
                    <w14:alpha w14:val="60000"/>
                  </w14:srgbClr>
                </w14:shadow>
              </w:rPr>
              <w:t>Estimado</w:t>
            </w:r>
            <w:r w:rsidRPr="00DD1FA6">
              <w:rPr>
                <w:b/>
                <w:spacing w:val="-9"/>
                <w14:shadow w14:blurRad="50800" w14:dist="38100" w14:dir="2700000" w14:sx="100000" w14:sy="100000" w14:kx="0" w14:ky="0" w14:algn="tl">
                  <w14:srgbClr w14:val="000000">
                    <w14:alpha w14:val="60000"/>
                  </w14:srgbClr>
                </w14:shadow>
              </w:rPr>
              <w:t xml:space="preserve"> </w:t>
            </w:r>
            <w:r w:rsidRPr="00DD1FA6">
              <w:rPr>
                <w:b/>
                <w14:shadow w14:blurRad="50800" w14:dist="38100" w14:dir="2700000" w14:sx="100000" w14:sy="100000" w14:kx="0" w14:ky="0" w14:algn="tl">
                  <w14:srgbClr w14:val="000000">
                    <w14:alpha w14:val="60000"/>
                  </w14:srgbClr>
                </w14:shadow>
              </w:rPr>
              <w:t>da</w:t>
            </w:r>
            <w:r w:rsidRPr="00DD1FA6">
              <w:rPr>
                <w:b/>
                <w:spacing w:val="-9"/>
                <w14:shadow w14:blurRad="50800" w14:dist="38100" w14:dir="2700000" w14:sx="100000" w14:sy="100000" w14:kx="0" w14:ky="0" w14:algn="tl">
                  <w14:srgbClr w14:val="000000">
                    <w14:alpha w14:val="60000"/>
                  </w14:srgbClr>
                </w14:shadow>
              </w:rPr>
              <w:t xml:space="preserve"> </w:t>
            </w:r>
            <w:r w:rsidRPr="00DD1FA6">
              <w:rPr>
                <w:b/>
                <w:spacing w:val="-2"/>
                <w14:shadow w14:blurRad="50800" w14:dist="38100" w14:dir="2700000" w14:sx="100000" w14:sy="100000" w14:kx="0" w14:ky="0" w14:algn="tl">
                  <w14:srgbClr w14:val="000000">
                    <w14:alpha w14:val="60000"/>
                  </w14:srgbClr>
                </w14:shadow>
              </w:rPr>
              <w:t>Contratação</w:t>
            </w:r>
          </w:p>
        </w:tc>
        <w:tc>
          <w:tcPr>
            <w:tcW w:w="6169" w:type="dxa"/>
            <w:shd w:val="clear" w:color="auto" w:fill="auto"/>
          </w:tcPr>
          <w:p w:rsidR="00313C4B" w:rsidRPr="00FA5496" w:rsidRDefault="00541E16">
            <w:pPr>
              <w:pStyle w:val="TableParagraph"/>
              <w:spacing w:before="64"/>
              <w:ind w:left="107"/>
              <w:rPr>
                <w:b/>
                <w14:shadow w14:blurRad="50800" w14:dist="38100" w14:dir="2700000" w14:sx="100000" w14:sy="100000" w14:kx="0" w14:ky="0" w14:algn="tl">
                  <w14:srgbClr w14:val="000000">
                    <w14:alpha w14:val="60000"/>
                  </w14:srgbClr>
                </w14:shadow>
              </w:rPr>
            </w:pPr>
            <w:r w:rsidRPr="00DD1FA6">
              <w:rPr>
                <w:b/>
                <w:spacing w:val="-10"/>
              </w:rPr>
              <w:t>R</w:t>
            </w:r>
            <w:r w:rsidRPr="00DD1FA6">
              <w:rPr>
                <w:b/>
                <w:spacing w:val="-10"/>
                <w:sz w:val="24"/>
              </w:rPr>
              <w:t xml:space="preserve">$ </w:t>
            </w:r>
            <w:r w:rsidR="00DD1FA6" w:rsidRPr="00DD1FA6">
              <w:rPr>
                <w:b/>
                <w:spacing w:val="-10"/>
                <w:sz w:val="24"/>
              </w:rPr>
              <w:t>237</w:t>
            </w:r>
            <w:r w:rsidR="001A3A25" w:rsidRPr="00DD1FA6">
              <w:rPr>
                <w:b/>
                <w:spacing w:val="-10"/>
                <w:sz w:val="24"/>
              </w:rPr>
              <w:t>.</w:t>
            </w:r>
            <w:r w:rsidR="00DD1FA6" w:rsidRPr="00DD1FA6">
              <w:rPr>
                <w:b/>
                <w:spacing w:val="-10"/>
                <w:sz w:val="24"/>
              </w:rPr>
              <w:t>000</w:t>
            </w:r>
            <w:r w:rsidR="001A3A25" w:rsidRPr="00DD1FA6">
              <w:rPr>
                <w:b/>
                <w:spacing w:val="-10"/>
                <w:sz w:val="24"/>
              </w:rPr>
              <w:t>,00</w:t>
            </w:r>
          </w:p>
        </w:tc>
      </w:tr>
      <w:tr w:rsidR="00313C4B" w:rsidRPr="0052730C">
        <w:trPr>
          <w:trHeight w:val="395"/>
        </w:trPr>
        <w:tc>
          <w:tcPr>
            <w:tcW w:w="3462" w:type="dxa"/>
          </w:tcPr>
          <w:p w:rsidR="00313C4B" w:rsidRPr="00FA5496"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A5496">
              <w:rPr>
                <w:b/>
                <w:spacing w:val="-2"/>
                <w14:shadow w14:blurRad="50800" w14:dist="38100" w14:dir="2700000" w14:sx="100000" w14:sy="100000" w14:kx="0" w14:ky="0" w14:algn="tl">
                  <w14:srgbClr w14:val="000000">
                    <w14:alpha w14:val="60000"/>
                  </w14:srgbClr>
                </w14:shadow>
              </w:rPr>
              <w:t>Tempo</w:t>
            </w:r>
            <w:r w:rsidRPr="00FA5496">
              <w:rPr>
                <w:b/>
                <w:spacing w:val="-3"/>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Previsto de</w:t>
            </w:r>
            <w:r w:rsidRPr="00FA5496">
              <w:rPr>
                <w:b/>
                <w:spacing w:val="-3"/>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A5496"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10</w:t>
            </w:r>
            <w:r w:rsidRPr="00FA5496">
              <w:rPr>
                <w:b/>
                <w:spacing w:val="-4"/>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FA5496"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Tempo</w:t>
            </w:r>
            <w:r w:rsidRPr="00FA5496">
              <w:rPr>
                <w:b/>
                <w:spacing w:val="-12"/>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para</w:t>
            </w:r>
            <w:r w:rsidRPr="00FA5496">
              <w:rPr>
                <w:b/>
                <w:spacing w:val="-11"/>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Intenção</w:t>
            </w:r>
            <w:r w:rsidRPr="00FA5496">
              <w:rPr>
                <w:b/>
                <w:spacing w:val="-11"/>
                <w14:shadow w14:blurRad="50800" w14:dist="38100" w14:dir="2700000" w14:sx="100000" w14:sy="100000" w14:kx="0" w14:ky="0" w14:algn="tl">
                  <w14:srgbClr w14:val="000000">
                    <w14:alpha w14:val="60000"/>
                  </w14:srgbClr>
                </w14:shadow>
              </w:rPr>
              <w:t xml:space="preserve"> </w:t>
            </w:r>
            <w:r w:rsidRPr="00FA5496">
              <w:rPr>
                <w:b/>
                <w14:shadow w14:blurRad="50800" w14:dist="38100" w14:dir="2700000" w14:sx="100000" w14:sy="100000" w14:kx="0" w14:ky="0" w14:algn="tl">
                  <w14:srgbClr w14:val="000000">
                    <w14:alpha w14:val="60000"/>
                  </w14:srgbClr>
                </w14:shadow>
              </w:rPr>
              <w:t>de</w:t>
            </w:r>
            <w:r w:rsidRPr="00FA5496">
              <w:rPr>
                <w:b/>
                <w:spacing w:val="-11"/>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FA5496"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FA5496">
              <w:rPr>
                <w:b/>
                <w14:shadow w14:blurRad="50800" w14:dist="38100" w14:dir="2700000" w14:sx="100000" w14:sy="100000" w14:kx="0" w14:ky="0" w14:algn="tl">
                  <w14:srgbClr w14:val="000000">
                    <w14:alpha w14:val="60000"/>
                  </w14:srgbClr>
                </w14:shadow>
              </w:rPr>
              <w:t>10</w:t>
            </w:r>
            <w:r w:rsidRPr="00FA5496">
              <w:rPr>
                <w:b/>
                <w:spacing w:val="-3"/>
                <w14:shadow w14:blurRad="50800" w14:dist="38100" w14:dir="2700000" w14:sx="100000" w14:sy="100000" w14:kx="0" w14:ky="0" w14:algn="tl">
                  <w14:srgbClr w14:val="000000">
                    <w14:alpha w14:val="60000"/>
                  </w14:srgbClr>
                </w14:shadow>
              </w:rPr>
              <w:t xml:space="preserve"> </w:t>
            </w:r>
            <w:r w:rsidRPr="00FA5496">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Pr="00F24802"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w:t>
      </w:r>
      <w:r w:rsidRPr="00F24802">
        <w:t xml:space="preserve">por </w:t>
      </w:r>
      <w:r w:rsidRPr="00F24802">
        <w:rPr>
          <w:b/>
        </w:rPr>
        <w:t>MENOR PREÇO</w:t>
      </w:r>
      <w:r w:rsidRPr="00F24802">
        <w:t xml:space="preserve"> </w:t>
      </w:r>
      <w:r w:rsidR="00FA5496">
        <w:rPr>
          <w:b/>
        </w:rPr>
        <w:t>GLOBAL</w:t>
      </w:r>
      <w:r w:rsidRPr="00F24802">
        <w:t>, conforme condições estabelecidas neste</w:t>
      </w:r>
      <w:r w:rsidRPr="00F24802">
        <w:rPr>
          <w:spacing w:val="-1"/>
        </w:rPr>
        <w:t xml:space="preserve"> </w:t>
      </w:r>
      <w:r w:rsidRPr="00F24802">
        <w:t>Edital</w:t>
      </w:r>
      <w:r w:rsidRPr="00F24802">
        <w:rPr>
          <w:spacing w:val="-1"/>
        </w:rPr>
        <w:t xml:space="preserve"> </w:t>
      </w:r>
      <w:r w:rsidRPr="00F24802">
        <w:t>e</w:t>
      </w:r>
      <w:r w:rsidRPr="00F24802">
        <w:rPr>
          <w:spacing w:val="-4"/>
        </w:rPr>
        <w:t xml:space="preserve"> </w:t>
      </w:r>
      <w:r w:rsidRPr="00F24802">
        <w:t>seus anexos, e</w:t>
      </w:r>
      <w:r w:rsidRPr="00F24802">
        <w:rPr>
          <w:spacing w:val="-2"/>
        </w:rPr>
        <w:t xml:space="preserve"> </w:t>
      </w:r>
      <w:r w:rsidRPr="00F24802">
        <w:t>nos termos da Lei Federal</w:t>
      </w:r>
      <w:r w:rsidRPr="00F24802">
        <w:rPr>
          <w:spacing w:val="-1"/>
        </w:rPr>
        <w:t xml:space="preserve"> </w:t>
      </w:r>
      <w:r w:rsidRPr="00F24802">
        <w:t>nº</w:t>
      </w:r>
      <w:r w:rsidRPr="00F24802">
        <w:rPr>
          <w:spacing w:val="-3"/>
        </w:rPr>
        <w:t xml:space="preserve"> </w:t>
      </w:r>
      <w:r w:rsidRPr="00F24802">
        <w:t>14.133/2021</w:t>
      </w:r>
      <w:r w:rsidR="00DA2B1F" w:rsidRPr="00F24802">
        <w:t>.</w:t>
      </w:r>
    </w:p>
    <w:p w:rsidR="00313C4B" w:rsidRPr="00FA5496" w:rsidRDefault="0048632D" w:rsidP="00215DB5">
      <w:pPr>
        <w:spacing w:before="121" w:line="276" w:lineRule="auto"/>
        <w:ind w:left="566" w:right="136" w:firstLine="708"/>
        <w:jc w:val="both"/>
        <w:rPr>
          <w:sz w:val="20"/>
        </w:rPr>
      </w:pPr>
      <w:r w:rsidRPr="00FA5496">
        <w:rPr>
          <w:sz w:val="20"/>
        </w:rPr>
        <w:t>A sessão</w:t>
      </w:r>
      <w:r w:rsidRPr="00FA5496">
        <w:rPr>
          <w:spacing w:val="-1"/>
          <w:sz w:val="20"/>
        </w:rPr>
        <w:t xml:space="preserve"> </w:t>
      </w:r>
      <w:r w:rsidRPr="00FA5496">
        <w:rPr>
          <w:sz w:val="20"/>
        </w:rPr>
        <w:t>virtual do</w:t>
      </w:r>
      <w:r w:rsidRPr="00FA5496">
        <w:rPr>
          <w:spacing w:val="-1"/>
          <w:sz w:val="20"/>
        </w:rPr>
        <w:t xml:space="preserve"> </w:t>
      </w:r>
      <w:r w:rsidRPr="00FA5496">
        <w:rPr>
          <w:sz w:val="20"/>
        </w:rPr>
        <w:t>pregão eletrônico será realizada</w:t>
      </w:r>
      <w:r w:rsidRPr="00FA5496">
        <w:rPr>
          <w:spacing w:val="-1"/>
          <w:sz w:val="20"/>
        </w:rPr>
        <w:t xml:space="preserve"> </w:t>
      </w:r>
      <w:r w:rsidRPr="00FA5496">
        <w:rPr>
          <w:sz w:val="20"/>
        </w:rPr>
        <w:t>no</w:t>
      </w:r>
      <w:r w:rsidRPr="00FA5496">
        <w:rPr>
          <w:spacing w:val="-1"/>
          <w:sz w:val="20"/>
        </w:rPr>
        <w:t xml:space="preserve"> </w:t>
      </w:r>
      <w:r w:rsidRPr="00FA5496">
        <w:rPr>
          <w:sz w:val="20"/>
        </w:rPr>
        <w:t xml:space="preserve">seguinte endereço </w:t>
      </w:r>
      <w:hyperlink r:id="rId7">
        <w:r w:rsidRPr="00FA5496">
          <w:rPr>
            <w:color w:val="0000FF"/>
            <w:sz w:val="20"/>
            <w:u w:val="single" w:color="0000FF"/>
          </w:rPr>
          <w:t>https://pregaobanrisul.com.br/</w:t>
        </w:r>
        <w:r w:rsidRPr="00FA5496">
          <w:rPr>
            <w:sz w:val="20"/>
          </w:rPr>
          <w:t>,</w:t>
        </w:r>
      </w:hyperlink>
      <w:r w:rsidRPr="00FA5496">
        <w:rPr>
          <w:sz w:val="20"/>
        </w:rPr>
        <w:t xml:space="preserve"> no </w:t>
      </w:r>
      <w:r w:rsidRPr="00FA5496">
        <w:rPr>
          <w:b/>
          <w:sz w:val="20"/>
        </w:rPr>
        <w:t xml:space="preserve">dia </w:t>
      </w:r>
      <w:r w:rsidR="00FA5496" w:rsidRPr="00FA5496">
        <w:rPr>
          <w:b/>
          <w:sz w:val="20"/>
        </w:rPr>
        <w:t>19</w:t>
      </w:r>
      <w:r w:rsidR="00081D67" w:rsidRPr="00FA5496">
        <w:rPr>
          <w:b/>
          <w:sz w:val="20"/>
        </w:rPr>
        <w:t xml:space="preserve"> </w:t>
      </w:r>
      <w:r w:rsidRPr="00FA5496">
        <w:rPr>
          <w:b/>
          <w:sz w:val="20"/>
        </w:rPr>
        <w:t xml:space="preserve">de </w:t>
      </w:r>
      <w:r w:rsidR="00854084">
        <w:rPr>
          <w:b/>
          <w:sz w:val="20"/>
        </w:rPr>
        <w:t>setembro</w:t>
      </w:r>
      <w:bookmarkStart w:id="0" w:name="_GoBack"/>
      <w:bookmarkEnd w:id="0"/>
      <w:r w:rsidRPr="00FA5496">
        <w:rPr>
          <w:b/>
          <w:sz w:val="20"/>
        </w:rPr>
        <w:t xml:space="preserve"> de 202</w:t>
      </w:r>
      <w:r w:rsidR="00D918EF" w:rsidRPr="00FA5496">
        <w:rPr>
          <w:b/>
          <w:sz w:val="20"/>
        </w:rPr>
        <w:t>5</w:t>
      </w:r>
      <w:r w:rsidRPr="00FA5496">
        <w:rPr>
          <w:b/>
          <w:sz w:val="20"/>
        </w:rPr>
        <w:t>, às 1</w:t>
      </w:r>
      <w:r w:rsidR="00F15F2E" w:rsidRPr="00FA5496">
        <w:rPr>
          <w:b/>
          <w:sz w:val="20"/>
        </w:rPr>
        <w:t>0</w:t>
      </w:r>
      <w:r w:rsidRPr="00FA5496">
        <w:rPr>
          <w:b/>
          <w:sz w:val="20"/>
        </w:rPr>
        <w:t>h</w:t>
      </w:r>
      <w:r w:rsidR="00827CF2" w:rsidRPr="00FA5496">
        <w:rPr>
          <w:b/>
          <w:sz w:val="20"/>
        </w:rPr>
        <w:t>15</w:t>
      </w:r>
      <w:r w:rsidRPr="00FA5496">
        <w:rPr>
          <w:b/>
          <w:sz w:val="20"/>
        </w:rPr>
        <w:t xml:space="preserve">, </w:t>
      </w:r>
      <w:r w:rsidRPr="00FA5496">
        <w:rPr>
          <w:sz w:val="20"/>
        </w:rPr>
        <w:t xml:space="preserve"> sendo que todas as referências de tempo observam o horário de Brasília-DF.</w:t>
      </w:r>
    </w:p>
    <w:p w:rsidR="00313C4B" w:rsidRPr="00FA5496" w:rsidRDefault="0048632D" w:rsidP="00215DB5">
      <w:pPr>
        <w:pStyle w:val="Ttulo2"/>
        <w:numPr>
          <w:ilvl w:val="0"/>
          <w:numId w:val="11"/>
        </w:numPr>
        <w:tabs>
          <w:tab w:val="left" w:pos="923"/>
        </w:tabs>
        <w:ind w:left="923" w:hanging="357"/>
        <w:jc w:val="both"/>
      </w:pPr>
      <w:r w:rsidRPr="00FA5496">
        <w:rPr>
          <w:spacing w:val="-2"/>
        </w:rPr>
        <w:t>OBJETO</w:t>
      </w:r>
    </w:p>
    <w:p w:rsidR="00313C4B" w:rsidRPr="00FA5496" w:rsidRDefault="0048632D" w:rsidP="004C485E">
      <w:pPr>
        <w:pStyle w:val="PargrafodaLista"/>
        <w:numPr>
          <w:ilvl w:val="1"/>
          <w:numId w:val="11"/>
        </w:numPr>
        <w:tabs>
          <w:tab w:val="left" w:pos="919"/>
          <w:tab w:val="left" w:pos="924"/>
        </w:tabs>
        <w:spacing w:before="156" w:line="276" w:lineRule="auto"/>
        <w:ind w:right="136"/>
        <w:rPr>
          <w:b/>
          <w:sz w:val="20"/>
        </w:rPr>
      </w:pPr>
      <w:r w:rsidRPr="00D918EF">
        <w:rPr>
          <w:sz w:val="20"/>
        </w:rPr>
        <w:t xml:space="preserve">Constitui objeto da presente </w:t>
      </w:r>
      <w:r w:rsidR="00FA5496" w:rsidRPr="00FA5496">
        <w:rPr>
          <w:sz w:val="20"/>
        </w:rPr>
        <w:t xml:space="preserve">licitação é o </w:t>
      </w:r>
      <w:r w:rsidR="00FA5496" w:rsidRPr="00FA5496">
        <w:rPr>
          <w:b/>
          <w:sz w:val="20"/>
        </w:rPr>
        <w:t>REGISTRO DE PREÇOS PARA PRESTAÇÃO DE SERVIÇOS DE ACESSO À INTERNET, COM LINK DEDICADO, LINKS CONVENCIONAIS E INTERCONEXÃO VIA VPN, INCLUINDO FORNECIMENTO DE EQUIPAMENTOS, INSTALAÇÃO, MANUTENÇÃO E SUPORTE TÉCNICO</w:t>
      </w:r>
      <w:r w:rsidR="00D918EF" w:rsidRPr="00FA5496">
        <w:rPr>
          <w:sz w:val="20"/>
        </w:rPr>
        <w:t xml:space="preserve">, </w:t>
      </w:r>
      <w:r w:rsidRPr="00FA5496">
        <w:rPr>
          <w:sz w:val="20"/>
        </w:rPr>
        <w:t xml:space="preserve">conforme </w:t>
      </w:r>
      <w:r w:rsidRPr="00FA5496">
        <w:rPr>
          <w:spacing w:val="-2"/>
          <w:sz w:val="20"/>
        </w:rPr>
        <w:t>condições, quantidades</w:t>
      </w:r>
      <w:r w:rsidRPr="00FA5496">
        <w:rPr>
          <w:spacing w:val="-3"/>
          <w:sz w:val="20"/>
        </w:rPr>
        <w:t xml:space="preserve"> </w:t>
      </w:r>
      <w:r w:rsidRPr="00FA5496">
        <w:rPr>
          <w:spacing w:val="-2"/>
          <w:sz w:val="20"/>
        </w:rPr>
        <w:t>e exigências</w:t>
      </w:r>
      <w:r w:rsidRPr="00FA5496">
        <w:rPr>
          <w:spacing w:val="-3"/>
          <w:sz w:val="20"/>
        </w:rPr>
        <w:t xml:space="preserve"> </w:t>
      </w:r>
      <w:r w:rsidRPr="00FA5496">
        <w:rPr>
          <w:spacing w:val="-2"/>
          <w:sz w:val="20"/>
        </w:rPr>
        <w:t>estabelecidas no</w:t>
      </w:r>
      <w:r w:rsidR="00D918EF" w:rsidRPr="00FA5496">
        <w:rPr>
          <w:spacing w:val="-2"/>
          <w:sz w:val="20"/>
        </w:rPr>
        <w:t xml:space="preserve"> </w:t>
      </w:r>
      <w:r w:rsidRPr="00FA5496">
        <w:rPr>
          <w:spacing w:val="-2"/>
          <w:sz w:val="20"/>
        </w:rPr>
        <w:t>Termo de Referência e neste</w:t>
      </w:r>
      <w:r w:rsidRPr="00FA5496">
        <w:rPr>
          <w:spacing w:val="-3"/>
          <w:sz w:val="20"/>
        </w:rPr>
        <w:t xml:space="preserve"> </w:t>
      </w:r>
      <w:r w:rsidRPr="00FA5496">
        <w:rPr>
          <w:spacing w:val="-2"/>
          <w:sz w:val="20"/>
        </w:rPr>
        <w:t>Edital.</w:t>
      </w:r>
    </w:p>
    <w:p w:rsidR="00313C4B" w:rsidRPr="00FA5496" w:rsidRDefault="0048632D" w:rsidP="00215DB5">
      <w:pPr>
        <w:pStyle w:val="PargrafodaLista"/>
        <w:numPr>
          <w:ilvl w:val="1"/>
          <w:numId w:val="11"/>
        </w:numPr>
        <w:tabs>
          <w:tab w:val="left" w:pos="920"/>
        </w:tabs>
        <w:spacing w:before="121"/>
        <w:ind w:left="920" w:hanging="354"/>
        <w:rPr>
          <w:sz w:val="20"/>
        </w:rPr>
      </w:pPr>
      <w:r w:rsidRPr="00FA5496">
        <w:rPr>
          <w:sz w:val="20"/>
        </w:rPr>
        <w:t>A</w:t>
      </w:r>
      <w:r w:rsidRPr="00FA5496">
        <w:rPr>
          <w:spacing w:val="-9"/>
          <w:sz w:val="20"/>
        </w:rPr>
        <w:t xml:space="preserve"> </w:t>
      </w:r>
      <w:r w:rsidRPr="00FA5496">
        <w:rPr>
          <w:sz w:val="20"/>
        </w:rPr>
        <w:t>licitação</w:t>
      </w:r>
      <w:r w:rsidRPr="00FA5496">
        <w:rPr>
          <w:spacing w:val="-7"/>
          <w:sz w:val="20"/>
        </w:rPr>
        <w:t xml:space="preserve"> </w:t>
      </w:r>
      <w:r w:rsidRPr="00FA5496">
        <w:rPr>
          <w:sz w:val="20"/>
        </w:rPr>
        <w:t>será</w:t>
      </w:r>
      <w:r w:rsidRPr="00FA5496">
        <w:rPr>
          <w:spacing w:val="-8"/>
          <w:sz w:val="20"/>
        </w:rPr>
        <w:t xml:space="preserve"> </w:t>
      </w:r>
      <w:r w:rsidRPr="00FA5496">
        <w:rPr>
          <w:sz w:val="20"/>
        </w:rPr>
        <w:t>realizada</w:t>
      </w:r>
      <w:r w:rsidR="00D969AE" w:rsidRPr="00FA5496">
        <w:rPr>
          <w:spacing w:val="-7"/>
          <w:sz w:val="20"/>
        </w:rPr>
        <w:t xml:space="preserve"> por</w:t>
      </w:r>
      <w:r w:rsidR="00F24802" w:rsidRPr="00FA5496">
        <w:rPr>
          <w:sz w:val="20"/>
        </w:rPr>
        <w:t xml:space="preserve"> </w:t>
      </w:r>
      <w:r w:rsidR="00D969AE" w:rsidRPr="00FA5496">
        <w:rPr>
          <w:sz w:val="20"/>
        </w:rPr>
        <w:t>itens</w:t>
      </w:r>
      <w:r w:rsidR="00D85623" w:rsidRPr="00FA5496">
        <w:rPr>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even" r:id="rId8"/>
          <w:headerReference w:type="default" r:id="rId9"/>
          <w:footerReference w:type="even" r:id="rId10"/>
          <w:footerReference w:type="default" r:id="rId11"/>
          <w:headerReference w:type="first" r:id="rId12"/>
          <w:footerReference w:type="first" r:id="rId13"/>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11094D" w:rsidP="00215DB5">
      <w:pPr>
        <w:pStyle w:val="Corpodetexto"/>
        <w:spacing w:before="1" w:line="276" w:lineRule="auto"/>
        <w:ind w:right="147" w:firstLine="0"/>
      </w:pPr>
      <w:hyperlink r:id="rId14">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rsidR="00827CF2">
        <w:rPr>
          <w:spacing w:val="-6"/>
        </w:rPr>
        <w:t xml:space="preserve">UNITÁRIO 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5">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6">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7">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8">
        <w:r>
          <w:rPr>
            <w:color w:val="0000FF"/>
            <w:sz w:val="20"/>
            <w:u w:val="single" w:color="0000FF"/>
          </w:rPr>
          <w:t>https://www.gov.br/empresas-e-</w:t>
        </w:r>
      </w:hyperlink>
      <w:r>
        <w:rPr>
          <w:color w:val="0000FF"/>
          <w:sz w:val="20"/>
        </w:rPr>
        <w:t xml:space="preserve"> </w:t>
      </w:r>
      <w:hyperlink r:id="rId19">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827CF2" w:rsidRDefault="00827CF2" w:rsidP="00827CF2">
      <w:pPr>
        <w:tabs>
          <w:tab w:val="left" w:pos="1633"/>
          <w:tab w:val="left" w:pos="1635"/>
        </w:tabs>
        <w:spacing w:line="276" w:lineRule="auto"/>
        <w:ind w:right="149"/>
        <w:rPr>
          <w:sz w:val="20"/>
        </w:rPr>
      </w:pPr>
    </w:p>
    <w:p w:rsidR="00827CF2" w:rsidRDefault="00827CF2" w:rsidP="00827CF2">
      <w:pPr>
        <w:tabs>
          <w:tab w:val="left" w:pos="1633"/>
          <w:tab w:val="left" w:pos="1635"/>
        </w:tabs>
        <w:spacing w:line="276" w:lineRule="auto"/>
        <w:ind w:right="149"/>
        <w:rPr>
          <w:sz w:val="20"/>
        </w:rPr>
      </w:pPr>
    </w:p>
    <w:p w:rsidR="00827CF2" w:rsidRPr="00827CF2" w:rsidRDefault="00827CF2" w:rsidP="00827CF2">
      <w:pPr>
        <w:tabs>
          <w:tab w:val="left" w:pos="1633"/>
          <w:tab w:val="left" w:pos="1635"/>
        </w:tabs>
        <w:spacing w:line="276" w:lineRule="auto"/>
        <w:ind w:right="149"/>
        <w:rPr>
          <w:sz w:val="20"/>
        </w:rPr>
      </w:pP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lastRenderedPageBreak/>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lastRenderedPageBreak/>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 xml:space="preserve">Somente serão disponibilizados para acesso público os documentos de habilitação do licitante cuja proposta </w:t>
      </w:r>
      <w:r>
        <w:rPr>
          <w:sz w:val="20"/>
        </w:rPr>
        <w:lastRenderedPageBreak/>
        <w:t>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A comprovação de regularidade fiscal e trabalhista das ME e das EPP somente será exigida para efeito de 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lastRenderedPageBreak/>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 xml:space="preserve">A implantação ou o aperfeiçoamento de programa de integridade, conforme normas e orientações dos </w:t>
      </w:r>
      <w:r>
        <w:rPr>
          <w:sz w:val="20"/>
        </w:rPr>
        <w:lastRenderedPageBreak/>
        <w:t>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recolhida 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lastRenderedPageBreak/>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20"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Pr>
          <w:sz w:val="20"/>
        </w:rPr>
        <w:t>O</w:t>
      </w:r>
      <w:r>
        <w:rPr>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r w:rsidR="0090464D">
        <w:rPr>
          <w:sz w:val="20"/>
        </w:rPr>
        <w:t>, podendo ser prorrogado, mediante termo aditivo, até o limite legalmente permitido, desde que mantidas as condições de habilitação e vantajosidade para a administração.</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90464D" w:rsidRPr="0090464D">
        <w:rPr>
          <w:b/>
          <w:sz w:val="20"/>
        </w:rPr>
        <w:t>10</w:t>
      </w:r>
      <w:r w:rsidRPr="00156D47">
        <w:rPr>
          <w:b/>
          <w:sz w:val="20"/>
        </w:rPr>
        <w:t xml:space="preserve"> dias úteis</w:t>
      </w:r>
      <w:r w:rsidR="00827CF2">
        <w:rPr>
          <w:sz w:val="20"/>
        </w:rPr>
        <w:t>, e será realizad</w:t>
      </w:r>
      <w:r w:rsidR="00210671">
        <w:rPr>
          <w:sz w:val="20"/>
        </w:rPr>
        <w:t>a</w:t>
      </w:r>
      <w:r w:rsidR="00827CF2">
        <w:rPr>
          <w:sz w:val="20"/>
        </w:rPr>
        <w:t xml:space="preserve"> </w:t>
      </w:r>
      <w:r w:rsidR="003459A5">
        <w:rPr>
          <w:sz w:val="20"/>
        </w:rPr>
        <w:t>dentro do perímetro urbano do Município de Arroio dos Ratos.</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lastRenderedPageBreak/>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o 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21"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FA5496" w:rsidRPr="009211F7" w:rsidRDefault="00FA54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FA5496" w:rsidRPr="0083086D" w:rsidRDefault="00FA54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FA5496" w:rsidRDefault="00FA54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sidR="0090464D">
                              <w:rPr>
                                <w:rFonts w:ascii="Arial" w:hAnsi="Arial" w:cs="Arial"/>
                                <w:sz w:val="16"/>
                                <w:szCs w:val="16"/>
                              </w:rPr>
                              <w:t>04</w:t>
                            </w:r>
                            <w:r>
                              <w:rPr>
                                <w:rFonts w:ascii="Arial" w:hAnsi="Arial" w:cs="Arial"/>
                                <w:sz w:val="16"/>
                                <w:szCs w:val="16"/>
                              </w:rPr>
                              <w:t>/</w:t>
                            </w:r>
                            <w:r w:rsidR="0090464D">
                              <w:rPr>
                                <w:rFonts w:ascii="Arial" w:hAnsi="Arial" w:cs="Arial"/>
                                <w:sz w:val="16"/>
                                <w:szCs w:val="16"/>
                              </w:rPr>
                              <w:t>09</w:t>
                            </w:r>
                            <w:r>
                              <w:rPr>
                                <w:rFonts w:ascii="Arial" w:hAnsi="Arial" w:cs="Arial"/>
                                <w:sz w:val="16"/>
                                <w:szCs w:val="16"/>
                              </w:rPr>
                              <w:t>/2025</w:t>
                            </w:r>
                          </w:p>
                          <w:p w:rsidR="00FA5496" w:rsidRPr="0083086D" w:rsidRDefault="00FA54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FA5496" w:rsidRPr="0083086D" w:rsidRDefault="00FA54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FA5496" w:rsidRDefault="00FA54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FA5496" w:rsidRPr="0083086D" w:rsidRDefault="00FA54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FA5496" w:rsidRPr="009211F7" w:rsidRDefault="00FA5496"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FA5496" w:rsidRPr="009211F7" w:rsidRDefault="00FA5496"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FA5496" w:rsidRPr="009211F7" w:rsidRDefault="00FA54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FA5496" w:rsidRPr="0083086D" w:rsidRDefault="00FA54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FA5496" w:rsidRDefault="00FA54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sidR="0090464D">
                        <w:rPr>
                          <w:rFonts w:ascii="Arial" w:hAnsi="Arial" w:cs="Arial"/>
                          <w:sz w:val="16"/>
                          <w:szCs w:val="16"/>
                        </w:rPr>
                        <w:t>04</w:t>
                      </w:r>
                      <w:r>
                        <w:rPr>
                          <w:rFonts w:ascii="Arial" w:hAnsi="Arial" w:cs="Arial"/>
                          <w:sz w:val="16"/>
                          <w:szCs w:val="16"/>
                        </w:rPr>
                        <w:t>/</w:t>
                      </w:r>
                      <w:r w:rsidR="0090464D">
                        <w:rPr>
                          <w:rFonts w:ascii="Arial" w:hAnsi="Arial" w:cs="Arial"/>
                          <w:sz w:val="16"/>
                          <w:szCs w:val="16"/>
                        </w:rPr>
                        <w:t>09</w:t>
                      </w:r>
                      <w:r>
                        <w:rPr>
                          <w:rFonts w:ascii="Arial" w:hAnsi="Arial" w:cs="Arial"/>
                          <w:sz w:val="16"/>
                          <w:szCs w:val="16"/>
                        </w:rPr>
                        <w:t>/2025</w:t>
                      </w:r>
                    </w:p>
                    <w:p w:rsidR="00FA5496" w:rsidRPr="0083086D" w:rsidRDefault="00FA54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FA5496" w:rsidRPr="0083086D" w:rsidRDefault="00FA54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FA5496" w:rsidRDefault="00FA54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FA5496" w:rsidRPr="0083086D" w:rsidRDefault="00FA549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FA5496" w:rsidRPr="009211F7" w:rsidRDefault="00FA5496"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FA5496" w:rsidRPr="009211F7" w:rsidRDefault="00FA5496"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90464D">
        <w:rPr>
          <w:spacing w:val="-5"/>
        </w:rPr>
        <w:t>04</w:t>
      </w:r>
      <w:r w:rsidR="00311C5A">
        <w:rPr>
          <w:spacing w:val="-5"/>
        </w:rPr>
        <w:t xml:space="preserve"> </w:t>
      </w:r>
      <w:r w:rsidR="0048632D" w:rsidRPr="00131B89">
        <w:t>de</w:t>
      </w:r>
      <w:r w:rsidR="0048632D" w:rsidRPr="00131B89">
        <w:rPr>
          <w:spacing w:val="-5"/>
        </w:rPr>
        <w:t xml:space="preserve"> </w:t>
      </w:r>
      <w:r w:rsidR="0090464D">
        <w:rPr>
          <w:spacing w:val="-5"/>
        </w:rPr>
        <w:t>setembro</w:t>
      </w:r>
      <w:r w:rsidR="00827CF2">
        <w:rPr>
          <w:spacing w:val="-5"/>
        </w:rPr>
        <w:t xml:space="preserve">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4C485E" w:rsidRDefault="004C485E" w:rsidP="004C485E">
      <w:pPr>
        <w:ind w:left="424" w:right="1"/>
        <w:jc w:val="center"/>
        <w:rPr>
          <w:b/>
          <w:spacing w:val="-10"/>
        </w:rPr>
      </w:pPr>
    </w:p>
    <w:p w:rsidR="004C485E" w:rsidRDefault="001A3A25" w:rsidP="004C485E">
      <w:pPr>
        <w:ind w:left="424" w:right="1"/>
        <w:jc w:val="center"/>
        <w:rPr>
          <w:b/>
          <w:spacing w:val="-10"/>
        </w:rPr>
      </w:pPr>
      <w:r>
        <w:rPr>
          <w:b/>
          <w:spacing w:val="-10"/>
        </w:rPr>
        <w:t>M</w:t>
      </w:r>
      <w:r w:rsidR="009C3389">
        <w:rPr>
          <w:b/>
          <w:spacing w:val="-10"/>
        </w:rPr>
        <w:t>EDIANA</w:t>
      </w:r>
      <w:r>
        <w:rPr>
          <w:b/>
          <w:spacing w:val="-10"/>
        </w:rPr>
        <w:t xml:space="preserve"> DE REFERÊNCIA</w:t>
      </w:r>
    </w:p>
    <w:p w:rsidR="004C485E" w:rsidRDefault="000A361B" w:rsidP="004C485E">
      <w:pPr>
        <w:ind w:left="424" w:right="1"/>
        <w:jc w:val="center"/>
        <w:rPr>
          <w:b/>
          <w:spacing w:val="-10"/>
        </w:rPr>
      </w:pPr>
      <w:r>
        <w:rPr>
          <w:b/>
          <w:spacing w:val="-10"/>
        </w:rPr>
        <w:t>COMPRAS</w:t>
      </w:r>
    </w:p>
    <w:p w:rsidR="004C485E" w:rsidRDefault="004C485E" w:rsidP="004C485E">
      <w:pPr>
        <w:ind w:left="424" w:right="1"/>
        <w:jc w:val="center"/>
        <w:rPr>
          <w:b/>
          <w:spacing w:val="-10"/>
        </w:rPr>
      </w:pPr>
    </w:p>
    <w:tbl>
      <w:tblPr>
        <w:tblStyle w:val="Tabelacomgrade"/>
        <w:tblW w:w="10340" w:type="dxa"/>
        <w:tblInd w:w="424" w:type="dxa"/>
        <w:tblLayout w:type="fixed"/>
        <w:tblLook w:val="04A0" w:firstRow="1" w:lastRow="0" w:firstColumn="1" w:lastColumn="0" w:noHBand="0" w:noVBand="1"/>
      </w:tblPr>
      <w:tblGrid>
        <w:gridCol w:w="732"/>
        <w:gridCol w:w="712"/>
        <w:gridCol w:w="898"/>
        <w:gridCol w:w="2899"/>
        <w:gridCol w:w="1992"/>
        <w:gridCol w:w="1498"/>
        <w:gridCol w:w="1609"/>
      </w:tblGrid>
      <w:tr w:rsidR="009C3389" w:rsidTr="00DD1FA6">
        <w:tc>
          <w:tcPr>
            <w:tcW w:w="732" w:type="dxa"/>
            <w:vAlign w:val="center"/>
          </w:tcPr>
          <w:p w:rsidR="009C3389" w:rsidRDefault="009C3389" w:rsidP="004C485E">
            <w:pPr>
              <w:ind w:right="1"/>
              <w:jc w:val="center"/>
              <w:rPr>
                <w:b/>
                <w:spacing w:val="-10"/>
              </w:rPr>
            </w:pPr>
            <w:r>
              <w:rPr>
                <w:b/>
                <w:spacing w:val="-10"/>
              </w:rPr>
              <w:t>ITEM</w:t>
            </w:r>
          </w:p>
        </w:tc>
        <w:tc>
          <w:tcPr>
            <w:tcW w:w="712" w:type="dxa"/>
            <w:vAlign w:val="center"/>
          </w:tcPr>
          <w:p w:rsidR="009C3389" w:rsidRDefault="009C3389" w:rsidP="004C485E">
            <w:pPr>
              <w:ind w:right="1"/>
              <w:jc w:val="center"/>
              <w:rPr>
                <w:b/>
                <w:spacing w:val="-10"/>
              </w:rPr>
            </w:pPr>
            <w:r>
              <w:rPr>
                <w:b/>
                <w:spacing w:val="-10"/>
              </w:rPr>
              <w:t>UNID.</w:t>
            </w:r>
          </w:p>
        </w:tc>
        <w:tc>
          <w:tcPr>
            <w:tcW w:w="898" w:type="dxa"/>
            <w:vAlign w:val="center"/>
          </w:tcPr>
          <w:p w:rsidR="009C3389" w:rsidRDefault="009C3389" w:rsidP="004C485E">
            <w:pPr>
              <w:ind w:right="1"/>
              <w:jc w:val="center"/>
              <w:rPr>
                <w:b/>
                <w:spacing w:val="-10"/>
              </w:rPr>
            </w:pPr>
            <w:r>
              <w:rPr>
                <w:b/>
                <w:spacing w:val="-10"/>
              </w:rPr>
              <w:t>QUANT.</w:t>
            </w:r>
          </w:p>
        </w:tc>
        <w:tc>
          <w:tcPr>
            <w:tcW w:w="2899" w:type="dxa"/>
            <w:vAlign w:val="center"/>
          </w:tcPr>
          <w:p w:rsidR="009C3389" w:rsidRDefault="009C3389" w:rsidP="004C485E">
            <w:pPr>
              <w:ind w:right="1"/>
              <w:jc w:val="center"/>
              <w:rPr>
                <w:b/>
                <w:spacing w:val="-10"/>
              </w:rPr>
            </w:pPr>
            <w:r>
              <w:rPr>
                <w:b/>
                <w:spacing w:val="-10"/>
              </w:rPr>
              <w:t>DESCRIÇÃO</w:t>
            </w:r>
          </w:p>
        </w:tc>
        <w:tc>
          <w:tcPr>
            <w:tcW w:w="1992" w:type="dxa"/>
            <w:vAlign w:val="center"/>
          </w:tcPr>
          <w:p w:rsidR="009C3389" w:rsidRDefault="009C3389" w:rsidP="00541E16">
            <w:pPr>
              <w:ind w:right="1"/>
              <w:jc w:val="center"/>
              <w:rPr>
                <w:b/>
                <w:spacing w:val="-10"/>
              </w:rPr>
            </w:pPr>
            <w:r>
              <w:rPr>
                <w:b/>
                <w:spacing w:val="-10"/>
              </w:rPr>
              <w:t>VALOR MENSAL</w:t>
            </w:r>
          </w:p>
        </w:tc>
        <w:tc>
          <w:tcPr>
            <w:tcW w:w="1498" w:type="dxa"/>
            <w:vAlign w:val="center"/>
          </w:tcPr>
          <w:p w:rsidR="009C3389" w:rsidRDefault="009C3389" w:rsidP="00541E16">
            <w:pPr>
              <w:ind w:right="1"/>
              <w:jc w:val="center"/>
              <w:rPr>
                <w:b/>
                <w:spacing w:val="-10"/>
              </w:rPr>
            </w:pPr>
            <w:r>
              <w:rPr>
                <w:b/>
                <w:spacing w:val="-10"/>
              </w:rPr>
              <w:t>VALOR</w:t>
            </w:r>
          </w:p>
          <w:p w:rsidR="009C3389" w:rsidRDefault="009C3389" w:rsidP="00541E16">
            <w:pPr>
              <w:ind w:right="1"/>
              <w:jc w:val="center"/>
              <w:rPr>
                <w:b/>
                <w:spacing w:val="-10"/>
              </w:rPr>
            </w:pPr>
            <w:r>
              <w:rPr>
                <w:b/>
                <w:spacing w:val="-10"/>
              </w:rPr>
              <w:t>TOTAL</w:t>
            </w:r>
          </w:p>
          <w:p w:rsidR="009C3389" w:rsidRDefault="009C3389" w:rsidP="00541E16">
            <w:pPr>
              <w:ind w:right="1"/>
              <w:jc w:val="center"/>
              <w:rPr>
                <w:b/>
                <w:spacing w:val="-10"/>
              </w:rPr>
            </w:pPr>
            <w:r>
              <w:rPr>
                <w:b/>
                <w:spacing w:val="-10"/>
              </w:rPr>
              <w:t>MENSAL</w:t>
            </w:r>
          </w:p>
        </w:tc>
        <w:tc>
          <w:tcPr>
            <w:tcW w:w="1609" w:type="dxa"/>
          </w:tcPr>
          <w:p w:rsidR="009C3389" w:rsidRDefault="009C3389" w:rsidP="00541E16">
            <w:pPr>
              <w:ind w:right="1"/>
              <w:jc w:val="center"/>
              <w:rPr>
                <w:b/>
                <w:spacing w:val="-10"/>
              </w:rPr>
            </w:pPr>
            <w:r>
              <w:rPr>
                <w:b/>
                <w:spacing w:val="-10"/>
              </w:rPr>
              <w:t xml:space="preserve">VALOR TOTAL </w:t>
            </w:r>
          </w:p>
          <w:p w:rsidR="009C3389" w:rsidRDefault="009C3389" w:rsidP="00541E16">
            <w:pPr>
              <w:ind w:right="1"/>
              <w:jc w:val="center"/>
              <w:rPr>
                <w:b/>
                <w:spacing w:val="-10"/>
              </w:rPr>
            </w:pPr>
            <w:r>
              <w:rPr>
                <w:b/>
                <w:spacing w:val="-10"/>
              </w:rPr>
              <w:t>ANUAL</w:t>
            </w:r>
          </w:p>
        </w:tc>
      </w:tr>
      <w:tr w:rsidR="009C3389" w:rsidRPr="00C14634" w:rsidTr="00DD1FA6">
        <w:tc>
          <w:tcPr>
            <w:tcW w:w="732" w:type="dxa"/>
            <w:vAlign w:val="center"/>
          </w:tcPr>
          <w:p w:rsidR="009C3389" w:rsidRPr="00C14634" w:rsidRDefault="009C3389" w:rsidP="00CC63E7">
            <w:pPr>
              <w:ind w:right="1"/>
              <w:jc w:val="center"/>
              <w:rPr>
                <w:spacing w:val="-10"/>
              </w:rPr>
            </w:pPr>
            <w:r w:rsidRPr="00C14634">
              <w:rPr>
                <w:spacing w:val="-10"/>
              </w:rPr>
              <w:t>01</w:t>
            </w:r>
          </w:p>
        </w:tc>
        <w:tc>
          <w:tcPr>
            <w:tcW w:w="712" w:type="dxa"/>
            <w:vAlign w:val="center"/>
          </w:tcPr>
          <w:p w:rsidR="009C3389" w:rsidRPr="00C14634" w:rsidRDefault="009C3389" w:rsidP="00CC63E7">
            <w:pPr>
              <w:ind w:right="1"/>
              <w:jc w:val="center"/>
              <w:rPr>
                <w:spacing w:val="-10"/>
              </w:rPr>
            </w:pPr>
            <w:r>
              <w:rPr>
                <w:spacing w:val="-10"/>
              </w:rPr>
              <w:t>UN</w:t>
            </w:r>
          </w:p>
        </w:tc>
        <w:tc>
          <w:tcPr>
            <w:tcW w:w="898" w:type="dxa"/>
            <w:vAlign w:val="center"/>
          </w:tcPr>
          <w:p w:rsidR="009C3389" w:rsidRPr="00C14634" w:rsidRDefault="009C3389" w:rsidP="00CC63E7">
            <w:pPr>
              <w:ind w:right="1"/>
              <w:jc w:val="center"/>
              <w:rPr>
                <w:b/>
                <w:spacing w:val="-10"/>
              </w:rPr>
            </w:pPr>
            <w:r>
              <w:rPr>
                <w:b/>
                <w:spacing w:val="-10"/>
              </w:rPr>
              <w:t>01</w:t>
            </w:r>
          </w:p>
        </w:tc>
        <w:tc>
          <w:tcPr>
            <w:tcW w:w="2899" w:type="dxa"/>
          </w:tcPr>
          <w:p w:rsidR="009C3389" w:rsidRPr="00081D67" w:rsidRDefault="009C3389" w:rsidP="00CC63E7">
            <w:pPr>
              <w:jc w:val="both"/>
              <w:rPr>
                <w:rFonts w:eastAsia="Times New Roman"/>
                <w:color w:val="000000"/>
                <w:lang w:val="pt-BR"/>
              </w:rPr>
            </w:pPr>
            <w:r>
              <w:rPr>
                <w:rFonts w:eastAsia="Times New Roman"/>
                <w:color w:val="000000"/>
                <w:lang w:val="pt-BR"/>
              </w:rPr>
              <w:t xml:space="preserve">LINK DEDICADO 600Mbps/29 </w:t>
            </w:r>
          </w:p>
        </w:tc>
        <w:tc>
          <w:tcPr>
            <w:tcW w:w="1992" w:type="dxa"/>
            <w:shd w:val="clear" w:color="auto" w:fill="auto"/>
            <w:vAlign w:val="bottom"/>
          </w:tcPr>
          <w:p w:rsidR="009C3389" w:rsidRDefault="009C3389" w:rsidP="00DD1FA6">
            <w:pPr>
              <w:rPr>
                <w:rFonts w:eastAsia="Times New Roman"/>
                <w:color w:val="000000"/>
                <w:lang w:val="pt-BR"/>
              </w:rPr>
            </w:pPr>
            <w:r>
              <w:rPr>
                <w:color w:val="000000"/>
              </w:rPr>
              <w:t>R$ 4.000,00</w:t>
            </w:r>
          </w:p>
        </w:tc>
        <w:tc>
          <w:tcPr>
            <w:tcW w:w="1498" w:type="dxa"/>
            <w:shd w:val="clear" w:color="auto" w:fill="auto"/>
            <w:vAlign w:val="bottom"/>
          </w:tcPr>
          <w:p w:rsidR="009C3389" w:rsidRDefault="009C3389" w:rsidP="00DD1FA6">
            <w:pPr>
              <w:rPr>
                <w:rFonts w:eastAsia="Times New Roman"/>
                <w:color w:val="000000"/>
                <w:lang w:val="pt-BR"/>
              </w:rPr>
            </w:pPr>
            <w:r>
              <w:rPr>
                <w:color w:val="000000"/>
              </w:rPr>
              <w:t>R$ 4</w:t>
            </w:r>
            <w:r w:rsidRPr="001A3A25">
              <w:rPr>
                <w:color w:val="000000"/>
              </w:rPr>
              <w:t>.</w:t>
            </w:r>
            <w:r>
              <w:rPr>
                <w:color w:val="000000"/>
              </w:rPr>
              <w:t>000</w:t>
            </w:r>
            <w:r w:rsidRPr="001A3A25">
              <w:rPr>
                <w:color w:val="000000"/>
              </w:rPr>
              <w:t>,00</w:t>
            </w:r>
          </w:p>
        </w:tc>
        <w:tc>
          <w:tcPr>
            <w:tcW w:w="1609" w:type="dxa"/>
          </w:tcPr>
          <w:p w:rsidR="009C3389" w:rsidRDefault="009C3389" w:rsidP="00CC63E7">
            <w:pPr>
              <w:jc w:val="center"/>
              <w:rPr>
                <w:color w:val="000000"/>
              </w:rPr>
            </w:pPr>
            <w:r>
              <w:rPr>
                <w:color w:val="000000"/>
              </w:rPr>
              <w:t>R$ 48.000,00</w:t>
            </w:r>
          </w:p>
        </w:tc>
      </w:tr>
      <w:tr w:rsidR="009C3389" w:rsidRPr="00C14634" w:rsidTr="00DD1FA6">
        <w:tc>
          <w:tcPr>
            <w:tcW w:w="732" w:type="dxa"/>
            <w:vAlign w:val="center"/>
          </w:tcPr>
          <w:p w:rsidR="009C3389" w:rsidRPr="00C14634" w:rsidRDefault="009C3389" w:rsidP="00CC63E7">
            <w:pPr>
              <w:ind w:right="1"/>
              <w:jc w:val="center"/>
              <w:rPr>
                <w:spacing w:val="-10"/>
              </w:rPr>
            </w:pPr>
            <w:r>
              <w:rPr>
                <w:spacing w:val="-10"/>
              </w:rPr>
              <w:t>02</w:t>
            </w:r>
          </w:p>
        </w:tc>
        <w:tc>
          <w:tcPr>
            <w:tcW w:w="712" w:type="dxa"/>
            <w:vAlign w:val="center"/>
          </w:tcPr>
          <w:p w:rsidR="009C3389" w:rsidRPr="00C14634" w:rsidRDefault="009C3389" w:rsidP="00CC63E7">
            <w:pPr>
              <w:ind w:right="1"/>
              <w:jc w:val="center"/>
              <w:rPr>
                <w:spacing w:val="-10"/>
              </w:rPr>
            </w:pPr>
            <w:r>
              <w:rPr>
                <w:spacing w:val="-10"/>
              </w:rPr>
              <w:t>UN</w:t>
            </w:r>
          </w:p>
        </w:tc>
        <w:tc>
          <w:tcPr>
            <w:tcW w:w="898" w:type="dxa"/>
            <w:vAlign w:val="center"/>
          </w:tcPr>
          <w:p w:rsidR="009C3389" w:rsidRPr="00C14634" w:rsidRDefault="009C3389" w:rsidP="00CC63E7">
            <w:pPr>
              <w:ind w:right="1"/>
              <w:jc w:val="center"/>
              <w:rPr>
                <w:b/>
                <w:spacing w:val="-10"/>
              </w:rPr>
            </w:pPr>
            <w:r>
              <w:rPr>
                <w:b/>
                <w:spacing w:val="-10"/>
              </w:rPr>
              <w:t>35</w:t>
            </w:r>
          </w:p>
        </w:tc>
        <w:tc>
          <w:tcPr>
            <w:tcW w:w="2899" w:type="dxa"/>
          </w:tcPr>
          <w:p w:rsidR="009C3389" w:rsidRPr="00081D67" w:rsidRDefault="009C3389" w:rsidP="00CC63E7">
            <w:pPr>
              <w:jc w:val="both"/>
              <w:rPr>
                <w:rFonts w:eastAsia="Times New Roman"/>
                <w:color w:val="000000"/>
                <w:lang w:val="pt-BR"/>
              </w:rPr>
            </w:pPr>
            <w:r>
              <w:rPr>
                <w:rFonts w:eastAsia="Times New Roman"/>
                <w:color w:val="000000"/>
                <w:lang w:val="pt-BR"/>
              </w:rPr>
              <w:t>LINK FIBRA 600Mbps</w:t>
            </w:r>
          </w:p>
        </w:tc>
        <w:tc>
          <w:tcPr>
            <w:tcW w:w="1992" w:type="dxa"/>
            <w:shd w:val="clear" w:color="auto" w:fill="auto"/>
            <w:vAlign w:val="bottom"/>
          </w:tcPr>
          <w:p w:rsidR="009C3389" w:rsidRDefault="009C3389" w:rsidP="00DD1FA6">
            <w:pPr>
              <w:rPr>
                <w:color w:val="000000"/>
              </w:rPr>
            </w:pPr>
            <w:r>
              <w:rPr>
                <w:color w:val="000000"/>
              </w:rPr>
              <w:t>R$ 450,00</w:t>
            </w:r>
          </w:p>
        </w:tc>
        <w:tc>
          <w:tcPr>
            <w:tcW w:w="1498" w:type="dxa"/>
            <w:shd w:val="clear" w:color="auto" w:fill="auto"/>
            <w:vAlign w:val="bottom"/>
          </w:tcPr>
          <w:p w:rsidR="009C3389" w:rsidRDefault="009C3389" w:rsidP="00DD1FA6">
            <w:pPr>
              <w:rPr>
                <w:color w:val="000000"/>
              </w:rPr>
            </w:pPr>
            <w:r>
              <w:rPr>
                <w:color w:val="000000"/>
              </w:rPr>
              <w:t xml:space="preserve">R$ </w:t>
            </w:r>
            <w:r w:rsidR="00DD1FA6">
              <w:rPr>
                <w:color w:val="000000"/>
              </w:rPr>
              <w:t>15</w:t>
            </w:r>
            <w:r w:rsidRPr="001A3A25">
              <w:rPr>
                <w:color w:val="000000"/>
              </w:rPr>
              <w:t>.</w:t>
            </w:r>
            <w:r w:rsidR="00DD1FA6">
              <w:rPr>
                <w:color w:val="000000"/>
              </w:rPr>
              <w:t>750</w:t>
            </w:r>
            <w:r w:rsidRPr="001A3A25">
              <w:rPr>
                <w:color w:val="000000"/>
              </w:rPr>
              <w:t>,00</w:t>
            </w:r>
          </w:p>
        </w:tc>
        <w:tc>
          <w:tcPr>
            <w:tcW w:w="1609" w:type="dxa"/>
          </w:tcPr>
          <w:p w:rsidR="009C3389" w:rsidRDefault="00DD1FA6" w:rsidP="00CC63E7">
            <w:pPr>
              <w:jc w:val="center"/>
              <w:rPr>
                <w:color w:val="000000"/>
              </w:rPr>
            </w:pPr>
            <w:r>
              <w:rPr>
                <w:color w:val="000000"/>
              </w:rPr>
              <w:t>R$ 189.000,00</w:t>
            </w:r>
          </w:p>
        </w:tc>
      </w:tr>
      <w:tr w:rsidR="009C3389" w:rsidRPr="00C14634" w:rsidTr="00DD1FA6">
        <w:tc>
          <w:tcPr>
            <w:tcW w:w="732" w:type="dxa"/>
          </w:tcPr>
          <w:p w:rsidR="009C3389" w:rsidRPr="00C14634" w:rsidRDefault="009C3389" w:rsidP="00B410FF">
            <w:pPr>
              <w:ind w:right="1"/>
              <w:jc w:val="center"/>
              <w:rPr>
                <w:spacing w:val="-10"/>
              </w:rPr>
            </w:pPr>
          </w:p>
        </w:tc>
        <w:tc>
          <w:tcPr>
            <w:tcW w:w="712" w:type="dxa"/>
          </w:tcPr>
          <w:p w:rsidR="009C3389" w:rsidRPr="00C14634" w:rsidRDefault="009C3389" w:rsidP="00B410FF">
            <w:pPr>
              <w:ind w:right="1"/>
              <w:jc w:val="center"/>
              <w:rPr>
                <w:spacing w:val="-10"/>
              </w:rPr>
            </w:pPr>
          </w:p>
        </w:tc>
        <w:tc>
          <w:tcPr>
            <w:tcW w:w="898" w:type="dxa"/>
          </w:tcPr>
          <w:p w:rsidR="009C3389" w:rsidRPr="00C14634" w:rsidRDefault="009C3389" w:rsidP="00B410FF">
            <w:pPr>
              <w:ind w:right="1"/>
              <w:jc w:val="center"/>
              <w:rPr>
                <w:spacing w:val="-10"/>
              </w:rPr>
            </w:pPr>
          </w:p>
        </w:tc>
        <w:tc>
          <w:tcPr>
            <w:tcW w:w="2899" w:type="dxa"/>
          </w:tcPr>
          <w:p w:rsidR="009C3389" w:rsidRDefault="009C3389" w:rsidP="00B410FF">
            <w:pPr>
              <w:ind w:right="1"/>
              <w:jc w:val="both"/>
              <w:rPr>
                <w:spacing w:val="-10"/>
              </w:rPr>
            </w:pPr>
          </w:p>
        </w:tc>
        <w:tc>
          <w:tcPr>
            <w:tcW w:w="1992" w:type="dxa"/>
            <w:vAlign w:val="center"/>
          </w:tcPr>
          <w:p w:rsidR="009C3389" w:rsidRPr="00C14634" w:rsidRDefault="009C3389" w:rsidP="00541E16">
            <w:pPr>
              <w:ind w:right="1"/>
              <w:jc w:val="center"/>
              <w:rPr>
                <w:b/>
                <w:spacing w:val="-10"/>
              </w:rPr>
            </w:pPr>
            <w:r w:rsidRPr="00C14634">
              <w:rPr>
                <w:b/>
                <w:spacing w:val="-10"/>
              </w:rPr>
              <w:t>Valor total estimado</w:t>
            </w:r>
          </w:p>
        </w:tc>
        <w:tc>
          <w:tcPr>
            <w:tcW w:w="1498" w:type="dxa"/>
            <w:vAlign w:val="center"/>
          </w:tcPr>
          <w:p w:rsidR="009C3389" w:rsidRPr="00C14634" w:rsidRDefault="009C3389" w:rsidP="00DD1FA6">
            <w:pPr>
              <w:ind w:right="1"/>
              <w:rPr>
                <w:b/>
                <w:spacing w:val="-10"/>
              </w:rPr>
            </w:pPr>
            <w:bookmarkStart w:id="8" w:name="_Hlk198025577"/>
            <w:r w:rsidRPr="00C14634">
              <w:rPr>
                <w:b/>
                <w:spacing w:val="-10"/>
              </w:rPr>
              <w:t xml:space="preserve">R$ </w:t>
            </w:r>
            <w:r w:rsidR="00DD1FA6">
              <w:rPr>
                <w:b/>
                <w:spacing w:val="-10"/>
              </w:rPr>
              <w:t>19</w:t>
            </w:r>
            <w:r w:rsidRPr="001A3A25">
              <w:rPr>
                <w:b/>
                <w:spacing w:val="-10"/>
              </w:rPr>
              <w:t>.</w:t>
            </w:r>
            <w:r w:rsidR="00DD1FA6">
              <w:rPr>
                <w:b/>
                <w:spacing w:val="-10"/>
              </w:rPr>
              <w:t>75</w:t>
            </w:r>
            <w:r w:rsidRPr="001A3A25">
              <w:rPr>
                <w:b/>
                <w:spacing w:val="-10"/>
              </w:rPr>
              <w:t>0</w:t>
            </w:r>
            <w:bookmarkEnd w:id="8"/>
            <w:r>
              <w:rPr>
                <w:b/>
                <w:spacing w:val="-10"/>
              </w:rPr>
              <w:t>,00</w:t>
            </w:r>
          </w:p>
        </w:tc>
        <w:tc>
          <w:tcPr>
            <w:tcW w:w="1609" w:type="dxa"/>
          </w:tcPr>
          <w:p w:rsidR="009C3389" w:rsidRPr="00C14634" w:rsidRDefault="00DD1FA6" w:rsidP="00541E16">
            <w:pPr>
              <w:ind w:right="1"/>
              <w:jc w:val="center"/>
              <w:rPr>
                <w:b/>
                <w:spacing w:val="-10"/>
              </w:rPr>
            </w:pPr>
            <w:r>
              <w:rPr>
                <w:b/>
                <w:spacing w:val="-10"/>
              </w:rPr>
              <w:t>R$ 237.000,00</w:t>
            </w:r>
          </w:p>
        </w:tc>
      </w:tr>
    </w:tbl>
    <w:p w:rsidR="004C485E" w:rsidRDefault="004C485E" w:rsidP="004C485E">
      <w:pPr>
        <w:ind w:left="424" w:right="1"/>
        <w:jc w:val="center"/>
        <w:rPr>
          <w:b/>
          <w:spacing w:val="-10"/>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3459A5" w:rsidRDefault="003459A5" w:rsidP="004C485E">
      <w:pPr>
        <w:ind w:left="424" w:right="1"/>
        <w:jc w:val="center"/>
        <w:rPr>
          <w:b/>
        </w:rPr>
      </w:pPr>
    </w:p>
    <w:p w:rsidR="001A3A25" w:rsidRDefault="001A3A25" w:rsidP="004C485E">
      <w:pPr>
        <w:ind w:left="424" w:right="1"/>
        <w:jc w:val="center"/>
        <w:rPr>
          <w:b/>
        </w:rPr>
      </w:pPr>
    </w:p>
    <w:p w:rsidR="00313C4B" w:rsidRDefault="00313C4B">
      <w:pPr>
        <w:pStyle w:val="Corpodetexto"/>
        <w:spacing w:before="84"/>
        <w:ind w:left="0" w:firstLine="0"/>
        <w:jc w:val="left"/>
        <w:rPr>
          <w:sz w:val="22"/>
        </w:rPr>
      </w:pPr>
    </w:p>
    <w:p w:rsidR="00131B89" w:rsidRDefault="00131B89">
      <w:pPr>
        <w:ind w:left="424" w:right="1"/>
        <w:jc w:val="center"/>
        <w:rPr>
          <w:b/>
        </w:rPr>
      </w:pPr>
      <w:r>
        <w:rPr>
          <w:b/>
        </w:rPr>
        <w:lastRenderedPageBreak/>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3459A5">
        <w:rPr>
          <w:b/>
          <w:spacing w:val="-3"/>
        </w:rPr>
        <w:t>2</w:t>
      </w:r>
      <w:r w:rsidR="0090464D">
        <w:rPr>
          <w:b/>
          <w:spacing w:val="-3"/>
        </w:rPr>
        <w:t>6</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3459A5">
        <w:rPr>
          <w:b/>
          <w:spacing w:val="-3"/>
        </w:rPr>
        <w:t>2</w:t>
      </w:r>
      <w:r w:rsidR="0090464D">
        <w:rPr>
          <w:b/>
          <w:spacing w:val="-3"/>
        </w:rPr>
        <w:t>6</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B72333">
        <w:rPr>
          <w:b/>
          <w:spacing w:val="-3"/>
        </w:rPr>
        <w:t>2</w:t>
      </w:r>
      <w:r w:rsidR="0090464D">
        <w:rPr>
          <w:b/>
          <w:spacing w:val="-3"/>
        </w:rPr>
        <w:t>6</w:t>
      </w:r>
      <w:r w:rsidR="00E6063F">
        <w:rPr>
          <w:b/>
          <w:spacing w:val="-2"/>
        </w:rPr>
        <w:t>/2025</w:t>
      </w: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4C485E" w:rsidTr="004C485E">
        <w:tc>
          <w:tcPr>
            <w:tcW w:w="744" w:type="dxa"/>
          </w:tcPr>
          <w:p w:rsidR="004C485E" w:rsidRDefault="004C485E" w:rsidP="004C485E">
            <w:pPr>
              <w:ind w:right="1"/>
              <w:jc w:val="center"/>
              <w:rPr>
                <w:b/>
                <w:spacing w:val="-10"/>
              </w:rPr>
            </w:pPr>
            <w:r>
              <w:rPr>
                <w:b/>
                <w:spacing w:val="-10"/>
              </w:rPr>
              <w:t>01</w:t>
            </w:r>
          </w:p>
        </w:tc>
        <w:tc>
          <w:tcPr>
            <w:tcW w:w="812" w:type="dxa"/>
          </w:tcPr>
          <w:p w:rsidR="004C485E" w:rsidRDefault="004C485E" w:rsidP="004C485E">
            <w:pPr>
              <w:ind w:right="1"/>
              <w:jc w:val="center"/>
              <w:rPr>
                <w:b/>
                <w:spacing w:val="-10"/>
              </w:rPr>
            </w:pPr>
            <w:r>
              <w:rPr>
                <w:b/>
                <w:spacing w:val="-10"/>
              </w:rPr>
              <w:t>UN</w:t>
            </w:r>
          </w:p>
        </w:tc>
        <w:tc>
          <w:tcPr>
            <w:tcW w:w="998" w:type="dxa"/>
          </w:tcPr>
          <w:p w:rsidR="004C485E" w:rsidRDefault="004C485E" w:rsidP="004C485E">
            <w:pPr>
              <w:ind w:right="1"/>
              <w:jc w:val="center"/>
              <w:rPr>
                <w:b/>
                <w:spacing w:val="-10"/>
              </w:rPr>
            </w:pPr>
          </w:p>
        </w:tc>
        <w:tc>
          <w:tcPr>
            <w:tcW w:w="4407" w:type="dxa"/>
          </w:tcPr>
          <w:p w:rsidR="004C485E" w:rsidRDefault="004C485E" w:rsidP="004C485E">
            <w:pPr>
              <w:ind w:right="1"/>
              <w:jc w:val="center"/>
              <w:rPr>
                <w:b/>
                <w:spacing w:val="-10"/>
              </w:rPr>
            </w:pPr>
          </w:p>
        </w:tc>
        <w:tc>
          <w:tcPr>
            <w:tcW w:w="1653" w:type="dxa"/>
            <w:vAlign w:val="center"/>
          </w:tcPr>
          <w:p w:rsidR="004C485E" w:rsidRDefault="004C485E" w:rsidP="004C485E">
            <w:pPr>
              <w:ind w:right="1"/>
              <w:jc w:val="center"/>
              <w:rPr>
                <w:b/>
                <w:spacing w:val="-10"/>
              </w:rPr>
            </w:pPr>
            <w:r>
              <w:rPr>
                <w:b/>
                <w:spacing w:val="-10"/>
              </w:rPr>
              <w:t xml:space="preserve">R$ </w:t>
            </w:r>
          </w:p>
        </w:tc>
        <w:tc>
          <w:tcPr>
            <w:tcW w:w="1653" w:type="dxa"/>
            <w:vAlign w:val="center"/>
          </w:tcPr>
          <w:p w:rsidR="004C485E" w:rsidRDefault="004C485E" w:rsidP="004C485E">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94D" w:rsidRDefault="0011094D">
      <w:r>
        <w:separator/>
      </w:r>
    </w:p>
  </w:endnote>
  <w:endnote w:type="continuationSeparator" w:id="0">
    <w:p w:rsidR="0011094D" w:rsidRDefault="0011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496" w:rsidRDefault="00FA549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Hlk188873145" w:displacedByCustomXml="next"/>
  <w:bookmarkStart w:id="6"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EndPr/>
    <w:sdtContent>
      <w:p w:rsidR="00FA5496" w:rsidRPr="00FC763D" w:rsidRDefault="00FA5496"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FA5496" w:rsidRPr="00FC763D" w:rsidRDefault="00FA5496"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FA5496" w:rsidRPr="00FC763D" w:rsidRDefault="00FA5496"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FA5496" w:rsidRPr="00FC763D" w:rsidRDefault="00FA5496"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7" w:name="_Hlk135299703" w:displacedByCustomXml="next"/>
    </w:sdtContent>
  </w:sdt>
  <w:bookmarkEnd w:id="7" w:displacedByCustomXml="prev"/>
  <w:bookmarkEnd w:id="5" w:displacedByCustomXml="prev"/>
  <w:bookmarkEnd w:id="6"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496" w:rsidRDefault="00FA549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94D" w:rsidRDefault="0011094D">
      <w:r>
        <w:separator/>
      </w:r>
    </w:p>
  </w:footnote>
  <w:footnote w:type="continuationSeparator" w:id="0">
    <w:p w:rsidR="0011094D" w:rsidRDefault="00110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496" w:rsidRDefault="00FA549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496" w:rsidRDefault="00FA5496">
    <w:pPr>
      <w:pStyle w:val="Corpodetexto"/>
      <w:spacing w:before="0" w:line="14" w:lineRule="auto"/>
      <w:ind w:left="0" w:firstLine="0"/>
      <w:jc w:val="left"/>
    </w:pPr>
    <w:bookmarkStart w:id="1" w:name="_Hlk188873108"/>
    <w:bookmarkStart w:id="2" w:name="_Hlk188873109"/>
    <w:bookmarkStart w:id="3" w:name="_Hlk205193468"/>
    <w:bookmarkStart w:id="4" w:name="_Hlk20519346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FA5496" w:rsidRDefault="00FA5496">
    <w:pPr>
      <w:pStyle w:val="Corpodetexto"/>
      <w:spacing w:before="0" w:line="14" w:lineRule="auto"/>
      <w:ind w:left="0" w:firstLine="0"/>
      <w:jc w:val="left"/>
    </w:pPr>
  </w:p>
  <w:p w:rsidR="00FA5496" w:rsidRDefault="00FA5496">
    <w:pPr>
      <w:pStyle w:val="Corpodetexto"/>
      <w:spacing w:before="0" w:line="14" w:lineRule="auto"/>
      <w:ind w:left="0" w:firstLine="0"/>
      <w:jc w:val="left"/>
    </w:pPr>
  </w:p>
  <w:p w:rsidR="00FA5496" w:rsidRDefault="00FA5496">
    <w:pPr>
      <w:pStyle w:val="Corpodetexto"/>
      <w:spacing w:before="0" w:line="14" w:lineRule="auto"/>
      <w:ind w:left="0" w:firstLine="0"/>
      <w:jc w:val="left"/>
    </w:pPr>
  </w:p>
  <w:p w:rsidR="00FA5496" w:rsidRDefault="00FA5496">
    <w:pPr>
      <w:pStyle w:val="Corpodetexto"/>
      <w:spacing w:before="0" w:line="14" w:lineRule="auto"/>
      <w:ind w:left="0" w:firstLine="0"/>
      <w:jc w:val="left"/>
    </w:pPr>
  </w:p>
  <w:p w:rsidR="00FA5496" w:rsidRDefault="00FA5496">
    <w:pPr>
      <w:pStyle w:val="Corpodetexto"/>
      <w:spacing w:before="0" w:line="14" w:lineRule="auto"/>
      <w:ind w:left="0" w:firstLine="0"/>
      <w:jc w:val="left"/>
    </w:pPr>
  </w:p>
  <w:p w:rsidR="00FA5496" w:rsidRDefault="00FA5496">
    <w:pPr>
      <w:pStyle w:val="Corpodetexto"/>
      <w:spacing w:before="0" w:line="14" w:lineRule="auto"/>
      <w:ind w:left="0" w:firstLine="0"/>
      <w:jc w:val="left"/>
    </w:pPr>
  </w:p>
  <w:p w:rsidR="00FA5496" w:rsidRDefault="00FA5496">
    <w:pPr>
      <w:pStyle w:val="Corpodetexto"/>
      <w:spacing w:before="0" w:line="14" w:lineRule="auto"/>
      <w:ind w:left="0" w:firstLine="0"/>
      <w:jc w:val="left"/>
    </w:pPr>
  </w:p>
  <w:p w:rsidR="00FA5496" w:rsidRDefault="00FA5496">
    <w:pPr>
      <w:pStyle w:val="Corpodetexto"/>
      <w:spacing w:before="0" w:line="14" w:lineRule="auto"/>
      <w:ind w:left="0" w:firstLine="0"/>
      <w:jc w:val="left"/>
    </w:pPr>
  </w:p>
  <w:p w:rsidR="00FA5496" w:rsidRDefault="00FA5496">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FA5496" w:rsidRPr="0052730C" w:rsidRDefault="00FA5496">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FA5496" w:rsidRPr="0052730C" w:rsidRDefault="00FA5496">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FA5496" w:rsidRPr="0052730C" w:rsidRDefault="00FA549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FA5496" w:rsidRPr="0052730C" w:rsidRDefault="00FA549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FA5496" w:rsidRDefault="00FA5496">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FA5496" w:rsidRPr="0052730C" w:rsidRDefault="00FA5496">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FA5496" w:rsidRPr="0052730C" w:rsidRDefault="00FA5496">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FA5496" w:rsidRPr="0052730C" w:rsidRDefault="00FA5496">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FA5496" w:rsidRPr="0052730C" w:rsidRDefault="00FA549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FA5496" w:rsidRPr="0052730C" w:rsidRDefault="00FA549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FA5496" w:rsidRDefault="00FA5496">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FA5496" w:rsidRPr="0052730C" w:rsidRDefault="00FA5496">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1"/>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496" w:rsidRDefault="00FA549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00D5"/>
    <w:rsid w:val="000331DE"/>
    <w:rsid w:val="0003332F"/>
    <w:rsid w:val="00041C02"/>
    <w:rsid w:val="00081D67"/>
    <w:rsid w:val="000A361B"/>
    <w:rsid w:val="000B270A"/>
    <w:rsid w:val="0011094D"/>
    <w:rsid w:val="0011741E"/>
    <w:rsid w:val="00131B89"/>
    <w:rsid w:val="00156D47"/>
    <w:rsid w:val="001664A4"/>
    <w:rsid w:val="00195279"/>
    <w:rsid w:val="001A3A25"/>
    <w:rsid w:val="001C5027"/>
    <w:rsid w:val="001D2D96"/>
    <w:rsid w:val="001D472C"/>
    <w:rsid w:val="001E51E6"/>
    <w:rsid w:val="001E7F45"/>
    <w:rsid w:val="001F6182"/>
    <w:rsid w:val="00210671"/>
    <w:rsid w:val="00215DB5"/>
    <w:rsid w:val="002307B4"/>
    <w:rsid w:val="00240173"/>
    <w:rsid w:val="002523D5"/>
    <w:rsid w:val="002622FF"/>
    <w:rsid w:val="002808B8"/>
    <w:rsid w:val="00287425"/>
    <w:rsid w:val="00287474"/>
    <w:rsid w:val="0029402F"/>
    <w:rsid w:val="002C02DB"/>
    <w:rsid w:val="002E68B2"/>
    <w:rsid w:val="00311C5A"/>
    <w:rsid w:val="00313C4B"/>
    <w:rsid w:val="00315CCF"/>
    <w:rsid w:val="003229CA"/>
    <w:rsid w:val="00333419"/>
    <w:rsid w:val="003458CB"/>
    <w:rsid w:val="003459A5"/>
    <w:rsid w:val="003641C0"/>
    <w:rsid w:val="003C2711"/>
    <w:rsid w:val="003D0D8D"/>
    <w:rsid w:val="003D1D73"/>
    <w:rsid w:val="003F640C"/>
    <w:rsid w:val="00420586"/>
    <w:rsid w:val="0048632D"/>
    <w:rsid w:val="004A165F"/>
    <w:rsid w:val="004C0108"/>
    <w:rsid w:val="004C485E"/>
    <w:rsid w:val="004F20DD"/>
    <w:rsid w:val="004F5051"/>
    <w:rsid w:val="005024CF"/>
    <w:rsid w:val="00515193"/>
    <w:rsid w:val="005154E7"/>
    <w:rsid w:val="00524486"/>
    <w:rsid w:val="0052730C"/>
    <w:rsid w:val="00531B4D"/>
    <w:rsid w:val="00541E16"/>
    <w:rsid w:val="00545DC7"/>
    <w:rsid w:val="00585C38"/>
    <w:rsid w:val="005F32C7"/>
    <w:rsid w:val="00607A50"/>
    <w:rsid w:val="00644D5D"/>
    <w:rsid w:val="0065461D"/>
    <w:rsid w:val="00713DB2"/>
    <w:rsid w:val="00721425"/>
    <w:rsid w:val="00721EFF"/>
    <w:rsid w:val="00730F41"/>
    <w:rsid w:val="007442AC"/>
    <w:rsid w:val="00754372"/>
    <w:rsid w:val="00774200"/>
    <w:rsid w:val="007B2D48"/>
    <w:rsid w:val="007B699E"/>
    <w:rsid w:val="007C0DB3"/>
    <w:rsid w:val="007D41D4"/>
    <w:rsid w:val="00827CF2"/>
    <w:rsid w:val="00833966"/>
    <w:rsid w:val="00854084"/>
    <w:rsid w:val="00854983"/>
    <w:rsid w:val="008B6521"/>
    <w:rsid w:val="0090464D"/>
    <w:rsid w:val="009445ED"/>
    <w:rsid w:val="00955299"/>
    <w:rsid w:val="00981460"/>
    <w:rsid w:val="009C3389"/>
    <w:rsid w:val="009E4AE9"/>
    <w:rsid w:val="00A0096B"/>
    <w:rsid w:val="00A03F9E"/>
    <w:rsid w:val="00A14614"/>
    <w:rsid w:val="00A210E1"/>
    <w:rsid w:val="00A41BA0"/>
    <w:rsid w:val="00A4343B"/>
    <w:rsid w:val="00AA69B4"/>
    <w:rsid w:val="00AB0DB4"/>
    <w:rsid w:val="00B229F8"/>
    <w:rsid w:val="00B410FF"/>
    <w:rsid w:val="00B71038"/>
    <w:rsid w:val="00B72333"/>
    <w:rsid w:val="00B76F96"/>
    <w:rsid w:val="00BF1BE9"/>
    <w:rsid w:val="00C14634"/>
    <w:rsid w:val="00C72E2F"/>
    <w:rsid w:val="00C8697A"/>
    <w:rsid w:val="00C96DA1"/>
    <w:rsid w:val="00CC63E7"/>
    <w:rsid w:val="00CD6CC6"/>
    <w:rsid w:val="00D34728"/>
    <w:rsid w:val="00D85623"/>
    <w:rsid w:val="00D918EF"/>
    <w:rsid w:val="00D969AE"/>
    <w:rsid w:val="00DA2B1F"/>
    <w:rsid w:val="00DD1FA6"/>
    <w:rsid w:val="00E05F8F"/>
    <w:rsid w:val="00E55ABD"/>
    <w:rsid w:val="00E601FA"/>
    <w:rsid w:val="00E6063F"/>
    <w:rsid w:val="00EB0018"/>
    <w:rsid w:val="00ED24F1"/>
    <w:rsid w:val="00EE4BE5"/>
    <w:rsid w:val="00F15F2E"/>
    <w:rsid w:val="00F24802"/>
    <w:rsid w:val="00F30E2D"/>
    <w:rsid w:val="00F42FD8"/>
    <w:rsid w:val="00F51455"/>
    <w:rsid w:val="00F91F27"/>
    <w:rsid w:val="00FA490E"/>
    <w:rsid w:val="00FA5496"/>
    <w:rsid w:val="00FC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5D111"/>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8660">
      <w:bodyDiv w:val="1"/>
      <w:marLeft w:val="0"/>
      <w:marRight w:val="0"/>
      <w:marTop w:val="0"/>
      <w:marBottom w:val="0"/>
      <w:divBdr>
        <w:top w:val="none" w:sz="0" w:space="0" w:color="auto"/>
        <w:left w:val="none" w:sz="0" w:space="0" w:color="auto"/>
        <w:bottom w:val="none" w:sz="0" w:space="0" w:color="auto"/>
        <w:right w:val="none" w:sz="0" w:space="0" w:color="auto"/>
      </w:divBdr>
    </w:div>
    <w:div w:id="227496849">
      <w:bodyDiv w:val="1"/>
      <w:marLeft w:val="0"/>
      <w:marRight w:val="0"/>
      <w:marTop w:val="0"/>
      <w:marBottom w:val="0"/>
      <w:divBdr>
        <w:top w:val="none" w:sz="0" w:space="0" w:color="auto"/>
        <w:left w:val="none" w:sz="0" w:space="0" w:color="auto"/>
        <w:bottom w:val="none" w:sz="0" w:space="0" w:color="auto"/>
        <w:right w:val="none" w:sz="0" w:space="0" w:color="auto"/>
      </w:divBdr>
    </w:div>
    <w:div w:id="302124421">
      <w:bodyDiv w:val="1"/>
      <w:marLeft w:val="0"/>
      <w:marRight w:val="0"/>
      <w:marTop w:val="0"/>
      <w:marBottom w:val="0"/>
      <w:divBdr>
        <w:top w:val="none" w:sz="0" w:space="0" w:color="auto"/>
        <w:left w:val="none" w:sz="0" w:space="0" w:color="auto"/>
        <w:bottom w:val="none" w:sz="0" w:space="0" w:color="auto"/>
        <w:right w:val="none" w:sz="0" w:space="0" w:color="auto"/>
      </w:divBdr>
    </w:div>
    <w:div w:id="985476852">
      <w:bodyDiv w:val="1"/>
      <w:marLeft w:val="0"/>
      <w:marRight w:val="0"/>
      <w:marTop w:val="0"/>
      <w:marBottom w:val="0"/>
      <w:divBdr>
        <w:top w:val="none" w:sz="0" w:space="0" w:color="auto"/>
        <w:left w:val="none" w:sz="0" w:space="0" w:color="auto"/>
        <w:bottom w:val="none" w:sz="0" w:space="0" w:color="auto"/>
        <w:right w:val="none" w:sz="0" w:space="0" w:color="auto"/>
      </w:divBdr>
    </w:div>
    <w:div w:id="994068601">
      <w:bodyDiv w:val="1"/>
      <w:marLeft w:val="0"/>
      <w:marRight w:val="0"/>
      <w:marTop w:val="0"/>
      <w:marBottom w:val="0"/>
      <w:divBdr>
        <w:top w:val="none" w:sz="0" w:space="0" w:color="auto"/>
        <w:left w:val="none" w:sz="0" w:space="0" w:color="auto"/>
        <w:bottom w:val="none" w:sz="0" w:space="0" w:color="auto"/>
        <w:right w:val="none" w:sz="0" w:space="0" w:color="auto"/>
      </w:divBdr>
    </w:div>
    <w:div w:id="1378748597">
      <w:bodyDiv w:val="1"/>
      <w:marLeft w:val="0"/>
      <w:marRight w:val="0"/>
      <w:marTop w:val="0"/>
      <w:marBottom w:val="0"/>
      <w:divBdr>
        <w:top w:val="none" w:sz="0" w:space="0" w:color="auto"/>
        <w:left w:val="none" w:sz="0" w:space="0" w:color="auto"/>
        <w:bottom w:val="none" w:sz="0" w:space="0" w:color="auto"/>
        <w:right w:val="none" w:sz="0" w:space="0" w:color="auto"/>
      </w:divBdr>
    </w:div>
    <w:div w:id="1439836488">
      <w:bodyDiv w:val="1"/>
      <w:marLeft w:val="0"/>
      <w:marRight w:val="0"/>
      <w:marTop w:val="0"/>
      <w:marBottom w:val="0"/>
      <w:divBdr>
        <w:top w:val="none" w:sz="0" w:space="0" w:color="auto"/>
        <w:left w:val="none" w:sz="0" w:space="0" w:color="auto"/>
        <w:bottom w:val="none" w:sz="0" w:space="0" w:color="auto"/>
        <w:right w:val="none" w:sz="0" w:space="0" w:color="auto"/>
      </w:divBdr>
    </w:div>
    <w:div w:id="1539050943">
      <w:bodyDiv w:val="1"/>
      <w:marLeft w:val="0"/>
      <w:marRight w:val="0"/>
      <w:marTop w:val="0"/>
      <w:marBottom w:val="0"/>
      <w:divBdr>
        <w:top w:val="none" w:sz="0" w:space="0" w:color="auto"/>
        <w:left w:val="none" w:sz="0" w:space="0" w:color="auto"/>
        <w:bottom w:val="none" w:sz="0" w:space="0" w:color="auto"/>
        <w:right w:val="none" w:sz="0" w:space="0" w:color="auto"/>
      </w:divBdr>
    </w:div>
    <w:div w:id="1687827165">
      <w:bodyDiv w:val="1"/>
      <w:marLeft w:val="0"/>
      <w:marRight w:val="0"/>
      <w:marTop w:val="0"/>
      <w:marBottom w:val="0"/>
      <w:divBdr>
        <w:top w:val="none" w:sz="0" w:space="0" w:color="auto"/>
        <w:left w:val="none" w:sz="0" w:space="0" w:color="auto"/>
        <w:bottom w:val="none" w:sz="0" w:space="0" w:color="auto"/>
        <w:right w:val="none" w:sz="0" w:space="0" w:color="auto"/>
      </w:divBdr>
    </w:div>
    <w:div w:id="1760129758">
      <w:bodyDiv w:val="1"/>
      <w:marLeft w:val="0"/>
      <w:marRight w:val="0"/>
      <w:marTop w:val="0"/>
      <w:marBottom w:val="0"/>
      <w:divBdr>
        <w:top w:val="none" w:sz="0" w:space="0" w:color="auto"/>
        <w:left w:val="none" w:sz="0" w:space="0" w:color="auto"/>
        <w:bottom w:val="none" w:sz="0" w:space="0" w:color="auto"/>
        <w:right w:val="none" w:sz="0" w:space="0" w:color="auto"/>
      </w:divBdr>
    </w:div>
    <w:div w:id="1845167430">
      <w:bodyDiv w:val="1"/>
      <w:marLeft w:val="0"/>
      <w:marRight w:val="0"/>
      <w:marTop w:val="0"/>
      <w:marBottom w:val="0"/>
      <w:divBdr>
        <w:top w:val="none" w:sz="0" w:space="0" w:color="auto"/>
        <w:left w:val="none" w:sz="0" w:space="0" w:color="auto"/>
        <w:bottom w:val="none" w:sz="0" w:space="0" w:color="auto"/>
        <w:right w:val="none" w:sz="0" w:space="0" w:color="auto"/>
      </w:divBdr>
    </w:div>
    <w:div w:id="2053269185">
      <w:bodyDiv w:val="1"/>
      <w:marLeft w:val="0"/>
      <w:marRight w:val="0"/>
      <w:marTop w:val="0"/>
      <w:marBottom w:val="0"/>
      <w:divBdr>
        <w:top w:val="none" w:sz="0" w:space="0" w:color="auto"/>
        <w:left w:val="none" w:sz="0" w:space="0" w:color="auto"/>
        <w:bottom w:val="none" w:sz="0" w:space="0" w:color="auto"/>
        <w:right w:val="none" w:sz="0" w:space="0" w:color="auto"/>
      </w:divBdr>
    </w:div>
    <w:div w:id="20722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v.br/empresas-e-negocios/pt-br/empreendedor" TargetMode="External"/><Relationship Id="rId3" Type="http://schemas.openxmlformats.org/officeDocument/2006/relationships/settings" Target="settings.xml"/><Relationship Id="rId21" Type="http://schemas.openxmlformats.org/officeDocument/2006/relationships/hyperlink" Target="mailto:giovani.moraes@arroiodosratos.rs.gov.br" TargetMode="External"/><Relationship Id="rId7" Type="http://schemas.openxmlformats.org/officeDocument/2006/relationships/hyperlink" Target="https://pregaobanrisul.com.br/" TargetMode="External"/><Relationship Id="rId12" Type="http://schemas.openxmlformats.org/officeDocument/2006/relationships/header" Target="header3.xml"/><Relationship Id="rId17" Type="http://schemas.openxmlformats.org/officeDocument/2006/relationships/hyperlink" Target="https://www.tst.jus.br/certidao1" TargetMode="External"/><Relationship Id="rId2" Type="http://schemas.openxmlformats.org/officeDocument/2006/relationships/styles" Target="styles.xml"/><Relationship Id="rId16" Type="http://schemas.openxmlformats.org/officeDocument/2006/relationships/hyperlink" Target="https://www.portaltransparencia.gov.br/sancoes/cnep" TargetMode="External"/><Relationship Id="rId20"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portaltransparencia.gov.br/sancoes/cei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gov.br/empresas-e-negocios/pt-br/empreendedor"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regaobanrisul.com.b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8945</Words>
  <Characters>48307</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3</cp:revision>
  <cp:lastPrinted>2025-09-04T14:30:00Z</cp:lastPrinted>
  <dcterms:created xsi:type="dcterms:W3CDTF">2025-09-04T14:09:00Z</dcterms:created>
  <dcterms:modified xsi:type="dcterms:W3CDTF">2025-09-04T14:45:00Z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