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769B3BA7" w:rsidR="00127AAA" w:rsidRPr="006E1990" w:rsidRDefault="00A10054" w:rsidP="00127AAA">
      <w:pPr>
        <w:rPr>
          <w:rFonts w:ascii="Arial" w:hAnsi="Arial" w:cs="Arial"/>
          <w:i/>
          <w:iCs/>
          <w:color w:val="5B5B5F"/>
          <w:sz w:val="28"/>
          <w:szCs w:val="28"/>
        </w:rPr>
      </w:pPr>
      <w:r>
        <w:rPr>
          <w:rFonts w:ascii="Arial" w:hAnsi="Arial" w:cs="Arial"/>
          <w:i/>
          <w:iCs/>
          <w:color w:val="5B5B5F"/>
          <w:sz w:val="28"/>
          <w:szCs w:val="28"/>
        </w:rPr>
        <w:t>02</w:t>
      </w:r>
      <w:r w:rsidR="00E008B7">
        <w:rPr>
          <w:rFonts w:ascii="Arial" w:hAnsi="Arial" w:cs="Arial"/>
          <w:i/>
          <w:iCs/>
          <w:color w:val="5B5B5F"/>
          <w:sz w:val="28"/>
          <w:szCs w:val="28"/>
        </w:rPr>
        <w:t>1</w:t>
      </w:r>
      <w:r>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00927612" w:rsidR="000D7529" w:rsidRDefault="00E4367D" w:rsidP="00127AAA">
      <w:pPr>
        <w:rPr>
          <w:rFonts w:ascii="Arial" w:hAnsi="Arial" w:cs="Arial"/>
          <w:b/>
          <w:bCs/>
          <w:color w:val="405CA1"/>
          <w:sz w:val="32"/>
          <w:szCs w:val="32"/>
        </w:rPr>
      </w:pPr>
      <w:r>
        <w:rPr>
          <w:rFonts w:ascii="Arial" w:hAnsi="Arial" w:cs="Arial"/>
          <w:color w:val="595959" w:themeColor="text1" w:themeTint="A6"/>
          <w:sz w:val="28"/>
          <w:szCs w:val="28"/>
        </w:rPr>
        <w:t xml:space="preserve">REGISTRO DE PREÇO </w:t>
      </w:r>
      <w:r w:rsidR="00DB54E1">
        <w:rPr>
          <w:rFonts w:ascii="Arial" w:hAnsi="Arial" w:cs="Arial"/>
          <w:color w:val="595959" w:themeColor="text1" w:themeTint="A6"/>
          <w:sz w:val="28"/>
          <w:szCs w:val="28"/>
        </w:rPr>
        <w:t xml:space="preserve">AQUISIÇÃO DE BANCOS E BRINQUEDOS – PRAÇAS </w:t>
      </w: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1D2407C8"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R$</w:t>
      </w:r>
      <w:r w:rsidR="00324B4E" w:rsidRPr="00324B4E">
        <w:rPr>
          <w:rFonts w:ascii="Arial" w:hAnsi="Arial" w:cs="Arial"/>
          <w:b/>
          <w:bCs/>
          <w:color w:val="5B5B5F"/>
          <w:sz w:val="28"/>
          <w:szCs w:val="28"/>
        </w:rPr>
        <w:t xml:space="preserve"> 4</w:t>
      </w:r>
      <w:r w:rsidR="00DA105B">
        <w:rPr>
          <w:rFonts w:ascii="Arial" w:hAnsi="Arial" w:cs="Arial"/>
          <w:b/>
          <w:bCs/>
          <w:color w:val="5B5B5F"/>
          <w:sz w:val="28"/>
          <w:szCs w:val="28"/>
        </w:rPr>
        <w:t>9</w:t>
      </w:r>
      <w:r w:rsidR="00324B4E" w:rsidRPr="00324B4E">
        <w:rPr>
          <w:rFonts w:ascii="Arial" w:hAnsi="Arial" w:cs="Arial"/>
          <w:b/>
          <w:bCs/>
          <w:color w:val="5B5B5F"/>
          <w:sz w:val="28"/>
          <w:szCs w:val="28"/>
        </w:rPr>
        <w:t>.</w:t>
      </w:r>
      <w:r w:rsidR="00DA105B">
        <w:rPr>
          <w:rFonts w:ascii="Arial" w:hAnsi="Arial" w:cs="Arial"/>
          <w:b/>
          <w:bCs/>
          <w:color w:val="5B5B5F"/>
          <w:sz w:val="28"/>
          <w:szCs w:val="28"/>
        </w:rPr>
        <w:t>0</w:t>
      </w:r>
      <w:r w:rsidR="00324B4E" w:rsidRPr="00324B4E">
        <w:rPr>
          <w:rFonts w:ascii="Arial" w:hAnsi="Arial" w:cs="Arial"/>
          <w:b/>
          <w:bCs/>
          <w:color w:val="5B5B5F"/>
          <w:sz w:val="28"/>
          <w:szCs w:val="28"/>
        </w:rPr>
        <w:t>90,</w:t>
      </w:r>
      <w:r w:rsidR="00DA105B">
        <w:rPr>
          <w:rFonts w:ascii="Arial" w:hAnsi="Arial" w:cs="Arial"/>
          <w:b/>
          <w:bCs/>
          <w:color w:val="5B5B5F"/>
          <w:sz w:val="28"/>
          <w:szCs w:val="28"/>
        </w:rPr>
        <w:t>42</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5DB22B67"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506A2B">
        <w:rPr>
          <w:rFonts w:ascii="Arial" w:hAnsi="Arial" w:cs="Arial"/>
          <w:b/>
          <w:color w:val="5B5B5F"/>
          <w:sz w:val="28"/>
          <w:szCs w:val="28"/>
        </w:rPr>
        <w:t>23</w:t>
      </w:r>
      <w:r w:rsidR="000646EE">
        <w:rPr>
          <w:rFonts w:ascii="Arial" w:hAnsi="Arial" w:cs="Arial"/>
          <w:b/>
          <w:color w:val="5B5B5F"/>
          <w:sz w:val="28"/>
          <w:szCs w:val="28"/>
        </w:rPr>
        <w:t>/</w:t>
      </w:r>
      <w:r w:rsidR="00EF317E">
        <w:rPr>
          <w:rFonts w:ascii="Arial" w:hAnsi="Arial" w:cs="Arial"/>
          <w:b/>
          <w:color w:val="5B5B5F"/>
          <w:sz w:val="28"/>
          <w:szCs w:val="28"/>
        </w:rPr>
        <w:t>08</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às</w:t>
      </w:r>
      <w:r w:rsidR="000646EE">
        <w:rPr>
          <w:rFonts w:ascii="Arial" w:hAnsi="Arial" w:cs="Arial"/>
          <w:b/>
          <w:color w:val="5B5B5F"/>
          <w:sz w:val="28"/>
          <w:szCs w:val="28"/>
        </w:rPr>
        <w:t xml:space="preserve"> </w:t>
      </w:r>
      <w:r w:rsidR="001B5E3E">
        <w:rPr>
          <w:rFonts w:ascii="Arial" w:hAnsi="Arial" w:cs="Arial"/>
          <w:b/>
          <w:color w:val="5B5B5F"/>
          <w:sz w:val="28"/>
          <w:szCs w:val="28"/>
        </w:rPr>
        <w:t>1</w:t>
      </w:r>
      <w:r w:rsidR="00324B4E">
        <w:rPr>
          <w:rFonts w:ascii="Arial" w:hAnsi="Arial" w:cs="Arial"/>
          <w:b/>
          <w:color w:val="5B5B5F"/>
          <w:sz w:val="28"/>
          <w:szCs w:val="28"/>
        </w:rPr>
        <w:t>2</w:t>
      </w:r>
      <w:r w:rsidR="00912E6D" w:rsidRPr="00E4367D">
        <w:rPr>
          <w:rFonts w:ascii="Arial" w:hAnsi="Arial" w:cs="Arial"/>
          <w:b/>
          <w:color w:val="5B5B5F"/>
          <w:sz w:val="28"/>
          <w:szCs w:val="28"/>
        </w:rPr>
        <w:t>h</w:t>
      </w:r>
      <w:r w:rsidR="00771544">
        <w:rPr>
          <w:rFonts w:ascii="Arial" w:hAnsi="Arial" w:cs="Arial"/>
          <w:b/>
          <w:color w:val="5B5B5F"/>
          <w:sz w:val="28"/>
          <w:szCs w:val="28"/>
        </w:rPr>
        <w:t>30</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bookmarkStart w:id="0" w:name="_GoBack"/>
      <w:bookmarkEnd w:id="0"/>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6AFCC099" w:rsidR="00E4367D" w:rsidRDefault="00E4367D" w:rsidP="00127AAA">
      <w:pPr>
        <w:rPr>
          <w:rFonts w:ascii="Arial" w:hAnsi="Arial" w:cs="Arial"/>
          <w:b/>
          <w:bCs/>
          <w:color w:val="5B5B5F"/>
          <w:sz w:val="28"/>
          <w:szCs w:val="28"/>
        </w:rPr>
      </w:pPr>
    </w:p>
    <w:p w14:paraId="7D759F18" w14:textId="77777777" w:rsidR="00226ADB" w:rsidRDefault="00226AD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32DBB0B1" w14:textId="5916E301"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r w:rsidR="004476E5">
        <w:rPr>
          <w:rFonts w:cs="Arial"/>
          <w:b/>
          <w:bCs/>
          <w:i w:val="0"/>
          <w:iCs w:val="0"/>
        </w:rPr>
        <w:t xml:space="preserve"> </w:t>
      </w:r>
      <w:r w:rsidR="001B5E3E">
        <w:rPr>
          <w:rFonts w:cs="Arial"/>
          <w:b/>
          <w:bCs/>
          <w:i w:val="0"/>
          <w:iCs w:val="0"/>
        </w:rPr>
        <w:t>2</w:t>
      </w:r>
      <w:r w:rsidR="00E008B7">
        <w:rPr>
          <w:rFonts w:cs="Arial"/>
          <w:b/>
          <w:bCs/>
          <w:i w:val="0"/>
          <w:iCs w:val="0"/>
        </w:rPr>
        <w:t>1</w:t>
      </w:r>
      <w:r w:rsidR="004476E5">
        <w:rPr>
          <w:rFonts w:cs="Arial"/>
          <w:b/>
          <w:bCs/>
          <w:i w:val="0"/>
          <w:iCs w:val="0"/>
        </w:rPr>
        <w:t>/2024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12FAF074"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1B5E3E">
        <w:rPr>
          <w:rFonts w:ascii="Arial" w:hAnsi="Arial" w:cs="Arial"/>
          <w:b/>
          <w:color w:val="000000"/>
          <w:sz w:val="20"/>
          <w:szCs w:val="20"/>
        </w:rPr>
        <w:t>2</w:t>
      </w:r>
      <w:r w:rsidR="00E008B7">
        <w:rPr>
          <w:rFonts w:ascii="Arial" w:hAnsi="Arial" w:cs="Arial"/>
          <w:b/>
          <w:color w:val="000000"/>
          <w:sz w:val="20"/>
          <w:szCs w:val="20"/>
        </w:rPr>
        <w:t>1</w:t>
      </w:r>
      <w:r w:rsidR="00E4367D">
        <w:rPr>
          <w:rFonts w:ascii="Arial" w:hAnsi="Arial" w:cs="Arial"/>
          <w:b/>
          <w:color w:val="000000"/>
          <w:sz w:val="20"/>
          <w:szCs w:val="20"/>
        </w:rPr>
        <w:t>/2024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r w:rsidRPr="006E1990">
        <w:rPr>
          <w:lang w:eastAsia="en-US"/>
        </w:rPr>
        <w:t>DO OBJETO</w:t>
      </w:r>
    </w:p>
    <w:p w14:paraId="4B43170C" w14:textId="4197F617"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PARA </w:t>
      </w:r>
      <w:r w:rsidR="00DB54E1">
        <w:t>BANCOS E BRINQUEDOS PRAÇAS</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r w:rsidRPr="00912E6D">
        <w:t xml:space="preserve">DO REGISTRO DE PREÇOS </w:t>
      </w:r>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 xml:space="preserve">É de responsabilidade do cadastrado conferir a exatidão dos seus dados cadastrais nos Sistemas relacionados no item anterior e mantê-los atualizados junto aos órgãos responsáveis pela </w:t>
      </w:r>
      <w:r w:rsidRPr="00535637">
        <w:lastRenderedPageBreak/>
        <w:t>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1" w:name="_Ref117000692"/>
      <w:r w:rsidRPr="58B543D9">
        <w:t xml:space="preserve">Não </w:t>
      </w:r>
      <w:r w:rsidRPr="00535637">
        <w:t>poderão</w:t>
      </w:r>
      <w:r w:rsidRPr="58B543D9">
        <w:t xml:space="preserve"> disputar esta licitação:</w:t>
      </w:r>
      <w:bookmarkEnd w:id="1"/>
    </w:p>
    <w:p w14:paraId="341C241D" w14:textId="77777777" w:rsidR="003C7A23" w:rsidRPr="006E1990" w:rsidRDefault="003C7A23" w:rsidP="00535637">
      <w:pPr>
        <w:pStyle w:val="Nivel3"/>
      </w:pPr>
      <w:bookmarkStart w:id="2" w:name="_Ref113883338"/>
      <w:r w:rsidRPr="006E1990">
        <w:t>aquele que não atenda às condições deste Edital e seu(s) anexo(s);</w:t>
      </w:r>
    </w:p>
    <w:p w14:paraId="36A2458D" w14:textId="77777777" w:rsidR="003C7A23" w:rsidRPr="004A0EA0" w:rsidRDefault="003C7A23" w:rsidP="00535637">
      <w:pPr>
        <w:pStyle w:val="Nivel3"/>
      </w:pPr>
      <w:bookmarkStart w:id="3" w:name="_Ref114659912"/>
      <w:r w:rsidRPr="004A0EA0">
        <w:t>autor do anteprojeto, do projeto básico ou do projeto executivo, pessoa física ou jurídica, quando a licitação versar sobre serviços ou fornecimento de bens a ele relacionados;</w:t>
      </w:r>
      <w:bookmarkEnd w:id="2"/>
      <w:bookmarkEnd w:id="3"/>
    </w:p>
    <w:p w14:paraId="0A5303F9" w14:textId="77777777" w:rsidR="003C7A23" w:rsidRPr="004A0EA0" w:rsidRDefault="003C7A23" w:rsidP="00535637">
      <w:pPr>
        <w:pStyle w:val="Nivel3"/>
      </w:pPr>
      <w:bookmarkStart w:id="4" w:name="_Ref114659913"/>
      <w:bookmarkStart w:id="5"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4"/>
      <w:r w:rsidRPr="004A0EA0">
        <w:t xml:space="preserve"> </w:t>
      </w:r>
      <w:bookmarkEnd w:id="5"/>
    </w:p>
    <w:p w14:paraId="2DCC2174" w14:textId="77777777" w:rsidR="003C7A23" w:rsidRPr="006E1990" w:rsidRDefault="003C7A23" w:rsidP="00535637">
      <w:pPr>
        <w:pStyle w:val="Nivel3"/>
      </w:pPr>
      <w:bookmarkStart w:id="6"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6"/>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7" w:name="_Ref113883579"/>
      <w:r w:rsidRPr="006E1990">
        <w:t>empresas controladoras, controladas ou coligadas, nos termos da Lei nº 6.404, de 15 de dezembro de 1976, concorrendo entre si;</w:t>
      </w:r>
      <w:bookmarkEnd w:id="7"/>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8" w:name="_Ref113962336"/>
      <w:r w:rsidRPr="006E1990">
        <w:t xml:space="preserve">agente </w:t>
      </w:r>
      <w:r w:rsidRPr="00535637">
        <w:t>público</w:t>
      </w:r>
      <w:r w:rsidRPr="006E1990">
        <w:t xml:space="preserve"> do órgão ou entidade licitante;</w:t>
      </w:r>
      <w:bookmarkEnd w:id="8"/>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138A236E"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E008B7">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331D77C5" w:rsidR="003C7A23" w:rsidRPr="00535637" w:rsidRDefault="003C7A23" w:rsidP="00535637">
      <w:pPr>
        <w:pStyle w:val="Nivel2"/>
      </w:pPr>
      <w:bookmarkStart w:id="9" w:name="art14§2"/>
      <w:bookmarkEnd w:id="9"/>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E008B7">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E008B7">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0" w:name="art14§3"/>
      <w:bookmarkEnd w:id="10"/>
      <w:r w:rsidRPr="00535637">
        <w:lastRenderedPageBreak/>
        <w:t>Equiparam-se aos autores do projeto as empresas integrantes do mesmo grupo econômico.</w:t>
      </w:r>
    </w:p>
    <w:p w14:paraId="144ECC01" w14:textId="35D3DC0F" w:rsidR="003C7A23" w:rsidRPr="004A0EA0" w:rsidRDefault="003C7A23" w:rsidP="00535637">
      <w:pPr>
        <w:pStyle w:val="Nivel2"/>
      </w:pPr>
      <w:bookmarkStart w:id="11" w:name="art14§4"/>
      <w:bookmarkEnd w:id="11"/>
      <w:r>
        <w:t xml:space="preserve">O disposto nos itens </w:t>
      </w:r>
      <w:r>
        <w:fldChar w:fldCharType="begin"/>
      </w:r>
      <w:r>
        <w:instrText xml:space="preserve"> REF _Ref114659912 \r \h  \* MERGEFORMAT </w:instrText>
      </w:r>
      <w:r>
        <w:fldChar w:fldCharType="separate"/>
      </w:r>
      <w:r w:rsidR="00E008B7">
        <w:t>3.7.2</w:t>
      </w:r>
      <w:r>
        <w:fldChar w:fldCharType="end"/>
      </w:r>
      <w:r>
        <w:t xml:space="preserve"> e </w:t>
      </w:r>
      <w:r>
        <w:fldChar w:fldCharType="begin"/>
      </w:r>
      <w:r>
        <w:instrText xml:space="preserve"> REF _Ref114659913 \r \h  \* MERGEFORMAT </w:instrText>
      </w:r>
      <w:r>
        <w:fldChar w:fldCharType="separate"/>
      </w:r>
      <w:r w:rsidR="00E008B7">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2" w:name="art14§5"/>
      <w:bookmarkEnd w:id="12"/>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7AFD13DC"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E008B7">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r w:rsidRPr="006E1990">
        <w:t>DA APRESENTAÇÃO DA PROPOSTA E DOS DOCUMENTOS DE HABILITAÇÃO</w:t>
      </w:r>
    </w:p>
    <w:p w14:paraId="0CDC5BEB" w14:textId="77777777" w:rsidR="003C7A23" w:rsidRPr="006E1990" w:rsidRDefault="003C7A23" w:rsidP="00535637">
      <w:pPr>
        <w:pStyle w:val="Nivel2"/>
      </w:pPr>
      <w:bookmarkStart w:id="13"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3"/>
    </w:p>
    <w:p w14:paraId="2E700B4C" w14:textId="618C2E9E" w:rsidR="00DA1B30" w:rsidRPr="00DA1B30" w:rsidRDefault="00DA1B30" w:rsidP="00DA1B30">
      <w:pPr>
        <w:pStyle w:val="Nivel2"/>
      </w:pPr>
      <w:bookmarkStart w:id="14" w:name="_Ref113968921"/>
      <w:r w:rsidRPr="00DA1B30">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001D793C">
        <w:t>no disposto neste</w:t>
      </w:r>
      <w:r w:rsidRPr="00DA1B30">
        <w:t xml:space="preserve"> Edital.</w:t>
      </w:r>
    </w:p>
    <w:p w14:paraId="44617891" w14:textId="785A7CD4" w:rsidR="003C7A23" w:rsidRPr="006E1990" w:rsidRDefault="003C7A23" w:rsidP="00535637">
      <w:pPr>
        <w:pStyle w:val="Nivel2"/>
      </w:pPr>
      <w:r w:rsidRPr="58B543D9">
        <w:t xml:space="preserve">No </w:t>
      </w:r>
      <w:r w:rsidRPr="00535637">
        <w:t>cadastramento</w:t>
      </w:r>
      <w:r w:rsidRPr="58B543D9">
        <w:t xml:space="preserve"> da proposta inicial, o licitante declarará, em </w:t>
      </w:r>
      <w:r w:rsidR="00D20F14">
        <w:t>declaração</w:t>
      </w:r>
      <w:r w:rsidRPr="58B543D9">
        <w:t xml:space="preserve"> própri</w:t>
      </w:r>
      <w:r w:rsidR="00D20F14">
        <w:t>a, a ser anexada juntamente aos documentos de habilitação</w:t>
      </w:r>
      <w:r w:rsidRPr="58B543D9">
        <w:t>, que:</w:t>
      </w:r>
      <w:bookmarkEnd w:id="14"/>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5" w:name="_Ref117000019"/>
      <w:r>
        <w:t xml:space="preserve">O fornecedor enquadrado como microempresa, empresa de pequeno porte ou sociedade cooperativa deverá declarar, ainda, em campo próprio do sistema eletrônico, que cumpre os </w:t>
      </w:r>
      <w:r>
        <w:lastRenderedPageBreak/>
        <w:t xml:space="preserve">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5"/>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57C0893A"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E008B7">
        <w:t>4.2</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E008B7">
        <w:t>4.5</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6"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6"/>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66A45141"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E008B7">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lastRenderedPageBreak/>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r w:rsidRPr="006E1990">
        <w:t>DO PREENCHIMENTO DA PROPOSTA</w:t>
      </w:r>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w:t>
      </w:r>
      <w:r w:rsidRPr="006E1990">
        <w:lastRenderedPageBreak/>
        <w:t xml:space="preserve">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r w:rsidRPr="006E1990">
        <w:t>DA ABERTURA DA SESSÃO, CLASSIFICAÇÃO DAS PROPOSTAS E FORMULAÇÃO DE LANCES</w:t>
      </w:r>
    </w:p>
    <w:p w14:paraId="4998B02F" w14:textId="77777777" w:rsidR="003C7A23" w:rsidRPr="00B9651D" w:rsidRDefault="003C7A23" w:rsidP="00B9651D">
      <w:pPr>
        <w:pStyle w:val="Nivel2"/>
      </w:pPr>
      <w:bookmarkStart w:id="17"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18"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19" w:name="_Hlk113697816"/>
      <w:bookmarkEnd w:id="18"/>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lastRenderedPageBreak/>
        <w:t>Após o reinício previsto no item supra, os licitantes serão convocados para apresentar lances intermediários.</w:t>
      </w:r>
      <w:bookmarkStart w:id="20" w:name="_Hlk113631522"/>
      <w:bookmarkEnd w:id="19"/>
    </w:p>
    <w:bookmarkEnd w:id="20"/>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1"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2" w:name="_Ref116973524"/>
      <w:bookmarkEnd w:id="21"/>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2"/>
    </w:p>
    <w:p w14:paraId="04B2A371" w14:textId="2600201D"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E008B7">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lastRenderedPageBreak/>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lastRenderedPageBreak/>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3" w:name="art60§1i"/>
      <w:bookmarkEnd w:id="23"/>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4" w:name="art60§1ii"/>
      <w:bookmarkEnd w:id="24"/>
      <w:r w:rsidRPr="00B9651D">
        <w:t>empresas</w:t>
      </w:r>
      <w:r w:rsidRPr="006E1990">
        <w:t xml:space="preserve"> brasileiras;</w:t>
      </w:r>
    </w:p>
    <w:p w14:paraId="3C7CB0B5" w14:textId="77777777" w:rsidR="003C7A23" w:rsidRPr="006E1990" w:rsidRDefault="003C7A23" w:rsidP="00B9651D">
      <w:pPr>
        <w:pStyle w:val="Nivel4"/>
      </w:pPr>
      <w:bookmarkStart w:id="25" w:name="art60§1iii"/>
      <w:bookmarkEnd w:id="25"/>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26" w:name="art60§1iv"/>
      <w:bookmarkEnd w:id="26"/>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27" w:name="_Hlk117016948"/>
    </w:p>
    <w:bookmarkEnd w:id="27"/>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lastRenderedPageBreak/>
        <w:t>Após a negociação do preço, o Pregoeiro iniciará a fase de aceitação e julgamento da proposta.</w:t>
      </w:r>
      <w:bookmarkEnd w:id="17"/>
    </w:p>
    <w:p w14:paraId="5A499404" w14:textId="77777777" w:rsidR="003C7A23" w:rsidRPr="006E1990" w:rsidRDefault="003C7A23" w:rsidP="00A974BD">
      <w:pPr>
        <w:pStyle w:val="Nivel01"/>
      </w:pPr>
      <w:r w:rsidRPr="006E1990">
        <w:t>DA FASE DE JULGAMENTO</w:t>
      </w:r>
    </w:p>
    <w:p w14:paraId="53C049A6" w14:textId="3B4F0684" w:rsidR="003C7A23" w:rsidRPr="006E1990" w:rsidRDefault="003C7A23" w:rsidP="00B9651D">
      <w:pPr>
        <w:pStyle w:val="Nivel2"/>
        <w:rPr>
          <w:b/>
          <w:bCs/>
          <w:lang w:eastAsia="ar-SA"/>
        </w:rPr>
      </w:pPr>
      <w:bookmarkStart w:id="2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E008B7">
        <w:t>3.7</w:t>
      </w:r>
      <w:r w:rsidRPr="006E1990">
        <w:fldChar w:fldCharType="end"/>
      </w:r>
      <w:r w:rsidRPr="006E1990">
        <w:t xml:space="preserve"> do edital, </w:t>
      </w:r>
      <w:bookmarkEnd w:id="2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29"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29"/>
    <w:p w14:paraId="1C5C73A9" w14:textId="59377A31"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 pregoeiro verificará se faz jus ao benefício</w:t>
      </w:r>
      <w:r w:rsidR="00E713FD">
        <w:t>.</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lastRenderedPageBreak/>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0"/>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1" w:name="_Hlk126568356"/>
      <w:r w:rsidRPr="006E1990">
        <w:t>Em se tratando de serviços de engenharia, o licitante vencedor será convocado a apresentar à Administração, por meio eletrônico, as planilhas com indicação dos quantitativos e dos custos unitários</w:t>
      </w:r>
      <w:bookmarkEnd w:id="31"/>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lastRenderedPageBreak/>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r w:rsidRPr="006E1990">
        <w:t>DA FASE DE HABILITAÇÃO</w:t>
      </w:r>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lastRenderedPageBreak/>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w:t>
      </w:r>
      <w:r>
        <w:lastRenderedPageBreak/>
        <w:t>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2"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2"/>
    </w:p>
    <w:p w14:paraId="4506CAE4" w14:textId="4F38F273" w:rsidR="003C7A23" w:rsidRPr="00B9651D" w:rsidRDefault="003C7A23" w:rsidP="00B9651D">
      <w:pPr>
        <w:pStyle w:val="Nivel2"/>
      </w:pPr>
      <w:bookmarkStart w:id="33" w:name="_Ref114665528"/>
      <w:r w:rsidRPr="00B9651D">
        <w:t>Na hipótese de o licitante não atender às exigências para habilitação, o pregoeiro examinará a proposta subsequente e assim sucessivamente, na ordem de classificação, até a apuração de uma proposta que atenda ao presente edital</w:t>
      </w:r>
      <w:r w:rsidR="00E713FD">
        <w:t xml:space="preserve">. </w:t>
      </w:r>
      <w:bookmarkEnd w:id="33"/>
    </w:p>
    <w:p w14:paraId="30A25CB4" w14:textId="77777777" w:rsidR="003C7A23" w:rsidRPr="00B9651D" w:rsidRDefault="003C7A23" w:rsidP="00B9651D">
      <w:pPr>
        <w:pStyle w:val="Nivel2"/>
      </w:pPr>
      <w:bookmarkStart w:id="34" w:name="_Ref114665515"/>
      <w:r w:rsidRPr="00B9651D">
        <w:t>Somente serão disponibilizados para acesso público os documentos de habilitação do licitante cuja proposta atenda ao edital de licitação, após concluídos os procedimentos de que trata o subitem anterior</w:t>
      </w:r>
      <w:bookmarkEnd w:id="34"/>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6BD647AF" w14:textId="2465631E" w:rsidR="008E7D8A" w:rsidRDefault="008E7D8A" w:rsidP="00A974BD">
      <w:pPr>
        <w:pStyle w:val="Nivel01"/>
      </w:pPr>
      <w:r w:rsidRPr="00686387">
        <w:t>DA ATA DE REGISTRO DE PREÇOS</w:t>
      </w:r>
    </w:p>
    <w:p w14:paraId="68D99F88" w14:textId="24025147" w:rsidR="00226ADB" w:rsidRPr="00D20F14" w:rsidRDefault="008E7D8A" w:rsidP="00226ADB">
      <w:pPr>
        <w:pStyle w:val="Nivel2"/>
        <w:rPr>
          <w:b/>
        </w:rPr>
      </w:pPr>
      <w:r w:rsidRPr="00686387">
        <w:t xml:space="preserve"> </w:t>
      </w:r>
      <w:r w:rsidR="00226ADB">
        <w:t xml:space="preserve">O presente processo resultará em contratação em registro de preço, </w:t>
      </w:r>
      <w:r w:rsidR="00D20F14" w:rsidRPr="00D20F14">
        <w:rPr>
          <w:b/>
        </w:rPr>
        <w:t>COM VALIDADE DE 12 (DOZE) MESES</w:t>
      </w:r>
      <w:r w:rsidR="00D20F14" w:rsidRPr="00D20F14">
        <w:t>;</w:t>
      </w:r>
    </w:p>
    <w:p w14:paraId="705C2105" w14:textId="3E462118" w:rsidR="00D20F14" w:rsidRDefault="00D20F14" w:rsidP="00226ADB">
      <w:pPr>
        <w:pStyle w:val="Nivel2"/>
      </w:pPr>
      <w:r>
        <w:t xml:space="preserve">O </w:t>
      </w:r>
      <w:r w:rsidRPr="00D20F14">
        <w:rPr>
          <w:b/>
        </w:rPr>
        <w:t>PRAZO DE ENTREGA</w:t>
      </w:r>
      <w:r>
        <w:t xml:space="preserve"> dos itens licitados deverá ser de </w:t>
      </w:r>
      <w:r w:rsidRPr="00D20F14">
        <w:rPr>
          <w:b/>
        </w:rPr>
        <w:t>ATÉ 1</w:t>
      </w:r>
      <w:r w:rsidR="0001407C">
        <w:rPr>
          <w:b/>
        </w:rPr>
        <w:t>5</w:t>
      </w:r>
      <w:r w:rsidRPr="00D20F14">
        <w:rPr>
          <w:b/>
        </w:rPr>
        <w:t xml:space="preserve"> DIAS ÚTEIS</w:t>
      </w:r>
      <w:r>
        <w:t>;</w:t>
      </w:r>
    </w:p>
    <w:p w14:paraId="1976E1AE" w14:textId="5DE1936E" w:rsidR="00D20F14" w:rsidRDefault="00D20F14" w:rsidP="00226ADB">
      <w:pPr>
        <w:pStyle w:val="Nivel2"/>
      </w:pPr>
      <w:r>
        <w:t xml:space="preserve">Os </w:t>
      </w:r>
      <w:r w:rsidRPr="00D20F14">
        <w:rPr>
          <w:b/>
        </w:rPr>
        <w:t>LOCAIS DE ENTREGA</w:t>
      </w:r>
      <w:r>
        <w:t xml:space="preserve"> serão inscritos na respectiva autorização de fornecimento, respeitando o perímetro urbano do Município;</w:t>
      </w:r>
    </w:p>
    <w:p w14:paraId="1E43E2DE" w14:textId="4BDB3A7B" w:rsidR="00D20F14" w:rsidRPr="00686387" w:rsidRDefault="00D20F14" w:rsidP="00226ADB">
      <w:pPr>
        <w:pStyle w:val="Nivel2"/>
      </w:pPr>
      <w:r>
        <w:t xml:space="preserve">O </w:t>
      </w:r>
      <w:r w:rsidRPr="00D20F14">
        <w:rPr>
          <w:b/>
        </w:rPr>
        <w:t>PRAZO DE PAGAMENTO</w:t>
      </w:r>
      <w:r>
        <w:t xml:space="preserve"> será de </w:t>
      </w:r>
      <w:r w:rsidRPr="00D20F14">
        <w:rPr>
          <w:b/>
        </w:rPr>
        <w:t>ATÉ 30 DIAS</w:t>
      </w:r>
      <w:r>
        <w:t xml:space="preserve"> após emissão da nota fiscal;</w:t>
      </w:r>
    </w:p>
    <w:p w14:paraId="1AB9472D" w14:textId="062B0608" w:rsidR="00B9651D" w:rsidRDefault="00226ADB" w:rsidP="00B9651D">
      <w:pPr>
        <w:pStyle w:val="Nivel2"/>
      </w:pPr>
      <w:r w:rsidRPr="00686387">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604E8423" w14:textId="5BC3E24F" w:rsidR="00226ADB" w:rsidRPr="00686387" w:rsidRDefault="00226ADB" w:rsidP="00B9651D">
      <w:pPr>
        <w:pStyle w:val="Nivel2"/>
      </w:pPr>
      <w:r>
        <w:t>O presente processo resultará em contratação em registro de preço, com validade de 12 (doze) meses</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7DC8B2BC" w:rsidR="008E7D8A"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77DC318" w14:textId="77777777" w:rsidR="00DB54E1" w:rsidRPr="00686387" w:rsidRDefault="00DB54E1" w:rsidP="00DB54E1">
      <w:pPr>
        <w:pStyle w:val="Nivel2"/>
        <w:numPr>
          <w:ilvl w:val="0"/>
          <w:numId w:val="0"/>
        </w:numPr>
        <w:ind w:left="999"/>
      </w:pPr>
    </w:p>
    <w:p w14:paraId="20061A24" w14:textId="40EA4EC5" w:rsidR="00143367" w:rsidRPr="00686387" w:rsidRDefault="00143367" w:rsidP="00A974BD">
      <w:pPr>
        <w:pStyle w:val="Nivel01"/>
      </w:pPr>
      <w:r w:rsidRPr="00686387">
        <w:lastRenderedPageBreak/>
        <w:t xml:space="preserve">DA FORMAÇÃO DO CADASTRO DE RESERVA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t xml:space="preserve">dos licitantes </w:t>
      </w:r>
      <w:bookmarkStart w:id="35" w:name="_Hlk132991372"/>
      <w:r w:rsidRPr="00686387">
        <w:t xml:space="preserve">que </w:t>
      </w:r>
      <w:bookmarkStart w:id="36"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35"/>
      <w:r w:rsidRPr="00686387">
        <w:t>o</w:t>
      </w:r>
      <w:bookmarkEnd w:id="36"/>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6F72D0DD" w:rsidR="00967E57" w:rsidRPr="0066274F" w:rsidRDefault="00967E57" w:rsidP="00967E57">
      <w:pPr>
        <w:pStyle w:val="Nivel01"/>
        <w:numPr>
          <w:ilvl w:val="0"/>
          <w:numId w:val="0"/>
        </w:numPr>
        <w:ind w:left="360"/>
      </w:pPr>
      <w:r w:rsidRPr="0066274F">
        <w:t xml:space="preserve">SECRETARIA MUNICIPAL </w:t>
      </w:r>
      <w:r w:rsidR="00DB54E1">
        <w:t>DE ADMINISTRAÇÃO E SECRETARIA DE CIDADANIA E ASSISTÊNCIA SOCIAL</w:t>
      </w:r>
    </w:p>
    <w:p w14:paraId="243344AE" w14:textId="15EC4D44" w:rsidR="00967E57" w:rsidRPr="0066274F" w:rsidRDefault="00967E57" w:rsidP="00967E57">
      <w:pPr>
        <w:pStyle w:val="Nivel01"/>
        <w:numPr>
          <w:ilvl w:val="0"/>
          <w:numId w:val="0"/>
        </w:numPr>
        <w:ind w:left="360"/>
      </w:pPr>
      <w:r w:rsidRPr="0066274F">
        <w:t>Órgão: 0</w:t>
      </w:r>
      <w:r w:rsidR="00DB54E1">
        <w:t>3 / 10</w:t>
      </w:r>
    </w:p>
    <w:p w14:paraId="5DDE955C" w14:textId="0C366E9F" w:rsidR="00967E57" w:rsidRPr="0066274F" w:rsidRDefault="00967E57" w:rsidP="00967E57">
      <w:pPr>
        <w:pStyle w:val="Nivel01"/>
        <w:numPr>
          <w:ilvl w:val="0"/>
          <w:numId w:val="0"/>
        </w:numPr>
        <w:ind w:left="360"/>
      </w:pPr>
      <w:r w:rsidRPr="0066274F">
        <w:t xml:space="preserve">Unidade: </w:t>
      </w:r>
      <w:r w:rsidR="00B219B5">
        <w:t>0</w:t>
      </w:r>
      <w:r w:rsidR="00DB54E1">
        <w:t>3</w:t>
      </w:r>
      <w:r w:rsidRPr="0066274F">
        <w:t>.0</w:t>
      </w:r>
      <w:r w:rsidR="0066274F" w:rsidRPr="0066274F">
        <w:t>1</w:t>
      </w:r>
      <w:r w:rsidR="00DB54E1">
        <w:t xml:space="preserve"> / 10.01</w:t>
      </w:r>
    </w:p>
    <w:p w14:paraId="2EDF5D50" w14:textId="6FF76C0F" w:rsidR="009556D2" w:rsidRPr="0066274F" w:rsidRDefault="00967E57" w:rsidP="009556D2">
      <w:pPr>
        <w:pStyle w:val="Nivel01"/>
        <w:numPr>
          <w:ilvl w:val="0"/>
          <w:numId w:val="0"/>
        </w:numPr>
        <w:ind w:left="360"/>
      </w:pPr>
      <w:r w:rsidRPr="0066274F">
        <w:t xml:space="preserve">Elemento: </w:t>
      </w:r>
      <w:r w:rsidR="00DB54E1">
        <w:t>4</w:t>
      </w:r>
      <w:r w:rsidRPr="0066274F">
        <w:t>.</w:t>
      </w:r>
      <w:r w:rsidR="00DB54E1">
        <w:t>4</w:t>
      </w:r>
      <w:r w:rsidRPr="0066274F">
        <w:t>.90.</w:t>
      </w:r>
      <w:r w:rsidR="00DB54E1">
        <w:t>52</w:t>
      </w:r>
      <w:r w:rsidRPr="0066274F">
        <w:t>.00.</w:t>
      </w:r>
      <w:r w:rsidR="00D20F14">
        <w:t>500</w:t>
      </w:r>
      <w:r w:rsidR="009556D2" w:rsidRPr="0066274F">
        <w:t xml:space="preserve"> </w:t>
      </w:r>
      <w:r w:rsidR="00DB54E1">
        <w:t>/ 3.3.90.39.00.500</w:t>
      </w:r>
    </w:p>
    <w:p w14:paraId="55125618" w14:textId="69C52B37" w:rsidR="009556D2" w:rsidRPr="0066274F" w:rsidRDefault="009556D2" w:rsidP="009556D2">
      <w:pPr>
        <w:pStyle w:val="Nivel01"/>
        <w:numPr>
          <w:ilvl w:val="0"/>
          <w:numId w:val="0"/>
        </w:numPr>
        <w:ind w:left="360"/>
      </w:pPr>
      <w:r w:rsidRPr="0066274F">
        <w:t xml:space="preserve">Recurso: </w:t>
      </w:r>
      <w:r w:rsidR="00DB54E1">
        <w:t>500</w:t>
      </w:r>
    </w:p>
    <w:p w14:paraId="54656DDC" w14:textId="02D1CCCD" w:rsidR="009556D2" w:rsidRDefault="00967E57" w:rsidP="009556D2">
      <w:pPr>
        <w:pStyle w:val="Nivel01"/>
        <w:numPr>
          <w:ilvl w:val="0"/>
          <w:numId w:val="0"/>
        </w:numPr>
        <w:ind w:left="360"/>
      </w:pPr>
      <w:r w:rsidRPr="0066274F">
        <w:t xml:space="preserve">Código Reduzido: </w:t>
      </w:r>
      <w:r w:rsidR="00DB54E1">
        <w:t>77 / 551</w:t>
      </w:r>
    </w:p>
    <w:p w14:paraId="15DA29FA" w14:textId="77777777" w:rsidR="003C7A23" w:rsidRPr="006E1990" w:rsidRDefault="003C7A23" w:rsidP="00A974BD">
      <w:pPr>
        <w:pStyle w:val="Nivel01"/>
      </w:pPr>
      <w:r>
        <w:t>DOS RECURSOS</w:t>
      </w:r>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37" w:name="_Hlk135318381"/>
      <w:bookmarkStart w:id="38" w:name="_Hlk135315794"/>
      <w:r w:rsidRPr="00686387">
        <w:t>o prazo para a manifestação da intenção de recorrer não será inferior a 10 (dez) minutos.</w:t>
      </w:r>
      <w:bookmarkEnd w:id="37"/>
    </w:p>
    <w:bookmarkEnd w:id="38"/>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r>
        <w:t>DAS INFRAÇÕES ADMINISTRATIVAS E SANÇÕES</w:t>
      </w:r>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39" w:name="_Ref114668085"/>
      <w:bookmarkStart w:id="40" w:name="_Hlk114652595"/>
      <w:r w:rsidRPr="00447F3E">
        <w:t>deixar de entregar a documentação exigida para o certame ou não entregar qualquer documento que tenha sido solicitado pelo/a pregoeiro/a durante o certame;</w:t>
      </w:r>
      <w:bookmarkEnd w:id="39"/>
    </w:p>
    <w:p w14:paraId="6D9E96AB" w14:textId="77777777" w:rsidR="003C7A23" w:rsidRPr="00447F3E" w:rsidRDefault="003C7A23" w:rsidP="00447F3E">
      <w:pPr>
        <w:pStyle w:val="Nivel3"/>
      </w:pPr>
      <w:bookmarkStart w:id="41" w:name="_Ref114668108"/>
      <w:r w:rsidRPr="00447F3E">
        <w:t>Salvo em decorrência de fato superveniente devidamente justificado, não mantiver a proposta em especial quando:</w:t>
      </w:r>
      <w:bookmarkEnd w:id="41"/>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42" w:name="_Ref114668139"/>
      <w:r w:rsidRPr="006E1990">
        <w:t>não celebrar o contrato ou não entregar a documentação exigida para a contratação, quando convocado dentro do prazo de validade de sua proposta;</w:t>
      </w:r>
      <w:bookmarkEnd w:id="42"/>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43" w:name="_Ref114668249"/>
      <w:r w:rsidRPr="00447F3E">
        <w:t>apresentar declaração ou documentação falsa exigida para o certame ou prestar declaração falsa durante a licitação</w:t>
      </w:r>
      <w:bookmarkEnd w:id="43"/>
    </w:p>
    <w:p w14:paraId="301BADD7" w14:textId="77777777" w:rsidR="003C7A23" w:rsidRPr="00447F3E" w:rsidRDefault="003C7A23" w:rsidP="00447F3E">
      <w:pPr>
        <w:pStyle w:val="Nivel3"/>
      </w:pPr>
      <w:bookmarkStart w:id="44" w:name="_Ref114668245"/>
      <w:r w:rsidRPr="00447F3E">
        <w:t>fraudar a licitação</w:t>
      </w:r>
      <w:bookmarkEnd w:id="44"/>
    </w:p>
    <w:p w14:paraId="30E8E806" w14:textId="77777777" w:rsidR="003C7A23" w:rsidRPr="00447F3E" w:rsidRDefault="003C7A23" w:rsidP="00447F3E">
      <w:pPr>
        <w:pStyle w:val="Nivel3"/>
      </w:pPr>
      <w:bookmarkStart w:id="45" w:name="_Ref114668247"/>
      <w:r w:rsidRPr="00447F3E">
        <w:t>comportar-se de modo inidôneo ou cometer fraude de qualquer natureza, em especial quando:</w:t>
      </w:r>
      <w:bookmarkEnd w:id="45"/>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46" w:name="_Ref114668251"/>
      <w:r w:rsidRPr="00447F3E">
        <w:t>praticar atos ilícitos com vistas a frustrar os objetivos da licitação</w:t>
      </w:r>
      <w:bookmarkEnd w:id="46"/>
    </w:p>
    <w:p w14:paraId="28FBD17A" w14:textId="6BA949DB" w:rsidR="003C7A23" w:rsidRPr="00447F3E" w:rsidRDefault="003C7A23" w:rsidP="00447F3E">
      <w:pPr>
        <w:pStyle w:val="Nivel3"/>
      </w:pPr>
      <w:bookmarkStart w:id="47"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47"/>
    </w:p>
    <w:bookmarkEnd w:id="40"/>
    <w:p w14:paraId="5F9FF442" w14:textId="588346A6" w:rsidR="003C7A23" w:rsidRPr="006E1990" w:rsidRDefault="003C7A23" w:rsidP="00447F3E">
      <w:pPr>
        <w:pStyle w:val="Nivel2"/>
      </w:pPr>
      <w:r w:rsidRPr="006E1990">
        <w:lastRenderedPageBreak/>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49DFB491" w:rsidR="003C7A23" w:rsidRPr="00686387" w:rsidRDefault="003C7A23" w:rsidP="00447F3E">
      <w:pPr>
        <w:pStyle w:val="Nivel3"/>
        <w:rPr>
          <w:color w:val="auto"/>
        </w:rPr>
      </w:pPr>
      <w:bookmarkStart w:id="48"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E008B7">
        <w:rPr>
          <w:color w:val="auto"/>
        </w:rPr>
        <w:t>13.1.1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E008B7">
        <w:rPr>
          <w:color w:val="auto"/>
        </w:rPr>
        <w:t>13.1.2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E008B7">
        <w:rPr>
          <w:color w:val="auto"/>
        </w:rPr>
        <w:t>13.1.3</w:t>
      </w:r>
      <w:r w:rsidRPr="00686387">
        <w:rPr>
          <w:color w:val="auto"/>
        </w:rPr>
        <w:fldChar w:fldCharType="end"/>
      </w:r>
      <w:r w:rsidRPr="00686387">
        <w:rPr>
          <w:color w:val="auto"/>
        </w:rPr>
        <w:t>, a multa será de 0,5% a 15% do valor do contrato licitado.</w:t>
      </w:r>
    </w:p>
    <w:bookmarkEnd w:id="48"/>
    <w:p w14:paraId="14BCBB28" w14:textId="7FFC0A88"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E008B7">
        <w:rPr>
          <w:color w:val="auto"/>
        </w:rPr>
        <w:t>13.1.4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E008B7">
        <w:rPr>
          <w:color w:val="auto"/>
        </w:rPr>
        <w:t>13.1.5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E008B7">
        <w:rPr>
          <w:color w:val="auto"/>
        </w:rPr>
        <w:t>13.1.6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E008B7">
        <w:rPr>
          <w:color w:val="auto"/>
        </w:rPr>
        <w:t>13.1.7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E008B7">
        <w:rPr>
          <w:color w:val="auto"/>
        </w:rPr>
        <w:t>13.1.8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37FBB106"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E008B7">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E008B7">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E008B7">
        <w:t>13.1.3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4675E1D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E008B7">
        <w:t>13.1.4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E008B7">
        <w:t>13.1.5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E008B7">
        <w:t>13.1.6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E008B7">
        <w:t>13.1.7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E008B7">
        <w:t>13.1.8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E008B7">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E008B7">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E008B7">
        <w:t>13.1.3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71CCE9CC"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E008B7">
        <w:t>13.1.3</w:t>
      </w:r>
      <w:r w:rsidRPr="00447F3E">
        <w:fldChar w:fldCharType="end"/>
      </w:r>
      <w:r w:rsidRPr="00447F3E">
        <w:t xml:space="preserve">, caracterizará o descumprimento total da obrigação assumida e o sujeitará às </w:t>
      </w:r>
      <w:r w:rsidRPr="00447F3E">
        <w:lastRenderedPageBreak/>
        <w:t xml:space="preserve">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r>
        <w:t>DA IMPUGNAÇÃO AO EDITAL E DO PEDIDO DE ESCLARECIMENTO</w:t>
      </w:r>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45AA8879" w:rsidR="003C7A23" w:rsidRDefault="003C7A23" w:rsidP="00447F3E">
      <w:pPr>
        <w:pStyle w:val="Nivel2"/>
      </w:pPr>
      <w:r w:rsidRPr="006E1990">
        <w:t xml:space="preserve">Acolhida a </w:t>
      </w:r>
      <w:r w:rsidRPr="00447F3E">
        <w:t>impugnação</w:t>
      </w:r>
      <w:r w:rsidRPr="006E1990">
        <w:t>, será definida e publicada nova data para a realização do certame.</w:t>
      </w:r>
    </w:p>
    <w:p w14:paraId="19335475" w14:textId="6C982695" w:rsidR="00DB54E1" w:rsidRDefault="00DB54E1" w:rsidP="00DB54E1">
      <w:pPr>
        <w:pStyle w:val="Nivel01"/>
        <w:numPr>
          <w:ilvl w:val="0"/>
          <w:numId w:val="0"/>
        </w:numPr>
        <w:ind w:left="360"/>
      </w:pPr>
    </w:p>
    <w:p w14:paraId="240D252E" w14:textId="77777777" w:rsidR="00DB54E1" w:rsidRPr="00DB54E1" w:rsidRDefault="00DB54E1" w:rsidP="00DB54E1"/>
    <w:p w14:paraId="3448077A" w14:textId="77777777" w:rsidR="003C7A23" w:rsidRPr="006E1990" w:rsidRDefault="003C7A23" w:rsidP="00A974BD">
      <w:pPr>
        <w:pStyle w:val="Nivel01"/>
      </w:pPr>
      <w:r>
        <w:lastRenderedPageBreak/>
        <w:t xml:space="preserve">DAS </w:t>
      </w:r>
      <w:r w:rsidRPr="00447F3E">
        <w:t>DISPOSIÇÕES</w:t>
      </w:r>
      <w:r>
        <w:t xml:space="preserve"> GERAIS</w:t>
      </w:r>
    </w:p>
    <w:p w14:paraId="4A53963B" w14:textId="77777777" w:rsidR="003C7A23" w:rsidRPr="00447F3E" w:rsidRDefault="003C7A23" w:rsidP="00447F3E">
      <w:pPr>
        <w:pStyle w:val="Nivel2"/>
      </w:pPr>
      <w:bookmarkStart w:id="49"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29090B69"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D20F14">
        <w:rPr>
          <w:rFonts w:ascii="Arial" w:eastAsia="MS Mincho" w:hAnsi="Arial" w:cs="Arial"/>
          <w:color w:val="000000"/>
          <w:sz w:val="20"/>
          <w:szCs w:val="20"/>
        </w:rPr>
        <w:t>12</w:t>
      </w:r>
      <w:r w:rsidR="00E4367D">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D20F14">
        <w:rPr>
          <w:rFonts w:ascii="Arial" w:eastAsia="MS Mincho" w:hAnsi="Arial" w:cs="Arial"/>
          <w:color w:val="000000"/>
          <w:sz w:val="20"/>
          <w:szCs w:val="20"/>
        </w:rPr>
        <w:t>agosto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075FEC72"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05FE8F15" w14:textId="11C3DEEA"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24B7906" w14:textId="446E8FA1"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6088F305" w14:textId="00DFF75D"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280234C4"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DB54E1">
        <w:rPr>
          <w:rFonts w:ascii="Arial" w:eastAsia="MS Mincho" w:hAnsi="Arial" w:cs="Arial"/>
          <w:color w:val="000000"/>
          <w:sz w:val="20"/>
          <w:szCs w:val="20"/>
        </w:rPr>
        <w:t>BANCOS E BRINQUEDOS PRAÇAS</w:t>
      </w:r>
      <w:r w:rsidR="00F759D0">
        <w:rPr>
          <w:rFonts w:ascii="Arial" w:eastAsia="MS Mincho" w:hAnsi="Arial" w:cs="Arial"/>
          <w:color w:val="000000"/>
          <w:sz w:val="20"/>
          <w:szCs w:val="20"/>
        </w:rPr>
        <w:t>,</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9703" w:type="dxa"/>
        <w:tblCellMar>
          <w:left w:w="70" w:type="dxa"/>
          <w:right w:w="70" w:type="dxa"/>
        </w:tblCellMar>
        <w:tblLook w:val="04A0" w:firstRow="1" w:lastRow="0" w:firstColumn="1" w:lastColumn="0" w:noHBand="0" w:noVBand="1"/>
      </w:tblPr>
      <w:tblGrid>
        <w:gridCol w:w="900"/>
        <w:gridCol w:w="5060"/>
        <w:gridCol w:w="580"/>
        <w:gridCol w:w="541"/>
        <w:gridCol w:w="1299"/>
        <w:gridCol w:w="1323"/>
      </w:tblGrid>
      <w:tr w:rsidR="00482152" w:rsidRPr="00482152" w14:paraId="4D17D42D" w14:textId="77777777" w:rsidTr="00D639BA">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49"/>
          <w:p w14:paraId="371216EC" w14:textId="77777777" w:rsidR="00482152" w:rsidRPr="00482152" w:rsidRDefault="00482152" w:rsidP="00482152">
            <w:pPr>
              <w:jc w:val="cente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ITEM</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4C0623E4"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DESCRIÇÃO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29BB899"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UNID.</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4B058618"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QTD.</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14:paraId="303C6A2C" w14:textId="77777777" w:rsid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M</w:t>
            </w:r>
            <w:r w:rsidR="00226ADB">
              <w:rPr>
                <w:rFonts w:ascii="Arial" w:eastAsia="Times New Roman" w:hAnsi="Arial" w:cs="Arial"/>
                <w:b/>
                <w:bCs/>
                <w:color w:val="000000"/>
                <w:sz w:val="16"/>
                <w:szCs w:val="16"/>
              </w:rPr>
              <w:t>ÉDIA</w:t>
            </w:r>
          </w:p>
          <w:p w14:paraId="2DF62F9F" w14:textId="494D4EB2" w:rsidR="00226ADB" w:rsidRPr="00482152" w:rsidRDefault="00226ADB" w:rsidP="00482152">
            <w:pPr>
              <w:rPr>
                <w:rFonts w:ascii="Arial" w:eastAsia="Times New Roman" w:hAnsi="Arial" w:cs="Arial"/>
                <w:b/>
                <w:bCs/>
                <w:color w:val="000000"/>
                <w:sz w:val="16"/>
                <w:szCs w:val="16"/>
              </w:rPr>
            </w:pPr>
            <w:r>
              <w:rPr>
                <w:rFonts w:ascii="Arial" w:eastAsia="Times New Roman" w:hAnsi="Arial" w:cs="Arial"/>
                <w:b/>
                <w:bCs/>
                <w:color w:val="000000"/>
                <w:sz w:val="16"/>
                <w:szCs w:val="16"/>
              </w:rPr>
              <w:t>UNIT.</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588DA5A0" w14:textId="0E268113"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TOTAL MED</w:t>
            </w:r>
            <w:r w:rsidR="00226ADB">
              <w:rPr>
                <w:rFonts w:ascii="Arial" w:eastAsia="Times New Roman" w:hAnsi="Arial" w:cs="Arial"/>
                <w:b/>
                <w:bCs/>
                <w:color w:val="000000"/>
                <w:sz w:val="16"/>
                <w:szCs w:val="16"/>
              </w:rPr>
              <w:t>IA</w:t>
            </w:r>
          </w:p>
        </w:tc>
      </w:tr>
      <w:tr w:rsidR="00D639BA" w:rsidRPr="00482152" w14:paraId="5F0F4359" w14:textId="77777777" w:rsidTr="00D639BA">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DE65D" w14:textId="4B4A8EF8" w:rsidR="00D639BA" w:rsidRPr="00DA105B" w:rsidRDefault="00DA105B"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01</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35AB40EC" w14:textId="233FAD69" w:rsidR="00D639BA" w:rsidRPr="00DA105B" w:rsidRDefault="00D639BA" w:rsidP="00D639BA">
            <w:pPr>
              <w:rPr>
                <w:rFonts w:ascii="Arial" w:eastAsia="Times New Roman" w:hAnsi="Arial" w:cs="Arial"/>
                <w:color w:val="000000"/>
                <w:sz w:val="16"/>
                <w:szCs w:val="16"/>
              </w:rPr>
            </w:pPr>
            <w:r w:rsidRPr="00DA105B">
              <w:rPr>
                <w:rFonts w:ascii="Arial" w:eastAsia="Times New Roman" w:hAnsi="Arial" w:cs="Arial"/>
                <w:color w:val="000000"/>
                <w:sz w:val="16"/>
                <w:szCs w:val="16"/>
              </w:rPr>
              <w:t>ESCORREGADORES EM MADEIRA</w:t>
            </w:r>
            <w:r w:rsidR="00DA105B" w:rsidRPr="00DA105B">
              <w:rPr>
                <w:rFonts w:ascii="Arial" w:eastAsia="Times New Roman" w:hAnsi="Arial" w:cs="Arial"/>
                <w:color w:val="000000"/>
                <w:sz w:val="16"/>
                <w:szCs w:val="16"/>
              </w:rPr>
              <w:t>, ESCADA COM 45CM DE LARGURA, PARAFUSOS COM TRATAMENTO SUPERFICIAL (ZINCAGEM), 01 LEITO DE ESCORREGADOR EM MADEIRA TRATADA, ESTRUTURA DE SUPORTE EM FORMATO DE “H”, COM TUBO DE 1”, PAREDE DE 1,5mm, ALTURA MÍNIMA DE 1,20m.</w:t>
            </w:r>
          </w:p>
        </w:tc>
        <w:tc>
          <w:tcPr>
            <w:tcW w:w="580" w:type="dxa"/>
            <w:tcBorders>
              <w:top w:val="single" w:sz="4" w:space="0" w:color="auto"/>
              <w:left w:val="nil"/>
              <w:bottom w:val="single" w:sz="4" w:space="0" w:color="auto"/>
              <w:right w:val="single" w:sz="4" w:space="0" w:color="auto"/>
            </w:tcBorders>
            <w:shd w:val="clear" w:color="auto" w:fill="auto"/>
            <w:noWrap/>
            <w:vAlign w:val="center"/>
          </w:tcPr>
          <w:p w14:paraId="05E66DFD" w14:textId="45D0DC59"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UN</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741624A0" w14:textId="336AC363"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03</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1088044A" w14:textId="02C4B5DA"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R$ 2.522,50</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4D194F97" w14:textId="2CEAB1B3" w:rsidR="00D639BA" w:rsidRDefault="00D639BA" w:rsidP="00D639BA">
            <w:pPr>
              <w:jc w:val="center"/>
              <w:rPr>
                <w:rFonts w:ascii="Arial" w:eastAsia="Times New Roman" w:hAnsi="Arial" w:cs="Arial"/>
                <w:color w:val="000000"/>
                <w:sz w:val="16"/>
                <w:szCs w:val="16"/>
              </w:rPr>
            </w:pPr>
            <w:r>
              <w:rPr>
                <w:rFonts w:ascii="Arial" w:eastAsia="Times New Roman" w:hAnsi="Arial" w:cs="Arial"/>
                <w:color w:val="000000"/>
                <w:sz w:val="16"/>
                <w:szCs w:val="16"/>
              </w:rPr>
              <w:t>R$ 7.567,50</w:t>
            </w:r>
          </w:p>
        </w:tc>
      </w:tr>
      <w:tr w:rsidR="00D639BA" w:rsidRPr="00482152" w14:paraId="6CFB11C9" w14:textId="77777777" w:rsidTr="00D639BA">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791F5" w14:textId="035295D2" w:rsidR="00D639BA" w:rsidRPr="00DA105B" w:rsidRDefault="00DA105B"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02</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3CC76209" w14:textId="5D91E65D" w:rsidR="00D639BA" w:rsidRPr="00DA105B" w:rsidRDefault="00D639BA" w:rsidP="00D639BA">
            <w:pPr>
              <w:rPr>
                <w:rFonts w:ascii="Arial" w:eastAsia="Times New Roman" w:hAnsi="Arial" w:cs="Arial"/>
                <w:color w:val="000000"/>
                <w:sz w:val="16"/>
                <w:szCs w:val="16"/>
              </w:rPr>
            </w:pPr>
            <w:r w:rsidRPr="00DA105B">
              <w:rPr>
                <w:rFonts w:ascii="Arial" w:eastAsia="Times New Roman" w:hAnsi="Arial" w:cs="Arial"/>
                <w:color w:val="000000"/>
                <w:sz w:val="16"/>
                <w:szCs w:val="16"/>
              </w:rPr>
              <w:t>GIRA-GIRA 1,50M (8 LUGARES) - ASSENTO EM MADEIRA DIÂMETRO: 1,50 METROS. ALTURA: 0,80 METROS. PESO MÁXIMO SUPORTADO: 200KG. IDADE RECOMENDADA: DE 3 A 10 ANOS.</w:t>
            </w:r>
          </w:p>
        </w:tc>
        <w:tc>
          <w:tcPr>
            <w:tcW w:w="580" w:type="dxa"/>
            <w:tcBorders>
              <w:top w:val="single" w:sz="4" w:space="0" w:color="auto"/>
              <w:left w:val="nil"/>
              <w:bottom w:val="single" w:sz="4" w:space="0" w:color="auto"/>
              <w:right w:val="single" w:sz="4" w:space="0" w:color="auto"/>
            </w:tcBorders>
            <w:shd w:val="clear" w:color="auto" w:fill="auto"/>
            <w:noWrap/>
            <w:vAlign w:val="center"/>
          </w:tcPr>
          <w:p w14:paraId="4808BAAD" w14:textId="78A22E86"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UN</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11EE5CA9" w14:textId="3E37DBEC"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03</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006582C2" w14:textId="6B2F8EB2"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R$ 3.618,75</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51560B44" w14:textId="1AEA6328" w:rsidR="00D639BA" w:rsidRDefault="00D639BA" w:rsidP="00D639BA">
            <w:pPr>
              <w:jc w:val="center"/>
              <w:rPr>
                <w:rFonts w:ascii="Arial" w:eastAsia="Times New Roman" w:hAnsi="Arial" w:cs="Arial"/>
                <w:color w:val="000000"/>
                <w:sz w:val="16"/>
                <w:szCs w:val="16"/>
              </w:rPr>
            </w:pPr>
            <w:r>
              <w:rPr>
                <w:rFonts w:ascii="Arial" w:eastAsia="Times New Roman" w:hAnsi="Arial" w:cs="Arial"/>
                <w:color w:val="000000"/>
                <w:sz w:val="16"/>
                <w:szCs w:val="16"/>
              </w:rPr>
              <w:t>R$ 10.856,25</w:t>
            </w:r>
          </w:p>
        </w:tc>
      </w:tr>
      <w:tr w:rsidR="00D639BA" w:rsidRPr="00DA105B" w14:paraId="65392D51" w14:textId="77777777" w:rsidTr="00D639BA">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62B53" w14:textId="451707E8" w:rsidR="00D639BA" w:rsidRPr="00DA105B" w:rsidRDefault="00DA105B"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03</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77191126" w14:textId="5BD7E7E3" w:rsidR="00D639BA" w:rsidRPr="00DA105B" w:rsidRDefault="00D639BA" w:rsidP="00D639BA">
            <w:pPr>
              <w:rPr>
                <w:rFonts w:ascii="Arial" w:eastAsia="Times New Roman" w:hAnsi="Arial" w:cs="Arial"/>
                <w:color w:val="000000"/>
                <w:sz w:val="16"/>
                <w:szCs w:val="16"/>
              </w:rPr>
            </w:pPr>
            <w:r w:rsidRPr="00DA105B">
              <w:rPr>
                <w:rFonts w:ascii="Arial" w:eastAsia="Times New Roman" w:hAnsi="Arial" w:cs="Arial"/>
                <w:color w:val="000000"/>
                <w:sz w:val="16"/>
                <w:szCs w:val="16"/>
              </w:rPr>
              <w:t>BALANÇO DE FERRO INFANTIL TRADICIONAL - 2 LUGARES LARGURA: 2 METROS. COMPRIMENTO: 1,30M. PESO MÁXIMO SUPORTADO: 70KG EM CADA ASSENTO. MATERIAIS: FERRO, MADEIRA E ACABAMENTO COM TINTA AUTOMOTIVA. IDADE RECOMENDADA: DE 3 A 10 ANOS.</w:t>
            </w:r>
          </w:p>
        </w:tc>
        <w:tc>
          <w:tcPr>
            <w:tcW w:w="580" w:type="dxa"/>
            <w:tcBorders>
              <w:top w:val="single" w:sz="4" w:space="0" w:color="auto"/>
              <w:left w:val="nil"/>
              <w:bottom w:val="single" w:sz="4" w:space="0" w:color="auto"/>
              <w:right w:val="single" w:sz="4" w:space="0" w:color="auto"/>
            </w:tcBorders>
            <w:shd w:val="clear" w:color="auto" w:fill="auto"/>
            <w:noWrap/>
            <w:vAlign w:val="center"/>
          </w:tcPr>
          <w:p w14:paraId="17B3E4B4" w14:textId="00DFD5FA"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UN</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6B5997A4" w14:textId="21EE467D" w:rsidR="00D639BA" w:rsidRPr="00DA105B" w:rsidRDefault="00DA105B"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06</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671B6F01" w14:textId="5544CDA4"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R$ 2.512,50</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227E6018" w14:textId="7B0E1E47"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 xml:space="preserve">R$ </w:t>
            </w:r>
            <w:r w:rsidR="00DA105B" w:rsidRPr="00DA105B">
              <w:rPr>
                <w:rFonts w:ascii="Arial" w:eastAsia="Times New Roman" w:hAnsi="Arial" w:cs="Arial"/>
                <w:color w:val="000000"/>
                <w:sz w:val="16"/>
                <w:szCs w:val="16"/>
              </w:rPr>
              <w:t>1</w:t>
            </w:r>
            <w:r w:rsidRPr="00DA105B">
              <w:rPr>
                <w:rFonts w:ascii="Arial" w:eastAsia="Times New Roman" w:hAnsi="Arial" w:cs="Arial"/>
                <w:color w:val="000000"/>
                <w:sz w:val="16"/>
                <w:szCs w:val="16"/>
              </w:rPr>
              <w:t>5.</w:t>
            </w:r>
            <w:r w:rsidR="00DA105B" w:rsidRPr="00DA105B">
              <w:rPr>
                <w:rFonts w:ascii="Arial" w:eastAsia="Times New Roman" w:hAnsi="Arial" w:cs="Arial"/>
                <w:color w:val="000000"/>
                <w:sz w:val="16"/>
                <w:szCs w:val="16"/>
              </w:rPr>
              <w:t>075</w:t>
            </w:r>
            <w:r w:rsidRPr="00DA105B">
              <w:rPr>
                <w:rFonts w:ascii="Arial" w:eastAsia="Times New Roman" w:hAnsi="Arial" w:cs="Arial"/>
                <w:color w:val="000000"/>
                <w:sz w:val="16"/>
                <w:szCs w:val="16"/>
              </w:rPr>
              <w:t>,00</w:t>
            </w:r>
          </w:p>
        </w:tc>
      </w:tr>
      <w:tr w:rsidR="00D639BA" w:rsidRPr="00482152" w14:paraId="3EC4F752" w14:textId="77777777" w:rsidTr="00D639BA">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69E5" w14:textId="054AD95A" w:rsidR="00D639BA" w:rsidRPr="00DA105B" w:rsidRDefault="00DA105B"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04</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518C8C2A" w14:textId="2333EB1F" w:rsidR="00D639BA" w:rsidRPr="00DA105B" w:rsidRDefault="00D639BA" w:rsidP="00D639BA">
            <w:pPr>
              <w:rPr>
                <w:rFonts w:ascii="Calibri" w:hAnsi="Calibri" w:cs="Calibri"/>
                <w:color w:val="000000"/>
                <w:sz w:val="20"/>
                <w:szCs w:val="20"/>
              </w:rPr>
            </w:pPr>
            <w:r w:rsidRPr="00DA105B">
              <w:rPr>
                <w:rFonts w:ascii="Calibri" w:hAnsi="Calibri" w:cs="Calibri"/>
                <w:color w:val="000000"/>
                <w:sz w:val="20"/>
                <w:szCs w:val="20"/>
              </w:rPr>
              <w:t>GANGORRA DE FERRO PARA PLAYGROUND INFANTIL - 2 PRANCHAS MATERIAIS: FERRO E TINTA AUTOMOTIVA. ALTURA DO CAVALETE: 45CM. COMPRIMENTO DO CAVALETE: 1,2M. COMPRIMENTO DA PRANCHA: 2M. LARGURA DA PRANCHA: 20CM. PESO MÁXIMO SUPORTADO: 75KG EM CADA ASSENTO. IDADE RECOMENDADA: DE 3 A 10 ANOS.</w:t>
            </w:r>
          </w:p>
          <w:p w14:paraId="6EC75E7D" w14:textId="77777777" w:rsidR="00D639BA" w:rsidRPr="00DA105B" w:rsidRDefault="00D639BA" w:rsidP="00D639BA">
            <w:pPr>
              <w:rPr>
                <w:rFonts w:ascii="Arial" w:eastAsia="Times New Roman" w:hAnsi="Arial" w:cs="Arial"/>
                <w:color w:val="000000"/>
                <w:sz w:val="16"/>
                <w:szCs w:val="16"/>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14:paraId="7180DB9E" w14:textId="26207EB6"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UN</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77762020" w14:textId="51F743D8"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02</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09BB62D7" w14:textId="275A6BED"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R$ 2.043,33</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74CB8547" w14:textId="6F378A84" w:rsidR="00D639BA" w:rsidRDefault="00D639BA" w:rsidP="00D639BA">
            <w:pPr>
              <w:jc w:val="center"/>
              <w:rPr>
                <w:rFonts w:ascii="Arial" w:eastAsia="Times New Roman" w:hAnsi="Arial" w:cs="Arial"/>
                <w:color w:val="000000"/>
                <w:sz w:val="16"/>
                <w:szCs w:val="16"/>
              </w:rPr>
            </w:pPr>
            <w:r>
              <w:rPr>
                <w:rFonts w:ascii="Arial" w:eastAsia="Times New Roman" w:hAnsi="Arial" w:cs="Arial"/>
                <w:color w:val="000000"/>
                <w:sz w:val="16"/>
                <w:szCs w:val="16"/>
              </w:rPr>
              <w:t>R$ 4.086,67</w:t>
            </w:r>
          </w:p>
        </w:tc>
      </w:tr>
      <w:tr w:rsidR="00D639BA" w:rsidRPr="00482152" w14:paraId="2B45481F" w14:textId="77777777" w:rsidTr="00D639BA">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C874" w14:textId="26C48543" w:rsidR="00D639BA" w:rsidRPr="00DA105B" w:rsidRDefault="00DA105B"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05</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5E299F5D" w14:textId="3A8AC67F" w:rsidR="00D639BA" w:rsidRPr="00DA105B" w:rsidRDefault="00D639BA" w:rsidP="00D639BA">
            <w:pPr>
              <w:rPr>
                <w:rFonts w:ascii="Calibri" w:hAnsi="Calibri" w:cs="Calibri"/>
                <w:color w:val="000000"/>
                <w:sz w:val="20"/>
                <w:szCs w:val="20"/>
              </w:rPr>
            </w:pPr>
            <w:r w:rsidRPr="00DA105B">
              <w:rPr>
                <w:rFonts w:ascii="Calibri" w:hAnsi="Calibri" w:cs="Calibri"/>
                <w:color w:val="000000"/>
                <w:sz w:val="20"/>
                <w:szCs w:val="20"/>
              </w:rPr>
              <w:t>BANCO DE JARDIM EM MADEIRA E PÉ DE FERRO 3 LUGARES 150 CM, ACOMPANHADO DE PARAFUSOS E BUCHA NYLON PARA INSTALAÇÃO</w:t>
            </w:r>
          </w:p>
          <w:p w14:paraId="2726BE71" w14:textId="77777777" w:rsidR="00D639BA" w:rsidRPr="00DA105B" w:rsidRDefault="00D639BA" w:rsidP="00D639BA">
            <w:pPr>
              <w:rPr>
                <w:rFonts w:ascii="Arial" w:eastAsia="Times New Roman" w:hAnsi="Arial" w:cs="Arial"/>
                <w:color w:val="000000"/>
                <w:sz w:val="16"/>
                <w:szCs w:val="16"/>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14:paraId="1464C6A7" w14:textId="47A9CA02"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UN</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7925A0B9" w14:textId="165C50C5"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10</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3393D1EB" w14:textId="17990D32"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R$ 636,00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48E8EFD3" w14:textId="75C24735" w:rsidR="00D639BA" w:rsidRDefault="00D639BA" w:rsidP="00D639BA">
            <w:pPr>
              <w:jc w:val="center"/>
              <w:rPr>
                <w:rFonts w:ascii="Arial" w:eastAsia="Times New Roman" w:hAnsi="Arial" w:cs="Arial"/>
                <w:color w:val="000000"/>
                <w:sz w:val="16"/>
                <w:szCs w:val="16"/>
              </w:rPr>
            </w:pPr>
            <w:r>
              <w:rPr>
                <w:rFonts w:ascii="Arial" w:eastAsia="Times New Roman" w:hAnsi="Arial" w:cs="Arial"/>
                <w:color w:val="000000"/>
                <w:sz w:val="16"/>
                <w:szCs w:val="16"/>
              </w:rPr>
              <w:t>R$ 6.360,00</w:t>
            </w:r>
          </w:p>
        </w:tc>
      </w:tr>
      <w:tr w:rsidR="00D639BA" w:rsidRPr="00482152" w14:paraId="0429DB35" w14:textId="77777777" w:rsidTr="00D639BA">
        <w:trPr>
          <w:trHeight w:val="651"/>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C9844" w14:textId="2B18CA66" w:rsidR="00D639BA" w:rsidRPr="00DA105B" w:rsidRDefault="00DA105B"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06</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5E9A3BB9" w14:textId="10645A60" w:rsidR="00D639BA" w:rsidRPr="00DA105B" w:rsidRDefault="00D639BA" w:rsidP="00D639BA">
            <w:pPr>
              <w:rPr>
                <w:rFonts w:ascii="Arial" w:eastAsia="Times New Roman" w:hAnsi="Arial" w:cs="Arial"/>
                <w:color w:val="000000"/>
                <w:sz w:val="16"/>
                <w:szCs w:val="16"/>
              </w:rPr>
            </w:pPr>
            <w:r w:rsidRPr="00DA105B">
              <w:rPr>
                <w:rFonts w:ascii="Arial" w:eastAsia="Times New Roman" w:hAnsi="Arial" w:cs="Arial"/>
                <w:color w:val="000000"/>
                <w:sz w:val="16"/>
                <w:szCs w:val="16"/>
              </w:rPr>
              <w:t xml:space="preserve">ESCORREGADOR DE FERRO PARA PLAYGROUND ALTURA: </w:t>
            </w:r>
            <w:r w:rsidR="00DA105B" w:rsidRPr="00DA105B">
              <w:rPr>
                <w:rFonts w:ascii="Arial" w:eastAsia="Times New Roman" w:hAnsi="Arial" w:cs="Arial"/>
                <w:color w:val="000000"/>
                <w:sz w:val="16"/>
                <w:szCs w:val="16"/>
              </w:rPr>
              <w:t xml:space="preserve">mínima </w:t>
            </w:r>
            <w:r w:rsidRPr="00DA105B">
              <w:rPr>
                <w:rFonts w:ascii="Arial" w:eastAsia="Times New Roman" w:hAnsi="Arial" w:cs="Arial"/>
                <w:color w:val="000000"/>
                <w:sz w:val="16"/>
                <w:szCs w:val="16"/>
              </w:rPr>
              <w:t>1,2M. COMPRIMENTO: 2,00M. LARGURA: 42CM. ESCADA COM QUATRO DEGRAUS. MATERIAIS: FERRO COM TINTA AUTOMOTIVA. PESO MÁXIMO SUPORTADO: 90KG. IDADE RECOMENDADA: DE 3 A 10 ANOS.</w:t>
            </w:r>
          </w:p>
        </w:tc>
        <w:tc>
          <w:tcPr>
            <w:tcW w:w="580" w:type="dxa"/>
            <w:tcBorders>
              <w:top w:val="single" w:sz="4" w:space="0" w:color="auto"/>
              <w:left w:val="nil"/>
              <w:bottom w:val="single" w:sz="4" w:space="0" w:color="auto"/>
              <w:right w:val="single" w:sz="4" w:space="0" w:color="auto"/>
            </w:tcBorders>
            <w:shd w:val="clear" w:color="auto" w:fill="auto"/>
            <w:noWrap/>
            <w:vAlign w:val="center"/>
          </w:tcPr>
          <w:p w14:paraId="5DF20BEF" w14:textId="57B7956A"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UN</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29C0C6F6" w14:textId="6D8F1691"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02</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639D9DDD" w14:textId="14FEE3F3" w:rsidR="00D639BA" w:rsidRPr="00DA105B" w:rsidRDefault="00D639BA" w:rsidP="00D639BA">
            <w:pPr>
              <w:jc w:val="center"/>
              <w:rPr>
                <w:rFonts w:ascii="Arial" w:eastAsia="Times New Roman" w:hAnsi="Arial" w:cs="Arial"/>
                <w:color w:val="000000"/>
                <w:sz w:val="16"/>
                <w:szCs w:val="16"/>
              </w:rPr>
            </w:pPr>
            <w:r w:rsidRPr="00DA105B">
              <w:rPr>
                <w:rFonts w:ascii="Arial" w:eastAsia="Times New Roman" w:hAnsi="Arial" w:cs="Arial"/>
                <w:color w:val="000000"/>
                <w:sz w:val="16"/>
                <w:szCs w:val="16"/>
              </w:rPr>
              <w:t>R$ 2.572,50</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30BE009A" w14:textId="4E3619B6" w:rsidR="00D639BA" w:rsidRDefault="00D639BA" w:rsidP="00D639BA">
            <w:pPr>
              <w:jc w:val="center"/>
              <w:rPr>
                <w:rFonts w:ascii="Arial" w:eastAsia="Times New Roman" w:hAnsi="Arial" w:cs="Arial"/>
                <w:color w:val="000000"/>
                <w:sz w:val="16"/>
                <w:szCs w:val="16"/>
              </w:rPr>
            </w:pPr>
            <w:r>
              <w:rPr>
                <w:rFonts w:ascii="Arial" w:eastAsia="Times New Roman" w:hAnsi="Arial" w:cs="Arial"/>
                <w:color w:val="000000"/>
                <w:sz w:val="16"/>
                <w:szCs w:val="16"/>
              </w:rPr>
              <w:t>R$ 5.145,00</w:t>
            </w:r>
          </w:p>
        </w:tc>
      </w:tr>
      <w:tr w:rsidR="001B5E3E" w:rsidRPr="00D639BA" w14:paraId="3EF6B154" w14:textId="77777777" w:rsidTr="00D639BA">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3501F" w14:textId="77777777" w:rsidR="001B5E3E" w:rsidRPr="00D639BA" w:rsidRDefault="001B5E3E" w:rsidP="001B5E3E">
            <w:pPr>
              <w:jc w:val="center"/>
              <w:rPr>
                <w:rFonts w:ascii="Arial" w:eastAsia="Times New Roman" w:hAnsi="Arial" w:cs="Arial"/>
                <w:b/>
                <w:color w:val="000000"/>
                <w:sz w:val="16"/>
                <w:szCs w:val="16"/>
              </w:rPr>
            </w:pPr>
            <w:bookmarkStart w:id="50" w:name="_Hlk174348250"/>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03156D9D" w14:textId="77777777" w:rsidR="001B5E3E" w:rsidRPr="00D639BA" w:rsidRDefault="001B5E3E" w:rsidP="001B5E3E">
            <w:pPr>
              <w:rPr>
                <w:rFonts w:ascii="Calibri" w:hAnsi="Calibri" w:cs="Calibri"/>
                <w:b/>
                <w:color w:val="000000"/>
                <w:sz w:val="20"/>
                <w:szCs w:val="16"/>
              </w:rPr>
            </w:pPr>
          </w:p>
        </w:tc>
        <w:tc>
          <w:tcPr>
            <w:tcW w:w="580" w:type="dxa"/>
            <w:tcBorders>
              <w:top w:val="single" w:sz="4" w:space="0" w:color="auto"/>
              <w:left w:val="nil"/>
              <w:bottom w:val="single" w:sz="4" w:space="0" w:color="auto"/>
              <w:right w:val="single" w:sz="4" w:space="0" w:color="auto"/>
            </w:tcBorders>
            <w:shd w:val="clear" w:color="auto" w:fill="auto"/>
            <w:noWrap/>
            <w:vAlign w:val="bottom"/>
          </w:tcPr>
          <w:p w14:paraId="681AC3EC" w14:textId="77777777" w:rsidR="001B5E3E" w:rsidRPr="00D639BA" w:rsidRDefault="001B5E3E" w:rsidP="001B5E3E">
            <w:pPr>
              <w:rPr>
                <w:rFonts w:ascii="Arial" w:eastAsia="Times New Roman" w:hAnsi="Arial" w:cs="Arial"/>
                <w:b/>
                <w:color w:val="000000"/>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65DB3529" w14:textId="77777777" w:rsidR="001B5E3E" w:rsidRPr="00D639BA" w:rsidRDefault="001B5E3E" w:rsidP="001B5E3E">
            <w:pPr>
              <w:jc w:val="center"/>
              <w:rPr>
                <w:rFonts w:ascii="Arial" w:eastAsia="Times New Roman" w:hAnsi="Arial" w:cs="Arial"/>
                <w:b/>
                <w:color w:val="000000"/>
                <w:sz w:val="16"/>
                <w:szCs w:val="16"/>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2593637A" w14:textId="6169B25F" w:rsidR="001B5E3E" w:rsidRPr="00D639BA" w:rsidRDefault="001B5E3E" w:rsidP="001B5E3E">
            <w:pPr>
              <w:jc w:val="right"/>
              <w:rPr>
                <w:rFonts w:ascii="Arial" w:eastAsia="Times New Roman" w:hAnsi="Arial" w:cs="Arial"/>
                <w:b/>
                <w:color w:val="000000"/>
                <w:sz w:val="16"/>
                <w:szCs w:val="16"/>
              </w:rPr>
            </w:pPr>
            <w:r w:rsidRPr="00D639BA">
              <w:rPr>
                <w:rFonts w:ascii="Arial" w:eastAsia="Times New Roman" w:hAnsi="Arial" w:cs="Arial"/>
                <w:b/>
                <w:color w:val="000000"/>
                <w:sz w:val="16"/>
                <w:szCs w:val="16"/>
              </w:rPr>
              <w:t>VALOR TOTAL</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225C0348" w14:textId="4ECC175E" w:rsidR="001B5E3E" w:rsidRPr="00D639BA" w:rsidRDefault="001B5E3E" w:rsidP="001B5E3E">
            <w:pPr>
              <w:jc w:val="right"/>
              <w:rPr>
                <w:rFonts w:ascii="Arial" w:eastAsia="Times New Roman" w:hAnsi="Arial" w:cs="Arial"/>
                <w:b/>
                <w:color w:val="000000"/>
                <w:sz w:val="16"/>
                <w:szCs w:val="16"/>
              </w:rPr>
            </w:pPr>
            <w:r w:rsidRPr="00D639BA">
              <w:rPr>
                <w:rFonts w:ascii="Arial" w:eastAsia="Times New Roman" w:hAnsi="Arial" w:cs="Arial"/>
                <w:b/>
                <w:color w:val="000000"/>
                <w:sz w:val="16"/>
                <w:szCs w:val="16"/>
              </w:rPr>
              <w:t xml:space="preserve">R$ </w:t>
            </w:r>
            <w:r w:rsidR="00D639BA" w:rsidRPr="00D639BA">
              <w:rPr>
                <w:rFonts w:ascii="Arial" w:eastAsia="Times New Roman" w:hAnsi="Arial" w:cs="Arial"/>
                <w:b/>
                <w:color w:val="000000"/>
                <w:sz w:val="16"/>
                <w:szCs w:val="16"/>
              </w:rPr>
              <w:t>4</w:t>
            </w:r>
            <w:r w:rsidR="00DA105B">
              <w:rPr>
                <w:rFonts w:ascii="Arial" w:eastAsia="Times New Roman" w:hAnsi="Arial" w:cs="Arial"/>
                <w:b/>
                <w:color w:val="000000"/>
                <w:sz w:val="16"/>
                <w:szCs w:val="16"/>
              </w:rPr>
              <w:t>9</w:t>
            </w:r>
            <w:r w:rsidRPr="00D639BA">
              <w:rPr>
                <w:rFonts w:ascii="Arial" w:eastAsia="Times New Roman" w:hAnsi="Arial" w:cs="Arial"/>
                <w:b/>
                <w:color w:val="000000"/>
                <w:sz w:val="16"/>
                <w:szCs w:val="16"/>
              </w:rPr>
              <w:t>.</w:t>
            </w:r>
            <w:r w:rsidR="00DA105B">
              <w:rPr>
                <w:rFonts w:ascii="Arial" w:eastAsia="Times New Roman" w:hAnsi="Arial" w:cs="Arial"/>
                <w:b/>
                <w:color w:val="000000"/>
                <w:sz w:val="16"/>
                <w:szCs w:val="16"/>
              </w:rPr>
              <w:t>0</w:t>
            </w:r>
            <w:r w:rsidR="00D639BA" w:rsidRPr="00D639BA">
              <w:rPr>
                <w:rFonts w:ascii="Arial" w:eastAsia="Times New Roman" w:hAnsi="Arial" w:cs="Arial"/>
                <w:b/>
                <w:color w:val="000000"/>
                <w:sz w:val="16"/>
                <w:szCs w:val="16"/>
              </w:rPr>
              <w:t>9</w:t>
            </w:r>
            <w:r w:rsidRPr="00D639BA">
              <w:rPr>
                <w:rFonts w:ascii="Arial" w:eastAsia="Times New Roman" w:hAnsi="Arial" w:cs="Arial"/>
                <w:b/>
                <w:color w:val="000000"/>
                <w:sz w:val="16"/>
                <w:szCs w:val="16"/>
              </w:rPr>
              <w:t>0,</w:t>
            </w:r>
            <w:r w:rsidR="00DA105B">
              <w:rPr>
                <w:rFonts w:ascii="Arial" w:eastAsia="Times New Roman" w:hAnsi="Arial" w:cs="Arial"/>
                <w:b/>
                <w:color w:val="000000"/>
                <w:sz w:val="16"/>
                <w:szCs w:val="16"/>
              </w:rPr>
              <w:t>42</w:t>
            </w:r>
          </w:p>
        </w:tc>
      </w:tr>
      <w:bookmarkEnd w:id="50"/>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0DD45" w14:textId="77777777" w:rsidR="0085090E" w:rsidRDefault="0085090E">
      <w:r>
        <w:separator/>
      </w:r>
    </w:p>
  </w:endnote>
  <w:endnote w:type="continuationSeparator" w:id="0">
    <w:p w14:paraId="0776CB29" w14:textId="77777777" w:rsidR="0085090E" w:rsidRDefault="0085090E">
      <w:r>
        <w:continuationSeparator/>
      </w:r>
    </w:p>
  </w:endnote>
  <w:endnote w:type="continuationNotice" w:id="1">
    <w:p w14:paraId="40A6BA83" w14:textId="77777777" w:rsidR="0085090E" w:rsidRDefault="00850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D5A3" w14:textId="77777777" w:rsidR="00DB54E1" w:rsidRDefault="00DB54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4"/>
        <w:szCs w:val="14"/>
      </w:rPr>
    </w:sdtEndPr>
    <w:sdtContent>
      <w:p w14:paraId="7E69F9C1" w14:textId="1F20BA26" w:rsidR="00DB54E1" w:rsidRPr="00EF317E" w:rsidRDefault="00DB54E1" w:rsidP="00FA4F45">
        <w:pPr>
          <w:pStyle w:val="Rodap"/>
          <w:rPr>
            <w:color w:val="548DD4" w:themeColor="text2" w:themeTint="99"/>
            <w:spacing w:val="60"/>
            <w:sz w:val="12"/>
            <w:szCs w:val="22"/>
          </w:rPr>
        </w:pPr>
        <w:r w:rsidRPr="00EF317E">
          <w:rPr>
            <w:color w:val="548DD4" w:themeColor="text2" w:themeTint="99"/>
            <w:spacing w:val="60"/>
            <w:sz w:val="12"/>
            <w:szCs w:val="22"/>
          </w:rPr>
          <w:t xml:space="preserve">Largo do Mineiro, 135 – Centro CEP: 96740-000 </w:t>
        </w:r>
      </w:p>
      <w:p w14:paraId="3AC7C829" w14:textId="7781F0E0" w:rsidR="00DB54E1" w:rsidRPr="00EF317E" w:rsidRDefault="00DB54E1" w:rsidP="00FA4F45">
        <w:pPr>
          <w:pStyle w:val="Rodap"/>
          <w:rPr>
            <w:color w:val="548DD4" w:themeColor="text2" w:themeTint="99"/>
            <w:spacing w:val="60"/>
            <w:sz w:val="12"/>
            <w:szCs w:val="22"/>
          </w:rPr>
        </w:pPr>
        <w:r w:rsidRPr="00EF317E">
          <w:rPr>
            <w:color w:val="548DD4" w:themeColor="text2" w:themeTint="99"/>
            <w:spacing w:val="60"/>
            <w:sz w:val="12"/>
            <w:szCs w:val="22"/>
          </w:rPr>
          <w:t>C.N.P.J.: 88.363.072/0001-44</w:t>
        </w:r>
      </w:p>
      <w:p w14:paraId="7E6308F2" w14:textId="48905523" w:rsidR="00DB54E1" w:rsidRPr="00EF317E" w:rsidRDefault="00DB54E1" w:rsidP="00225EC5">
        <w:pPr>
          <w:pStyle w:val="Rodap"/>
          <w:rPr>
            <w:rFonts w:ascii="Arial" w:hAnsi="Arial" w:cs="Arial"/>
            <w:sz w:val="4"/>
            <w:szCs w:val="14"/>
          </w:rPr>
        </w:pPr>
        <w:r w:rsidRPr="00EF317E">
          <w:rPr>
            <w:color w:val="548DD4" w:themeColor="text2" w:themeTint="99"/>
            <w:spacing w:val="60"/>
            <w:sz w:val="12"/>
            <w:szCs w:val="22"/>
          </w:rPr>
          <w:t>Fone: (51)3656 -1029 Fone/Fax: 3656 -1441 – Visite nosso site: www.arroiodosratos.rs.gov.br</w:t>
        </w:r>
      </w:p>
      <w:bookmarkStart w:id="51" w:name="_Hlk135299703" w:displacedByCustomXml="next"/>
    </w:sdtContent>
  </w:sdt>
  <w:bookmarkEnd w:id="51"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779B" w14:textId="77777777" w:rsidR="00DB54E1" w:rsidRDefault="00DB54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4713C" w14:textId="77777777" w:rsidR="0085090E" w:rsidRDefault="0085090E">
      <w:r>
        <w:separator/>
      </w:r>
    </w:p>
  </w:footnote>
  <w:footnote w:type="continuationSeparator" w:id="0">
    <w:p w14:paraId="59E911CB" w14:textId="77777777" w:rsidR="0085090E" w:rsidRDefault="0085090E">
      <w:r>
        <w:continuationSeparator/>
      </w:r>
    </w:p>
  </w:footnote>
  <w:footnote w:type="continuationNotice" w:id="1">
    <w:p w14:paraId="42732A53" w14:textId="77777777" w:rsidR="0085090E" w:rsidRDefault="00850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56D4" w14:textId="77777777" w:rsidR="00DB54E1" w:rsidRDefault="00DB54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DB54E1" w:rsidRPr="00C6099A" w:rsidRDefault="00DB54E1"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DB54E1" w:rsidRPr="00FA4F45" w:rsidRDefault="00DB54E1"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DB54E1" w:rsidRPr="00FA4F45" w:rsidRDefault="00DB54E1"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DB54E1" w:rsidRPr="00FA4F45" w:rsidRDefault="00DB54E1"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DB54E1" w:rsidRDefault="00DB54E1" w:rsidP="00FA4F45">
                            <w:pPr>
                              <w:rPr>
                                <w:rFonts w:ascii="Arial" w:hAnsi="Arial" w:cs="Arial"/>
                                <w:sz w:val="32"/>
                                <w:szCs w:val="32"/>
                              </w:rPr>
                            </w:pPr>
                          </w:p>
                          <w:p w14:paraId="4A3C3C70" w14:textId="77777777" w:rsidR="00DB54E1" w:rsidRPr="001071A5" w:rsidRDefault="00DB54E1" w:rsidP="00FA4F45">
                            <w:pPr>
                              <w:rPr>
                                <w:rFonts w:ascii="Arial" w:hAnsi="Arial" w:cs="Arial"/>
                                <w:sz w:val="28"/>
                                <w:szCs w:val="28"/>
                              </w:rPr>
                            </w:pPr>
                          </w:p>
                          <w:p w14:paraId="03E764CA" w14:textId="77777777" w:rsidR="00DB54E1" w:rsidRDefault="00DB54E1"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DB54E1" w:rsidRPr="00FA4F45" w:rsidRDefault="00DB54E1"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DB54E1" w:rsidRPr="00FA4F45" w:rsidRDefault="00DB54E1"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DB54E1" w:rsidRPr="00FA4F45" w:rsidRDefault="00DB54E1"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DB54E1" w:rsidRDefault="00DB54E1" w:rsidP="00FA4F45">
                      <w:pPr>
                        <w:rPr>
                          <w:rFonts w:ascii="Arial" w:hAnsi="Arial" w:cs="Arial"/>
                          <w:sz w:val="32"/>
                          <w:szCs w:val="32"/>
                        </w:rPr>
                      </w:pPr>
                    </w:p>
                    <w:p w14:paraId="4A3C3C70" w14:textId="77777777" w:rsidR="00DB54E1" w:rsidRPr="001071A5" w:rsidRDefault="00DB54E1" w:rsidP="00FA4F45">
                      <w:pPr>
                        <w:rPr>
                          <w:rFonts w:ascii="Arial" w:hAnsi="Arial" w:cs="Arial"/>
                          <w:sz w:val="28"/>
                          <w:szCs w:val="28"/>
                        </w:rPr>
                      </w:pPr>
                    </w:p>
                    <w:p w14:paraId="03E764CA" w14:textId="77777777" w:rsidR="00DB54E1" w:rsidRDefault="00DB54E1" w:rsidP="00FA4F45"/>
                  </w:txbxContent>
                </v:textbox>
              </v:shape>
            </v:group>
          </w:pict>
        </mc:Fallback>
      </mc:AlternateContent>
    </w:r>
  </w:p>
  <w:p w14:paraId="789021E0" w14:textId="77777777" w:rsidR="00DB54E1" w:rsidRDefault="00DB54E1" w:rsidP="00FA4F45">
    <w:pPr>
      <w:pStyle w:val="Cabealho"/>
    </w:pPr>
  </w:p>
  <w:p w14:paraId="4C707DF1" w14:textId="77777777" w:rsidR="00DB54E1" w:rsidRDefault="00DB54E1" w:rsidP="00FA4F45">
    <w:pPr>
      <w:pStyle w:val="Cabealho"/>
    </w:pPr>
  </w:p>
  <w:p w14:paraId="129C723A" w14:textId="77777777" w:rsidR="00DB54E1" w:rsidRDefault="00DB54E1" w:rsidP="00FA4F45">
    <w:pPr>
      <w:pStyle w:val="Cabealho"/>
    </w:pPr>
  </w:p>
  <w:p w14:paraId="36411352" w14:textId="77777777" w:rsidR="00DB54E1" w:rsidRDefault="00DB54E1"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DB54E1" w:rsidRPr="00C6099A" w:rsidRDefault="00DB54E1"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DB54E1" w:rsidRPr="00FA4F45" w:rsidRDefault="00DB54E1"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DB54E1" w:rsidRPr="00FA4F45" w:rsidRDefault="00DB54E1"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DB54E1" w:rsidRPr="00FA4F45" w:rsidRDefault="00DB54E1"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DB54E1" w:rsidRDefault="00DB54E1" w:rsidP="00335555">
                            <w:pPr>
                              <w:rPr>
                                <w:rFonts w:ascii="Arial" w:hAnsi="Arial" w:cs="Arial"/>
                                <w:sz w:val="32"/>
                                <w:szCs w:val="32"/>
                              </w:rPr>
                            </w:pPr>
                          </w:p>
                          <w:p w14:paraId="316F14EF" w14:textId="77777777" w:rsidR="00DB54E1" w:rsidRPr="001071A5" w:rsidRDefault="00DB54E1" w:rsidP="00335555">
                            <w:pPr>
                              <w:rPr>
                                <w:rFonts w:ascii="Arial" w:hAnsi="Arial" w:cs="Arial"/>
                                <w:sz w:val="28"/>
                                <w:szCs w:val="28"/>
                              </w:rPr>
                            </w:pPr>
                          </w:p>
                          <w:p w14:paraId="0D82DCD5" w14:textId="77777777" w:rsidR="00DB54E1" w:rsidRDefault="00DB54E1"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DB54E1" w:rsidRPr="00FA4F45" w:rsidRDefault="00DB54E1"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DB54E1" w:rsidRPr="00FA4F45" w:rsidRDefault="00DB54E1"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DB54E1" w:rsidRPr="00FA4F45" w:rsidRDefault="00DB54E1"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DB54E1" w:rsidRDefault="00DB54E1" w:rsidP="00335555">
                      <w:pPr>
                        <w:rPr>
                          <w:rFonts w:ascii="Arial" w:hAnsi="Arial" w:cs="Arial"/>
                          <w:sz w:val="32"/>
                          <w:szCs w:val="32"/>
                        </w:rPr>
                      </w:pPr>
                    </w:p>
                    <w:p w14:paraId="316F14EF" w14:textId="77777777" w:rsidR="00DB54E1" w:rsidRPr="001071A5" w:rsidRDefault="00DB54E1" w:rsidP="00335555">
                      <w:pPr>
                        <w:rPr>
                          <w:rFonts w:ascii="Arial" w:hAnsi="Arial" w:cs="Arial"/>
                          <w:sz w:val="28"/>
                          <w:szCs w:val="28"/>
                        </w:rPr>
                      </w:pPr>
                    </w:p>
                    <w:p w14:paraId="0D82DCD5" w14:textId="77777777" w:rsidR="00DB54E1" w:rsidRDefault="00DB54E1" w:rsidP="00335555"/>
                  </w:txbxContent>
                </v:textbox>
              </v:shape>
            </v:group>
          </w:pict>
        </mc:Fallback>
      </mc:AlternateContent>
    </w:r>
  </w:p>
  <w:p w14:paraId="6B0447D1" w14:textId="313CF745" w:rsidR="00DB54E1" w:rsidRDefault="00DB54E1">
    <w:pPr>
      <w:pStyle w:val="Cabealho"/>
    </w:pPr>
  </w:p>
  <w:p w14:paraId="0AE6D3C8" w14:textId="54575E98" w:rsidR="00DB54E1" w:rsidRDefault="00DB54E1">
    <w:pPr>
      <w:pStyle w:val="Cabealho"/>
    </w:pPr>
  </w:p>
  <w:p w14:paraId="36D4DD3D" w14:textId="77777777" w:rsidR="00DB54E1" w:rsidRDefault="00DB54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2"/>
    </w:lvlOverride>
    <w:lvlOverride w:ilvl="2">
      <w:startOverride w:val="1"/>
    </w:lvlOverride>
  </w:num>
  <w:num w:numId="11">
    <w:abstractNumId w:val="7"/>
  </w:num>
  <w:num w:numId="12">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07C"/>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B4B"/>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6EE"/>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2ED"/>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42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1A0"/>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E3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93C"/>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BA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6ADB"/>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37AEF"/>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4E"/>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1944"/>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6F7A"/>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87A8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24B"/>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6A2B"/>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80"/>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544"/>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0A"/>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3B9"/>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732"/>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90E"/>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E52"/>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B2D"/>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05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7EE"/>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23D"/>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19B5"/>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917"/>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A8C"/>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AF7"/>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0F14"/>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BA"/>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2F45"/>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05B"/>
    <w:rsid w:val="00DA193F"/>
    <w:rsid w:val="00DA1B0B"/>
    <w:rsid w:val="00DA1B30"/>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4E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278"/>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7"/>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13F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375"/>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E1E"/>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486"/>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317E"/>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6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D0"/>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6B1B"/>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1229613">
      <w:bodyDiv w:val="1"/>
      <w:marLeft w:val="0"/>
      <w:marRight w:val="0"/>
      <w:marTop w:val="0"/>
      <w:marBottom w:val="0"/>
      <w:divBdr>
        <w:top w:val="none" w:sz="0" w:space="0" w:color="auto"/>
        <w:left w:val="none" w:sz="0" w:space="0" w:color="auto"/>
        <w:bottom w:val="none" w:sz="0" w:space="0" w:color="auto"/>
        <w:right w:val="none" w:sz="0" w:space="0" w:color="auto"/>
      </w:divBdr>
    </w:div>
    <w:div w:id="305400711">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52209646">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4450642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0698014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2BB40-A1C2-421E-9E7C-281C8F0C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10567</Words>
  <Characters>57068</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2024-08-12T14:28:00Z</dcterms:created>
  <dcterms:modified xsi:type="dcterms:W3CDTF">2024-08-12T16:11:00Z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