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D32E50" w:rsidRDefault="00DA24DB" w:rsidP="00421E6E">
      <w:pPr>
        <w:rPr>
          <w:rFonts w:ascii="Times New Roman" w:hAnsi="Times New Roman" w:cs="Times New Roman"/>
        </w:rPr>
      </w:pPr>
    </w:p>
    <w:p w14:paraId="4F1E9EAC" w14:textId="77777777" w:rsidR="00DA24DB" w:rsidRPr="00D32E50" w:rsidRDefault="00DA24DB" w:rsidP="00421E6E">
      <w:pPr>
        <w:pStyle w:val="SMCapa12"/>
        <w:rPr>
          <w:rFonts w:ascii="Times New Roman" w:hAnsi="Times New Roman" w:cs="Times New Roman"/>
        </w:rPr>
      </w:pPr>
    </w:p>
    <w:p w14:paraId="4642B342" w14:textId="649D9E14" w:rsidR="00DA24DB" w:rsidRPr="00D32E50" w:rsidRDefault="00A02F8E" w:rsidP="00912E57">
      <w:pPr>
        <w:pStyle w:val="SMCapa12"/>
        <w:jc w:val="both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D32E50" w:rsidRDefault="00A02F8E" w:rsidP="00421E6E">
      <w:pPr>
        <w:pStyle w:val="SMCapa12"/>
        <w:rPr>
          <w:rFonts w:ascii="Times New Roman" w:hAnsi="Times New Roman" w:cs="Times New Roman"/>
        </w:rPr>
      </w:pPr>
    </w:p>
    <w:p w14:paraId="77C0A5B4" w14:textId="77777777" w:rsidR="00A02F8E" w:rsidRPr="00D32E50" w:rsidRDefault="00A02F8E" w:rsidP="00421E6E">
      <w:pPr>
        <w:pStyle w:val="SMCapa12"/>
        <w:rPr>
          <w:rFonts w:ascii="Times New Roman" w:hAnsi="Times New Roman" w:cs="Times New Roman"/>
        </w:rPr>
      </w:pPr>
    </w:p>
    <w:p w14:paraId="424A1F9F" w14:textId="77777777" w:rsidR="00A02F8E" w:rsidRPr="00D32E50" w:rsidRDefault="00A02F8E" w:rsidP="00421E6E">
      <w:pPr>
        <w:pStyle w:val="SMCapa12"/>
        <w:rPr>
          <w:rFonts w:ascii="Times New Roman" w:hAnsi="Times New Roman" w:cs="Times New Roman"/>
        </w:rPr>
      </w:pPr>
    </w:p>
    <w:p w14:paraId="4F70B329" w14:textId="77777777" w:rsidR="00A02F8E" w:rsidRPr="00D32E50" w:rsidRDefault="00A02F8E" w:rsidP="00421E6E">
      <w:pPr>
        <w:pStyle w:val="SMCapa12"/>
        <w:rPr>
          <w:rFonts w:ascii="Times New Roman" w:hAnsi="Times New Roman" w:cs="Times New Roman"/>
        </w:rPr>
      </w:pPr>
    </w:p>
    <w:p w14:paraId="38B55970" w14:textId="77777777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2ADDC0A9" w14:textId="77777777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63193275" w14:textId="77777777" w:rsidR="00A02F8E" w:rsidRPr="00D32E50" w:rsidRDefault="00A02F8E" w:rsidP="00421E6E">
      <w:pPr>
        <w:pStyle w:val="SMCapa12"/>
        <w:rPr>
          <w:rFonts w:ascii="Times New Roman" w:hAnsi="Times New Roman" w:cs="Times New Roman"/>
        </w:rPr>
      </w:pPr>
    </w:p>
    <w:p w14:paraId="7F22340C" w14:textId="77777777" w:rsidR="00CB6E8D" w:rsidRPr="00D32E50" w:rsidRDefault="00CB6E8D" w:rsidP="00421E6E">
      <w:pPr>
        <w:pStyle w:val="SMCapa12"/>
        <w:rPr>
          <w:rFonts w:ascii="Times New Roman" w:hAnsi="Times New Roman" w:cs="Times New Roman"/>
        </w:rPr>
      </w:pPr>
    </w:p>
    <w:p w14:paraId="74D09958" w14:textId="68A12E0D" w:rsidR="00DA24DB" w:rsidRPr="00D32E50" w:rsidRDefault="00DA24DB" w:rsidP="00421E6E">
      <w:pPr>
        <w:pStyle w:val="SMCapa12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 xml:space="preserve">MUNICÍPIO DE </w:t>
      </w:r>
      <w:r w:rsidR="00F12566" w:rsidRPr="00D32E50">
        <w:rPr>
          <w:rFonts w:ascii="Times New Roman" w:hAnsi="Times New Roman" w:cs="Times New Roman"/>
        </w:rPr>
        <w:t>ARROIO DOS RATOS</w:t>
      </w:r>
      <w:r w:rsidR="00A02F8E" w:rsidRPr="00D32E50">
        <w:rPr>
          <w:rFonts w:ascii="Times New Roman" w:hAnsi="Times New Roman" w:cs="Times New Roman"/>
        </w:rPr>
        <w:br/>
      </w:r>
      <w:r w:rsidRPr="00D32E50">
        <w:rPr>
          <w:rFonts w:ascii="Times New Roman" w:hAnsi="Times New Roman" w:cs="Times New Roman"/>
        </w:rPr>
        <w:t>ESTADO DO RIO GRANDE DO SUL</w:t>
      </w:r>
    </w:p>
    <w:p w14:paraId="15C70E0D" w14:textId="77777777" w:rsidR="00DA24DB" w:rsidRPr="00D32E50" w:rsidRDefault="00DA24DB" w:rsidP="00421E6E">
      <w:pPr>
        <w:pStyle w:val="SMCapa12"/>
        <w:rPr>
          <w:rFonts w:ascii="Times New Roman" w:hAnsi="Times New Roman" w:cs="Times New Roman"/>
        </w:rPr>
      </w:pPr>
    </w:p>
    <w:p w14:paraId="2E84B5BA" w14:textId="77777777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0DC5750F" w14:textId="77777777" w:rsidR="00651A86" w:rsidRDefault="00651A86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774B0598" w14:textId="72CD1689" w:rsidR="00651A86" w:rsidRDefault="00651A86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ANEXO V – ESTRUTURA TARIFÁRIA</w:t>
      </w:r>
    </w:p>
    <w:p w14:paraId="7AB66D89" w14:textId="77777777" w:rsidR="00651A86" w:rsidRDefault="00651A86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1B82AF86" w14:textId="1DCA5C7E" w:rsidR="00DA24DB" w:rsidRPr="00D32E50" w:rsidRDefault="003E075B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D32E50">
        <w:rPr>
          <w:rFonts w:ascii="Times New Roman" w:hAnsi="Times New Roman" w:cs="Times New Roman"/>
          <w:sz w:val="40"/>
          <w:szCs w:val="40"/>
        </w:rPr>
        <w:t>CONCESSÃO PARA EXPANSÃO,</w:t>
      </w:r>
      <w:r w:rsidRPr="00D32E50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D32E50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D32E50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D32E50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7CDD2E70" w14:textId="77777777" w:rsidR="00016E14" w:rsidRPr="00D32E50" w:rsidRDefault="00016E14" w:rsidP="00421E6E">
      <w:pPr>
        <w:pStyle w:val="SMCapa12"/>
        <w:rPr>
          <w:rFonts w:ascii="Times New Roman" w:hAnsi="Times New Roman" w:cs="Times New Roman"/>
        </w:rPr>
      </w:pPr>
    </w:p>
    <w:p w14:paraId="610A1B54" w14:textId="254BB876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4DD29BAB" w14:textId="4EA20045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6D22720D" w14:textId="1011DD08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76C44F97" w14:textId="4D018306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61C5D349" w14:textId="5E8F98AD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3BC2E657" w14:textId="365E7C89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7F6A7399" w14:textId="77777777" w:rsidR="009E11FF" w:rsidRPr="00D32E50" w:rsidRDefault="009E11FF" w:rsidP="00421E6E">
      <w:pPr>
        <w:pStyle w:val="SMCapa12"/>
        <w:rPr>
          <w:rFonts w:ascii="Times New Roman" w:hAnsi="Times New Roman" w:cs="Times New Roman"/>
        </w:rPr>
      </w:pPr>
    </w:p>
    <w:p w14:paraId="791A7A77" w14:textId="77777777" w:rsidR="003F4FA7" w:rsidRPr="00D32E50" w:rsidRDefault="003F4FA7" w:rsidP="00421E6E">
      <w:pPr>
        <w:pStyle w:val="SMCapa12"/>
        <w:rPr>
          <w:rFonts w:ascii="Times New Roman" w:hAnsi="Times New Roman" w:cs="Times New Roman"/>
        </w:rPr>
      </w:pPr>
    </w:p>
    <w:p w14:paraId="43DEB9F9" w14:textId="77777777" w:rsidR="00BC3A9D" w:rsidRPr="00D32E50" w:rsidRDefault="00BC3A9D" w:rsidP="00421E6E">
      <w:pPr>
        <w:pStyle w:val="SMCapa12"/>
        <w:rPr>
          <w:rFonts w:ascii="Times New Roman" w:hAnsi="Times New Roman" w:cs="Times New Roman"/>
        </w:rPr>
      </w:pPr>
    </w:p>
    <w:p w14:paraId="2F15ABDE" w14:textId="77777777" w:rsidR="00BC3A9D" w:rsidRPr="00D32E50" w:rsidRDefault="00BC3A9D" w:rsidP="00421E6E">
      <w:pPr>
        <w:pStyle w:val="SMCapa12"/>
        <w:rPr>
          <w:rFonts w:ascii="Times New Roman" w:hAnsi="Times New Roman" w:cs="Times New Roman"/>
        </w:rPr>
      </w:pPr>
    </w:p>
    <w:p w14:paraId="6AB288F0" w14:textId="7D583E46" w:rsidR="00DA24DB" w:rsidRPr="00D32E50" w:rsidRDefault="00912E57" w:rsidP="00421E6E">
      <w:pPr>
        <w:pStyle w:val="SMCapa12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2024</w:t>
      </w:r>
    </w:p>
    <w:p w14:paraId="411FD08D" w14:textId="77777777" w:rsidR="00DA24DB" w:rsidRPr="00D32E50" w:rsidRDefault="00DA24DB" w:rsidP="00421E6E">
      <w:pPr>
        <w:pStyle w:val="SMCapa12"/>
        <w:rPr>
          <w:rFonts w:ascii="Times New Roman" w:hAnsi="Times New Roman" w:cs="Times New Roman"/>
        </w:rPr>
        <w:sectPr w:rsidR="00DA24DB" w:rsidRPr="00D32E50" w:rsidSect="00253F73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7CC0608D" w14:textId="5730C551" w:rsidR="00457028" w:rsidRPr="00D32E50" w:rsidRDefault="00457028" w:rsidP="00FA0353">
      <w:pPr>
        <w:pStyle w:val="ndicedeilustraes"/>
        <w:ind w:right="282"/>
        <w:rPr>
          <w:rFonts w:ascii="Times New Roman" w:hAnsi="Times New Roman" w:cs="Times New Roman"/>
        </w:rPr>
      </w:pPr>
    </w:p>
    <w:p w14:paraId="0BEEA7AB" w14:textId="77777777" w:rsidR="00457028" w:rsidRPr="00D32E50" w:rsidRDefault="00457028" w:rsidP="00152F56">
      <w:pPr>
        <w:pStyle w:val="Ttulo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SUMÁRIO</w:t>
      </w:r>
    </w:p>
    <w:p w14:paraId="6C495839" w14:textId="77777777" w:rsidR="00152F56" w:rsidRPr="00D32E50" w:rsidRDefault="00152F56" w:rsidP="00152F56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 w:val="0"/>
          <w:bCs w:val="0"/>
          <w:noProof w:val="0"/>
          <w:sz w:val="22"/>
          <w:szCs w:val="22"/>
        </w:rPr>
        <w:id w:val="1941098440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2A803348" w14:textId="5C74AF98" w:rsidR="007472F6" w:rsidRPr="007472F6" w:rsidRDefault="002F4219">
          <w:pPr>
            <w:pStyle w:val="Sumrio1"/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7472F6">
            <w:rPr>
              <w:rFonts w:ascii="Times New Roman" w:hAnsi="Times New Roman" w:cs="Times New Roman"/>
              <w:sz w:val="22"/>
              <w:szCs w:val="22"/>
            </w:rPr>
            <w:instrText xml:space="preserve"> TOC \o "1-3" \u </w:instrText>
          </w:r>
          <w:r w:rsidRPr="007472F6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7472F6" w:rsidRPr="007472F6">
            <w:rPr>
              <w:rFonts w:ascii="Times New Roman" w:hAnsi="Times New Roman" w:cs="Times New Roman"/>
            </w:rPr>
            <w:t>1</w:t>
          </w:r>
          <w:r w:rsidR="007472F6" w:rsidRPr="007472F6"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="007472F6" w:rsidRPr="007472F6">
            <w:rPr>
              <w:rFonts w:ascii="Times New Roman" w:hAnsi="Times New Roman" w:cs="Times New Roman"/>
            </w:rPr>
            <w:t>PROJEÇÃO DE ENTRADAS</w:t>
          </w:r>
          <w:r w:rsidR="007472F6" w:rsidRPr="007472F6">
            <w:rPr>
              <w:rFonts w:ascii="Times New Roman" w:hAnsi="Times New Roman" w:cs="Times New Roman"/>
            </w:rPr>
            <w:tab/>
          </w:r>
          <w:r w:rsidR="007472F6" w:rsidRPr="007472F6">
            <w:rPr>
              <w:rFonts w:ascii="Times New Roman" w:hAnsi="Times New Roman" w:cs="Times New Roman"/>
            </w:rPr>
            <w:fldChar w:fldCharType="begin"/>
          </w:r>
          <w:r w:rsidR="007472F6" w:rsidRPr="007472F6">
            <w:rPr>
              <w:rFonts w:ascii="Times New Roman" w:hAnsi="Times New Roman" w:cs="Times New Roman"/>
            </w:rPr>
            <w:instrText xml:space="preserve"> PAGEREF _Toc172463379 \h </w:instrText>
          </w:r>
          <w:r w:rsidR="007472F6" w:rsidRPr="007472F6">
            <w:rPr>
              <w:rFonts w:ascii="Times New Roman" w:hAnsi="Times New Roman" w:cs="Times New Roman"/>
            </w:rPr>
          </w:r>
          <w:r w:rsidR="007472F6" w:rsidRPr="007472F6">
            <w:rPr>
              <w:rFonts w:ascii="Times New Roman" w:hAnsi="Times New Roman" w:cs="Times New Roman"/>
            </w:rPr>
            <w:fldChar w:fldCharType="separate"/>
          </w:r>
          <w:r w:rsidR="007472F6" w:rsidRPr="007472F6">
            <w:rPr>
              <w:rFonts w:ascii="Times New Roman" w:hAnsi="Times New Roman" w:cs="Times New Roman"/>
            </w:rPr>
            <w:t>3</w:t>
          </w:r>
          <w:r w:rsidR="007472F6" w:rsidRPr="007472F6">
            <w:rPr>
              <w:rFonts w:ascii="Times New Roman" w:hAnsi="Times New Roman" w:cs="Times New Roman"/>
            </w:rPr>
            <w:fldChar w:fldCharType="end"/>
          </w:r>
        </w:p>
        <w:p w14:paraId="133C09CE" w14:textId="47337657" w:rsidR="007472F6" w:rsidRPr="007472F6" w:rsidRDefault="007472F6">
          <w:pPr>
            <w:pStyle w:val="Sumrio2"/>
            <w:rPr>
              <w:rFonts w:ascii="Times New Roman" w:eastAsiaTheme="minorEastAsia" w:hAnsi="Times New Roman" w:cs="Times New Roman"/>
              <w:kern w:val="2"/>
              <w:szCs w:val="24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1.1</w:t>
          </w:r>
          <w:r w:rsidRPr="007472F6">
            <w:rPr>
              <w:rFonts w:ascii="Times New Roman" w:eastAsiaTheme="minorEastAsia" w:hAnsi="Times New Roman" w:cs="Times New Roman"/>
              <w:kern w:val="2"/>
              <w:szCs w:val="24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ABASTECIMENTO DE ÁGUA E ESGOTAMENTO SANITÁRIO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_Toc172463380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3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0150E39B" w14:textId="14314DC6" w:rsidR="007472F6" w:rsidRPr="007472F6" w:rsidRDefault="007472F6">
          <w:pPr>
            <w:pStyle w:val="Sumrio3"/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1.1.1</w:t>
          </w:r>
          <w:r w:rsidRPr="007472F6"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Tarifação proposta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_Toc172463381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3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17385487" w14:textId="34CAEF6F" w:rsidR="007472F6" w:rsidRPr="007472F6" w:rsidRDefault="007472F6">
          <w:pPr>
            <w:pStyle w:val="Sumrio2"/>
            <w:rPr>
              <w:rFonts w:ascii="Times New Roman" w:eastAsiaTheme="minorEastAsia" w:hAnsi="Times New Roman" w:cs="Times New Roman"/>
              <w:kern w:val="2"/>
              <w:szCs w:val="24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1.2</w:t>
          </w:r>
          <w:r w:rsidRPr="007472F6">
            <w:rPr>
              <w:rFonts w:ascii="Times New Roman" w:eastAsiaTheme="minorEastAsia" w:hAnsi="Times New Roman" w:cs="Times New Roman"/>
              <w:kern w:val="2"/>
              <w:szCs w:val="24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RESÍDUOS SÓLIDOS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_Toc172463382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6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670F80C1" w14:textId="79DAC037" w:rsidR="007472F6" w:rsidRPr="007472F6" w:rsidRDefault="007472F6">
          <w:pPr>
            <w:pStyle w:val="Sumrio3"/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1.2.1</w:t>
          </w:r>
          <w:r w:rsidRPr="007472F6"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Tarifação existente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_Toc172463383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6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58CB5CEB" w14:textId="45B77498" w:rsidR="007472F6" w:rsidRPr="007472F6" w:rsidRDefault="007472F6">
          <w:pPr>
            <w:pStyle w:val="Sumrio3"/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1.2.2</w:t>
          </w:r>
          <w:r w:rsidRPr="007472F6"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Tarifação proposta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_Toc172463384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6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0CB87BA4" w14:textId="5634350A" w:rsidR="007472F6" w:rsidRPr="007472F6" w:rsidRDefault="007472F6">
          <w:pPr>
            <w:pStyle w:val="Sumrio3"/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1.2.3</w:t>
          </w:r>
          <w:r w:rsidRPr="007472F6"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Valor recuperado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_Toc172463385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7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1C6BF502" w14:textId="71DB2AE0" w:rsidR="007472F6" w:rsidRPr="007472F6" w:rsidRDefault="007472F6">
          <w:pPr>
            <w:pStyle w:val="Sumrio3"/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1.2.4</w:t>
          </w:r>
          <w:r w:rsidRPr="007472F6"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Abastecimento de água e esgotamento sanitário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_Toc172463386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12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74A30A91" w14:textId="5BC0D306" w:rsidR="007472F6" w:rsidRPr="007472F6" w:rsidRDefault="007472F6">
          <w:pPr>
            <w:pStyle w:val="Sumrio3"/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</w:pPr>
          <w:r w:rsidRPr="007472F6">
            <w:rPr>
              <w:rFonts w:ascii="Times New Roman" w:hAnsi="Times New Roman" w:cs="Times New Roman"/>
            </w:rPr>
            <w:t>1.2.5</w:t>
          </w:r>
          <w:r w:rsidRPr="007472F6">
            <w:rPr>
              <w:rFonts w:ascii="Times New Roman" w:eastAsiaTheme="minorEastAsia" w:hAnsi="Times New Roman" w:cs="Times New Roman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7472F6">
            <w:rPr>
              <w:rFonts w:ascii="Times New Roman" w:hAnsi="Times New Roman" w:cs="Times New Roman"/>
            </w:rPr>
            <w:t>Resíduos Sólidos</w:t>
          </w:r>
          <w:r w:rsidRPr="007472F6">
            <w:rPr>
              <w:rFonts w:ascii="Times New Roman" w:hAnsi="Times New Roman" w:cs="Times New Roman"/>
            </w:rPr>
            <w:tab/>
          </w:r>
          <w:r w:rsidRPr="007472F6">
            <w:rPr>
              <w:rFonts w:ascii="Times New Roman" w:hAnsi="Times New Roman" w:cs="Times New Roman"/>
            </w:rPr>
            <w:fldChar w:fldCharType="begin"/>
          </w:r>
          <w:r w:rsidRPr="007472F6">
            <w:rPr>
              <w:rFonts w:ascii="Times New Roman" w:hAnsi="Times New Roman" w:cs="Times New Roman"/>
            </w:rPr>
            <w:instrText xml:space="preserve"> PAGEREF _Toc172463387 \h </w:instrText>
          </w:r>
          <w:r w:rsidRPr="007472F6">
            <w:rPr>
              <w:rFonts w:ascii="Times New Roman" w:hAnsi="Times New Roman" w:cs="Times New Roman"/>
            </w:rPr>
          </w:r>
          <w:r w:rsidRPr="007472F6">
            <w:rPr>
              <w:rFonts w:ascii="Times New Roman" w:hAnsi="Times New Roman" w:cs="Times New Roman"/>
            </w:rPr>
            <w:fldChar w:fldCharType="separate"/>
          </w:r>
          <w:r w:rsidRPr="007472F6">
            <w:rPr>
              <w:rFonts w:ascii="Times New Roman" w:hAnsi="Times New Roman" w:cs="Times New Roman"/>
            </w:rPr>
            <w:t>16</w:t>
          </w:r>
          <w:r w:rsidRPr="007472F6">
            <w:rPr>
              <w:rFonts w:ascii="Times New Roman" w:hAnsi="Times New Roman" w:cs="Times New Roman"/>
            </w:rPr>
            <w:fldChar w:fldCharType="end"/>
          </w:r>
        </w:p>
        <w:p w14:paraId="1BBF10A7" w14:textId="2DD94966" w:rsidR="00457028" w:rsidRPr="007472F6" w:rsidRDefault="002F4219" w:rsidP="002F4219">
          <w:pPr>
            <w:pStyle w:val="Sumrio1"/>
            <w:rPr>
              <w:rFonts w:ascii="Times New Roman" w:hAnsi="Times New Roman" w:cs="Times New Roman"/>
            </w:rPr>
          </w:pPr>
          <w:r w:rsidRPr="007472F6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sdtContent>
    </w:sdt>
    <w:p w14:paraId="5FCA0B65" w14:textId="77777777" w:rsidR="00152F56" w:rsidRPr="00D32E50" w:rsidRDefault="00152F56" w:rsidP="00152F56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6851"/>
      </w:tblGrid>
      <w:tr w:rsidR="007A3521" w:rsidRPr="00D32E50" w14:paraId="1354B4C0" w14:textId="77777777" w:rsidTr="004D392D">
        <w:tc>
          <w:tcPr>
            <w:tcW w:w="2221" w:type="dxa"/>
          </w:tcPr>
          <w:p w14:paraId="7441AF11" w14:textId="715DBB0D" w:rsidR="007A3521" w:rsidRPr="00D32E50" w:rsidRDefault="00152F56" w:rsidP="004D392D">
            <w:pPr>
              <w:jc w:val="left"/>
              <w:rPr>
                <w:rFonts w:ascii="Times New Roman" w:hAnsi="Times New Roman" w:cs="Times New Roman"/>
              </w:rPr>
            </w:pPr>
            <w:r w:rsidRPr="00D32E5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6851" w:type="dxa"/>
          </w:tcPr>
          <w:p w14:paraId="16E61232" w14:textId="7CF18393" w:rsidR="007A3521" w:rsidRPr="00D32E50" w:rsidRDefault="007A3521">
            <w:pPr>
              <w:pStyle w:val="SMTabD"/>
              <w:rPr>
                <w:rFonts w:ascii="Times New Roman" w:hAnsi="Times New Roman" w:cs="Times New Roman"/>
              </w:rPr>
            </w:pPr>
          </w:p>
        </w:tc>
      </w:tr>
    </w:tbl>
    <w:p w14:paraId="50C3521C" w14:textId="77777777" w:rsidR="00152F56" w:rsidRPr="00D32E50" w:rsidRDefault="00152F56" w:rsidP="00152F56">
      <w:pPr>
        <w:rPr>
          <w:rFonts w:ascii="Times New Roman" w:hAnsi="Times New Roman" w:cs="Times New Roman"/>
        </w:rPr>
      </w:pPr>
    </w:p>
    <w:p w14:paraId="112963A1" w14:textId="77777777" w:rsidR="00232E14" w:rsidRPr="00D32E50" w:rsidRDefault="00232E14" w:rsidP="00152F56">
      <w:pPr>
        <w:rPr>
          <w:rFonts w:ascii="Times New Roman" w:hAnsi="Times New Roman" w:cs="Times New Roman"/>
        </w:rPr>
      </w:pPr>
    </w:p>
    <w:p w14:paraId="538E567F" w14:textId="77777777" w:rsidR="00232E14" w:rsidRPr="00D32E50" w:rsidRDefault="00232E14" w:rsidP="00152F56">
      <w:pPr>
        <w:rPr>
          <w:rFonts w:ascii="Times New Roman" w:hAnsi="Times New Roman" w:cs="Times New Roman"/>
        </w:rPr>
      </w:pPr>
    </w:p>
    <w:p w14:paraId="7347C9C6" w14:textId="77777777" w:rsidR="00232E14" w:rsidRPr="00D32E50" w:rsidRDefault="00232E14" w:rsidP="00152F56">
      <w:pPr>
        <w:rPr>
          <w:rFonts w:ascii="Times New Roman" w:hAnsi="Times New Roman" w:cs="Times New Roman"/>
        </w:rPr>
      </w:pPr>
    </w:p>
    <w:p w14:paraId="650072DB" w14:textId="77777777" w:rsidR="00152F56" w:rsidRPr="00D32E50" w:rsidRDefault="00152F56" w:rsidP="00457028">
      <w:pPr>
        <w:rPr>
          <w:rFonts w:ascii="Times New Roman" w:hAnsi="Times New Roman" w:cs="Times New Roman"/>
        </w:rPr>
        <w:sectPr w:rsidR="00152F56" w:rsidRPr="00D32E50" w:rsidSect="00253F73">
          <w:headerReference w:type="default" r:id="rId9"/>
          <w:footerReference w:type="default" r:id="rId10"/>
          <w:pgSz w:w="11906" w:h="16838" w:code="9"/>
          <w:pgMar w:top="1418" w:right="1416" w:bottom="1134" w:left="1418" w:header="0" w:footer="284" w:gutter="0"/>
          <w:cols w:space="708"/>
          <w:docGrid w:linePitch="360"/>
        </w:sectPr>
      </w:pPr>
    </w:p>
    <w:p w14:paraId="232FA309" w14:textId="07DA06A1" w:rsidR="009F6414" w:rsidRPr="00D32E50" w:rsidRDefault="009F6414" w:rsidP="009F6414">
      <w:pPr>
        <w:pStyle w:val="Ttulo1"/>
        <w:rPr>
          <w:rFonts w:ascii="Times New Roman" w:hAnsi="Times New Roman" w:cs="Times New Roman"/>
        </w:rPr>
      </w:pPr>
      <w:bookmarkStart w:id="0" w:name="_heading=h.30j0zll" w:colFirst="0" w:colLast="0"/>
      <w:bookmarkStart w:id="1" w:name="_Toc132830044"/>
      <w:bookmarkStart w:id="2" w:name="_Toc150456045"/>
      <w:bookmarkStart w:id="3" w:name="_Toc172463379"/>
      <w:bookmarkEnd w:id="0"/>
      <w:r w:rsidRPr="00D32E50">
        <w:rPr>
          <w:rFonts w:ascii="Times New Roman" w:hAnsi="Times New Roman" w:cs="Times New Roman"/>
        </w:rPr>
        <w:lastRenderedPageBreak/>
        <w:t xml:space="preserve">PROJEÇÃO DE </w:t>
      </w:r>
      <w:bookmarkEnd w:id="1"/>
      <w:bookmarkEnd w:id="2"/>
      <w:r w:rsidR="0036064F" w:rsidRPr="00D32E50">
        <w:rPr>
          <w:rFonts w:ascii="Times New Roman" w:hAnsi="Times New Roman" w:cs="Times New Roman"/>
        </w:rPr>
        <w:t>ENTRADAS</w:t>
      </w:r>
      <w:bookmarkEnd w:id="3"/>
    </w:p>
    <w:p w14:paraId="758E68AF" w14:textId="77777777" w:rsidR="009F6414" w:rsidRPr="00D32E50" w:rsidRDefault="009F6414" w:rsidP="009F6414">
      <w:pPr>
        <w:pStyle w:val="SMTEXTO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Neste capítulo é apresentada a projeção de receitas dos serviços de água e esgoto e a recuperação de custos do serviço de manejo de resíduos sólidos urbanos, assim como a estimativa da tarifação destes serviços.</w:t>
      </w:r>
    </w:p>
    <w:p w14:paraId="7352E84C" w14:textId="77777777" w:rsidR="009F6414" w:rsidRPr="00D32E50" w:rsidRDefault="009F6414" w:rsidP="009F6414">
      <w:pPr>
        <w:pStyle w:val="Ttulo2"/>
        <w:rPr>
          <w:rFonts w:ascii="Times New Roman" w:hAnsi="Times New Roman" w:cs="Times New Roman"/>
        </w:rPr>
      </w:pPr>
      <w:bookmarkStart w:id="4" w:name="_Toc172463380"/>
      <w:r w:rsidRPr="00D32E50">
        <w:rPr>
          <w:rFonts w:ascii="Times New Roman" w:hAnsi="Times New Roman" w:cs="Times New Roman"/>
        </w:rPr>
        <w:t>ABASTECIMENTO DE ÁGUA E ESGOTAMENTO SANITÁRIO</w:t>
      </w:r>
      <w:bookmarkEnd w:id="4"/>
    </w:p>
    <w:p w14:paraId="0C06F7A5" w14:textId="77777777" w:rsidR="009F6414" w:rsidRPr="00D32E50" w:rsidRDefault="009F6414" w:rsidP="009F6414">
      <w:pPr>
        <w:pStyle w:val="Ttulo3"/>
        <w:rPr>
          <w:rFonts w:ascii="Times New Roman" w:hAnsi="Times New Roman" w:cs="Times New Roman"/>
        </w:rPr>
      </w:pPr>
      <w:bookmarkStart w:id="5" w:name="_Toc132830046"/>
      <w:bookmarkStart w:id="6" w:name="_Toc150456047"/>
      <w:bookmarkStart w:id="7" w:name="_Toc172463381"/>
      <w:r w:rsidRPr="00D32E50">
        <w:rPr>
          <w:rFonts w:ascii="Times New Roman" w:hAnsi="Times New Roman" w:cs="Times New Roman"/>
        </w:rPr>
        <w:t>Tarifação proposta</w:t>
      </w:r>
      <w:bookmarkEnd w:id="5"/>
      <w:bookmarkEnd w:id="6"/>
      <w:bookmarkEnd w:id="7"/>
    </w:p>
    <w:p w14:paraId="025739F4" w14:textId="77777777" w:rsidR="009F6414" w:rsidRPr="00D32E50" w:rsidRDefault="009F6414" w:rsidP="009F6414">
      <w:pPr>
        <w:pStyle w:val="SMTEXTO"/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 xml:space="preserve">Tendo adotado a estrutura tarifária da CORSAN, verifica-se a viabilidade da modelagem econômica, atendendo à premissa de que o VPL é superior a zero, sob as seguintes condições: </w:t>
      </w:r>
    </w:p>
    <w:p w14:paraId="67570447" w14:textId="77777777" w:rsidR="009F6414" w:rsidRPr="00D32E50" w:rsidRDefault="009F6414" w:rsidP="005E0653">
      <w:pPr>
        <w:pStyle w:val="Texto-Alnea"/>
        <w:numPr>
          <w:ilvl w:val="0"/>
          <w:numId w:val="10"/>
        </w:numPr>
        <w:ind w:left="1647"/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>Inclusão da tarifa social: atendendo a 10% das economias com 50% de desconto;</w:t>
      </w:r>
    </w:p>
    <w:p w14:paraId="104C124E" w14:textId="77777777" w:rsidR="009F6414" w:rsidRPr="00D32E50" w:rsidRDefault="009F6414" w:rsidP="005E0653">
      <w:pPr>
        <w:pStyle w:val="Texto-Alnea"/>
        <w:numPr>
          <w:ilvl w:val="0"/>
          <w:numId w:val="10"/>
        </w:numPr>
        <w:ind w:left="1647"/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>Redução da tarifa básica e volumétrica em 5% para ambos os cenários.</w:t>
      </w:r>
    </w:p>
    <w:p w14:paraId="51670424" w14:textId="6FF2C8FA" w:rsidR="009F6414" w:rsidRPr="00D32E50" w:rsidRDefault="00D27D4A" w:rsidP="009F6414">
      <w:pPr>
        <w:pStyle w:val="SMTEXTO"/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>A Tabela 32</w:t>
      </w:r>
      <w:r w:rsidR="009F6414" w:rsidRPr="00D32E50">
        <w:rPr>
          <w:rStyle w:val="SMTEXTOChar"/>
          <w:rFonts w:ascii="Times New Roman" w:hAnsi="Times New Roman" w:cs="Times New Roman"/>
        </w:rPr>
        <w:t xml:space="preserve"> apresenta a proposta de estrutura tarifária.</w:t>
      </w:r>
    </w:p>
    <w:p w14:paraId="7816AFB1" w14:textId="7D2FAC95" w:rsidR="009F6414" w:rsidRPr="00D32E50" w:rsidRDefault="009F6414" w:rsidP="009F6414">
      <w:pPr>
        <w:pStyle w:val="Legenda"/>
        <w:rPr>
          <w:rFonts w:ascii="Times New Roman" w:hAnsi="Times New Roman" w:cs="Times New Roman"/>
        </w:rPr>
      </w:pPr>
      <w:bookmarkStart w:id="8" w:name="_Toc163726973"/>
      <w:r w:rsidRPr="00D32E50">
        <w:rPr>
          <w:rFonts w:ascii="Times New Roman" w:hAnsi="Times New Roman" w:cs="Times New Roman"/>
        </w:rPr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32</w:t>
      </w:r>
      <w:r w:rsidRPr="00D32E50">
        <w:rPr>
          <w:rFonts w:ascii="Times New Roman" w:hAnsi="Times New Roman" w:cs="Times New Roman"/>
          <w:noProof/>
        </w:rPr>
        <w:fldChar w:fldCharType="end"/>
      </w:r>
      <w:r w:rsidRPr="00D32E50">
        <w:rPr>
          <w:rFonts w:ascii="Times New Roman" w:hAnsi="Times New Roman" w:cs="Times New Roman"/>
        </w:rPr>
        <w:t xml:space="preserve"> – Estrutura tarifária proposta.</w:t>
      </w:r>
      <w:bookmarkEnd w:id="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3"/>
        <w:gridCol w:w="1778"/>
      </w:tblGrid>
      <w:tr w:rsidR="009F6414" w:rsidRPr="00D32E50" w14:paraId="5848B957" w14:textId="77777777">
        <w:trPr>
          <w:trHeight w:val="20"/>
        </w:trPr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5F189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Tarifa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3FBD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9F6414" w:rsidRPr="00D32E50" w14:paraId="4631D5DA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2AB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volumétrica (R$/m³)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FF8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7,37</w:t>
            </w:r>
          </w:p>
        </w:tc>
      </w:tr>
      <w:tr w:rsidR="009F6414" w:rsidRPr="00D32E50" w14:paraId="5B51B41F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F70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base (R$/</w:t>
            </w:r>
            <w:proofErr w:type="spellStart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</w:t>
            </w:r>
            <w:proofErr w:type="spellEnd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3B9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34,98</w:t>
            </w:r>
          </w:p>
        </w:tc>
      </w:tr>
      <w:tr w:rsidR="009F6414" w:rsidRPr="00D32E50" w14:paraId="7C25C93F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EB4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social volumétrica (R$/m³)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EFF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3,69</w:t>
            </w:r>
          </w:p>
        </w:tc>
      </w:tr>
      <w:tr w:rsidR="009F6414" w:rsidRPr="00D32E50" w14:paraId="0FDA5605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7E4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social base (R$/</w:t>
            </w:r>
            <w:proofErr w:type="spellStart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</w:t>
            </w:r>
            <w:proofErr w:type="spellEnd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3E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17,49</w:t>
            </w:r>
          </w:p>
        </w:tc>
      </w:tr>
      <w:tr w:rsidR="009F6414" w:rsidRPr="00D32E50" w14:paraId="345CA91A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A82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separador absoluto (R$/m³)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ABB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5,16</w:t>
            </w:r>
          </w:p>
        </w:tc>
      </w:tr>
      <w:tr w:rsidR="009F6414" w:rsidRPr="00D32E50" w14:paraId="50EB48DA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115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limpeza programada (R$/</w:t>
            </w:r>
            <w:proofErr w:type="spellStart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</w:t>
            </w:r>
            <w:proofErr w:type="spellEnd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96E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545,83</w:t>
            </w:r>
          </w:p>
        </w:tc>
      </w:tr>
      <w:tr w:rsidR="009F6414" w:rsidRPr="00D32E50" w14:paraId="6B410968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B5B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social separador absoluto (R$/m³)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74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2,58</w:t>
            </w:r>
          </w:p>
        </w:tc>
      </w:tr>
      <w:tr w:rsidR="009F6414" w:rsidRPr="00D32E50" w14:paraId="77BF73A1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BC0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Tarifa social limpeza programada (R$/</w:t>
            </w:r>
            <w:proofErr w:type="spellStart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</w:t>
            </w:r>
            <w:proofErr w:type="spellEnd"/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9CC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272,92</w:t>
            </w:r>
          </w:p>
        </w:tc>
      </w:tr>
    </w:tbl>
    <w:p w14:paraId="06C3D291" w14:textId="77777777" w:rsidR="009F6414" w:rsidRPr="00D32E50" w:rsidRDefault="009F6414" w:rsidP="009F6414">
      <w:pPr>
        <w:pStyle w:val="SMTEXTO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32E5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73FDE4E" wp14:editId="68403FC2">
                <wp:simplePos x="0" y="0"/>
                <wp:positionH relativeFrom="column">
                  <wp:posOffset>-4474238</wp:posOffset>
                </wp:positionH>
                <wp:positionV relativeFrom="paragraph">
                  <wp:posOffset>5559121</wp:posOffset>
                </wp:positionV>
                <wp:extent cx="1155031" cy="369332"/>
                <wp:effectExtent l="0" t="0" r="0" b="0"/>
                <wp:wrapNone/>
                <wp:docPr id="1683765654" name="CaixaDe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3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30DB9C" w14:textId="77777777" w:rsidR="009F6414" w:rsidRDefault="009F6414" w:rsidP="009F6414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VPL &lt; 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FDE4E" id="_x0000_t202" coordsize="21600,21600" o:spt="202" path="m,l,21600r21600,l21600,xe">
                <v:stroke joinstyle="miter"/>
                <v:path gradientshapeok="t" o:connecttype="rect"/>
              </v:shapetype>
              <v:shape id="CaixaDeTexto 5" o:spid="_x0000_s1026" type="#_x0000_t202" style="position:absolute;left:0;text-align:left;margin-left:-352.3pt;margin-top:437.75pt;width:90.95pt;height:29.1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" filled="f" stroked="f">
                <v:textbox style="mso-fit-shape-to-text:t">
                  <w:txbxContent>
                    <w:p w14:paraId="3630DB9C" w14:textId="77777777" w:rsidR="009F6414" w:rsidRDefault="009F6414" w:rsidP="009F6414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VPL &lt; 0</w:t>
                      </w:r>
                    </w:p>
                  </w:txbxContent>
                </v:textbox>
              </v:shape>
            </w:pict>
          </mc:Fallback>
        </mc:AlternateContent>
      </w:r>
      <w:r w:rsidRPr="00D32E5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3DAE533" wp14:editId="7F978255">
                <wp:simplePos x="0" y="0"/>
                <wp:positionH relativeFrom="column">
                  <wp:posOffset>-4474238</wp:posOffset>
                </wp:positionH>
                <wp:positionV relativeFrom="paragraph">
                  <wp:posOffset>7252749</wp:posOffset>
                </wp:positionV>
                <wp:extent cx="1155031" cy="369332"/>
                <wp:effectExtent l="0" t="0" r="0" b="0"/>
                <wp:wrapNone/>
                <wp:docPr id="1120141446" name="CaixaDe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3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A612A5" w14:textId="77777777" w:rsidR="009F6414" w:rsidRDefault="009F6414" w:rsidP="009F6414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VPL ≥ 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AE533" id="CaixaDeTexto 6" o:spid="_x0000_s1027" type="#_x0000_t202" style="position:absolute;left:0;text-align:left;margin-left:-352.3pt;margin-top:571.1pt;width:90.95pt;height:29.1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" filled="f" stroked="f">
                <v:textbox style="mso-fit-shape-to-text:t">
                  <w:txbxContent>
                    <w:p w14:paraId="58A612A5" w14:textId="77777777" w:rsidR="009F6414" w:rsidRDefault="009F6414" w:rsidP="009F6414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VPL ≥ 0</w:t>
                      </w:r>
                    </w:p>
                  </w:txbxContent>
                </v:textbox>
              </v:shape>
            </w:pict>
          </mc:Fallback>
        </mc:AlternateContent>
      </w:r>
    </w:p>
    <w:p w14:paraId="20345E8D" w14:textId="39F34FD0" w:rsidR="009F6414" w:rsidRPr="00D32E50" w:rsidRDefault="009F6414" w:rsidP="009F6414">
      <w:pPr>
        <w:pStyle w:val="SMTEXTO"/>
        <w:rPr>
          <w:rStyle w:val="SMTEXTOChar"/>
          <w:rFonts w:ascii="Times New Roman" w:hAnsi="Times New Roman" w:cs="Times New Roman"/>
        </w:rPr>
      </w:pPr>
    </w:p>
    <w:p w14:paraId="141C1AC5" w14:textId="77777777" w:rsidR="009F6414" w:rsidRPr="00D32E50" w:rsidRDefault="009F6414" w:rsidP="009F6414">
      <w:pPr>
        <w:pStyle w:val="SMTEXTO"/>
        <w:ind w:firstLine="0"/>
        <w:rPr>
          <w:rFonts w:ascii="Times New Roman" w:hAnsi="Times New Roman" w:cs="Times New Roman"/>
        </w:rPr>
        <w:sectPr w:rsidR="009F6414" w:rsidRPr="00D32E50" w:rsidSect="00253F73">
          <w:headerReference w:type="default" r:id="rId11"/>
          <w:footerReference w:type="default" r:id="rId12"/>
          <w:footnotePr>
            <w:numRestart w:val="eachPage"/>
          </w:footnotePr>
          <w:pgSz w:w="11906" w:h="16838" w:code="9"/>
          <w:pgMar w:top="1701" w:right="1134" w:bottom="1134" w:left="1701" w:header="709" w:footer="227" w:gutter="0"/>
          <w:cols w:space="708"/>
          <w:docGrid w:linePitch="360"/>
        </w:sectPr>
      </w:pPr>
    </w:p>
    <w:p w14:paraId="6BE59B3B" w14:textId="77777777" w:rsidR="009F6414" w:rsidRPr="00D32E50" w:rsidRDefault="009F6414" w:rsidP="009F6414">
      <w:pPr>
        <w:rPr>
          <w:rFonts w:ascii="Times New Roman" w:hAnsi="Times New Roman" w:cs="Times New Roman"/>
        </w:rPr>
      </w:pPr>
    </w:p>
    <w:p w14:paraId="62812117" w14:textId="031B3004" w:rsidR="009F6414" w:rsidRPr="00D32E50" w:rsidRDefault="009F6414" w:rsidP="009F6414">
      <w:pPr>
        <w:pStyle w:val="Legenda"/>
        <w:rPr>
          <w:rFonts w:ascii="Times New Roman" w:hAnsi="Times New Roman" w:cs="Times New Roman"/>
        </w:rPr>
      </w:pPr>
      <w:bookmarkStart w:id="9" w:name="_Ref159426558"/>
      <w:bookmarkStart w:id="10" w:name="_Toc163726975"/>
      <w:r w:rsidRPr="00D32E50">
        <w:rPr>
          <w:rFonts w:ascii="Times New Roman" w:hAnsi="Times New Roman" w:cs="Times New Roman"/>
        </w:rPr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34</w:t>
      </w:r>
      <w:r w:rsidRPr="00D32E50">
        <w:rPr>
          <w:rFonts w:ascii="Times New Roman" w:hAnsi="Times New Roman" w:cs="Times New Roman"/>
        </w:rPr>
        <w:fldChar w:fldCharType="end"/>
      </w:r>
      <w:bookmarkEnd w:id="9"/>
      <w:r w:rsidRPr="00D32E50">
        <w:rPr>
          <w:rFonts w:ascii="Times New Roman" w:hAnsi="Times New Roman" w:cs="Times New Roman"/>
        </w:rPr>
        <w:t xml:space="preserve"> - Projeção das receitas em valores corrigidos e atualizados.</w:t>
      </w:r>
      <w:bookmarkEnd w:id="1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897"/>
        <w:gridCol w:w="1044"/>
        <w:gridCol w:w="851"/>
        <w:gridCol w:w="991"/>
        <w:gridCol w:w="1133"/>
        <w:gridCol w:w="851"/>
        <w:gridCol w:w="994"/>
        <w:gridCol w:w="1136"/>
        <w:gridCol w:w="848"/>
        <w:gridCol w:w="851"/>
        <w:gridCol w:w="851"/>
        <w:gridCol w:w="851"/>
        <w:gridCol w:w="865"/>
        <w:gridCol w:w="798"/>
      </w:tblGrid>
      <w:tr w:rsidR="009F6414" w:rsidRPr="00D32E50" w14:paraId="4DE60257" w14:textId="77777777" w:rsidTr="00D01AA6">
        <w:trPr>
          <w:trHeight w:val="792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DF568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Economias de água faturadas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77DD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Água faturada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728F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Economias de esgoto faturadas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FE7D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Esgoto faturado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7EE3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Fossas faturadas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9F5A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com tarifa base de água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1699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com volume de água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DD8D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com separador absoluto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3C50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com limpeza programada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AAE7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do SAA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37D3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do SES 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7A87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total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D6658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Receitas indiretas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28BE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bruta possível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E8AF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bruta</w:t>
            </w:r>
          </w:p>
        </w:tc>
      </w:tr>
      <w:tr w:rsidR="009F6414" w:rsidRPr="00D32E50" w14:paraId="089C4BE9" w14:textId="77777777" w:rsidTr="00D01AA6">
        <w:trPr>
          <w:trHeight w:val="264"/>
          <w:tblHeader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B0E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econ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4E7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m³/ano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2E0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econ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CD38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m³/ano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72B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econ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7A3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2A8D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E23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8AC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D73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B67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BF0B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3F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BDF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6D8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</w:tr>
      <w:tr w:rsidR="009F6414" w:rsidRPr="00D32E50" w14:paraId="545F4B9E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D80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5.303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448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693.681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ECC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37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ECB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497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748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791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52D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283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E0E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FC9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785B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AA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5AC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5,24</w:t>
            </w:r>
          </w:p>
        </w:tc>
      </w:tr>
      <w:tr w:rsidR="009F6414" w:rsidRPr="00D32E50" w14:paraId="34556DA7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C6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5.334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03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697.880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D1E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1.858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F729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DA2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1.858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C049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340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1967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702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8C2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EE79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73A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D74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BF4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8DC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5,09</w:t>
            </w:r>
          </w:p>
        </w:tc>
      </w:tr>
      <w:tr w:rsidR="009F6414" w:rsidRPr="00D32E50" w14:paraId="38770311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6F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5.366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335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701.800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16B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2.267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0DFC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52.003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3D0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1.869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A1F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311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127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B07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04F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975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1474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97AB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903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E16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5,87</w:t>
            </w:r>
          </w:p>
        </w:tc>
      </w:tr>
      <w:tr w:rsidR="009F6414" w:rsidRPr="00D32E50" w14:paraId="2D957323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6F4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5.398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CBC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705.999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F70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779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188.219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A067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1.880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CDD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21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0DC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7E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94A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BD5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0FD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A04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809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98D7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6,94</w:t>
            </w:r>
          </w:p>
        </w:tc>
      </w:tr>
      <w:tr w:rsidR="009F6414" w:rsidRPr="00D32E50" w14:paraId="52AD0537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DC2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5.430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C21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710.198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4C4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4.383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704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325.981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180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1.891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70A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762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F08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C7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DB9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A20C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419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65E5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7F8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604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7,94</w:t>
            </w:r>
          </w:p>
        </w:tc>
      </w:tr>
      <w:tr w:rsidR="009F6414" w:rsidRPr="00D32E50" w14:paraId="6EF005C1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FA3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5.462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473F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714.397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5A6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5.462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86D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465.572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ED9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1.903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C39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DD8C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A2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E47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C1A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755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871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FF91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B35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CAD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8,88</w:t>
            </w:r>
          </w:p>
        </w:tc>
      </w:tr>
      <w:tr w:rsidR="009F6414" w:rsidRPr="00D32E50" w14:paraId="1E8D7512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9A0E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5.495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2F1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718.596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39E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5.585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795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551.666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9B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1.367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A77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DA9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B23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F6F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250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90EC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DFC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F70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DAC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DB3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8,92</w:t>
            </w:r>
          </w:p>
        </w:tc>
      </w:tr>
      <w:tr w:rsidR="009F6414" w:rsidRPr="00D32E50" w14:paraId="50526F48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EDD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5.527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EA5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722.795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871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9612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638.806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138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8C3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25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D4B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11D9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0C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E4E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3B0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663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FF1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B9D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8,96</w:t>
            </w:r>
          </w:p>
        </w:tc>
      </w:tr>
      <w:tr w:rsidR="009F6414" w:rsidRPr="00D32E50" w14:paraId="3B9C6855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0FE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5.559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BB6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726.994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11C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5.837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49E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726.994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DC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278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A80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8A6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63C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147A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850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147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F88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3A1C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E2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E9C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8,99</w:t>
            </w:r>
          </w:p>
        </w:tc>
      </w:tr>
      <w:tr w:rsidR="009F6414" w:rsidRPr="00D32E50" w14:paraId="47CC7110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48D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5.593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304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731.473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FB6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5.873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19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731.473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FD6F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151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49D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02C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F97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AF38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121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845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614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EE0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E91C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8,74</w:t>
            </w:r>
          </w:p>
        </w:tc>
      </w:tr>
      <w:tr w:rsidR="009F6414" w:rsidRPr="00D32E50" w14:paraId="63B357D2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5B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5.625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5D9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735.672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768B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5.907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1C3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735.672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B34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E08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8543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8C2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D3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57B9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DC5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2F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CEF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0FF7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96B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9,10</w:t>
            </w:r>
          </w:p>
        </w:tc>
      </w:tr>
      <w:tr w:rsidR="009F6414" w:rsidRPr="00D32E50" w14:paraId="6FE4DE45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0AB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5.658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1499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740.151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7B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5.941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453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740.151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E64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44C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54D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E3A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107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E29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FB7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EAC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3D43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846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E46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8,84</w:t>
            </w:r>
          </w:p>
        </w:tc>
      </w:tr>
      <w:tr w:rsidR="009F6414" w:rsidRPr="00D32E50" w14:paraId="11D14CCB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FF19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5.693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A5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744.630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B1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5.977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A03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744.630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E9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2BD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4FEC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9F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E94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430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3AA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08D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D05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325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E49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9,21</w:t>
            </w:r>
          </w:p>
        </w:tc>
      </w:tr>
      <w:tr w:rsidR="009F6414" w:rsidRPr="00D32E50" w14:paraId="542E4BE2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D17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5.726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04F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748.829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B7B2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6.012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77F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748.829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F3D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C3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8EA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BE3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353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5D0B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730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24D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4C2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5E8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91B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8,95</w:t>
            </w:r>
          </w:p>
        </w:tc>
      </w:tr>
      <w:tr w:rsidR="009F6414" w:rsidRPr="00D32E50" w14:paraId="616C982A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099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5.760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0D0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753.308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B5BE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6.048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058C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753.308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5B5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B03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C36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C6B0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149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699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174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CCD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1EB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E8D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521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9,32</w:t>
            </w:r>
          </w:p>
        </w:tc>
      </w:tr>
      <w:tr w:rsidR="009F6414" w:rsidRPr="00D32E50" w14:paraId="77B0A381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677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5.794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07E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757.787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2F6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6.084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D11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757.787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78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923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050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BED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496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9B3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03B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892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78C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564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64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9,05</w:t>
            </w:r>
          </w:p>
        </w:tc>
      </w:tr>
      <w:tr w:rsidR="009F6414" w:rsidRPr="00D32E50" w14:paraId="5593626F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763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5.828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DF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762.266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12B0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C2E9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762.266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5280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A36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9BB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96C6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C31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7B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279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BD0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210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78D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966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9,43</w:t>
            </w:r>
          </w:p>
        </w:tc>
      </w:tr>
      <w:tr w:rsidR="009F6414" w:rsidRPr="00D32E50" w14:paraId="343746D4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14F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5.863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51CF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766.745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579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6.156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774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766.745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B6F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8D4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DA01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FD7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0AF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0FB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5CE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562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18F9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D4D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B1F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9,16</w:t>
            </w:r>
          </w:p>
        </w:tc>
      </w:tr>
      <w:tr w:rsidR="009F6414" w:rsidRPr="00D32E50" w14:paraId="7610576B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122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5.897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160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771.224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B20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6.191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D24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771.224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BA5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3E4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1446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799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681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584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C7E4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50B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78E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A40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D11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9,54</w:t>
            </w:r>
          </w:p>
        </w:tc>
      </w:tr>
      <w:tr w:rsidR="009F6414" w:rsidRPr="00D32E50" w14:paraId="74DC769A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696E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5.932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556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775.983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479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6.229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6E1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775.983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703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60A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8D2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F4BD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101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FB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8B3B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2E9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810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E1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499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9,27</w:t>
            </w:r>
          </w:p>
        </w:tc>
      </w:tr>
      <w:tr w:rsidR="009F6414" w:rsidRPr="00D32E50" w14:paraId="00E479AF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F41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5.967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2A3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780.462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5BB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6.266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358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780.462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798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AD2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754F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F48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8BE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1B9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736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1B4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38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C3D0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AF8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9,65</w:t>
            </w:r>
          </w:p>
        </w:tc>
      </w:tr>
      <w:tr w:rsidR="009F6414" w:rsidRPr="00D32E50" w14:paraId="48FC1DE1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CF0A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6.003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652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785.220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563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6.304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B19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785.220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6C8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ACD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C11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702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C8C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86F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7C9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4B9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326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5CE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BD1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9,38</w:t>
            </w:r>
          </w:p>
        </w:tc>
      </w:tr>
      <w:tr w:rsidR="009F6414" w:rsidRPr="00D32E50" w14:paraId="52214229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2AC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558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789.699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9077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6.341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0C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789.699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251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1DB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525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2A62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ECA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C5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756B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D81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98C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81F9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E95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9,77</w:t>
            </w:r>
          </w:p>
        </w:tc>
      </w:tr>
      <w:tr w:rsidR="009F6414" w:rsidRPr="00D32E50" w14:paraId="364ED4D4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08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6.074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DA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794.458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17A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6.377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71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794.458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D84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EA8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F2F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A5A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D84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A80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459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E0B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8A8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1F8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9C3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9,49</w:t>
            </w:r>
          </w:p>
        </w:tc>
      </w:tr>
      <w:tr w:rsidR="009F6414" w:rsidRPr="00D32E50" w14:paraId="451E7DA8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A39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3B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799.217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43C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6.415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A3E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799.217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CA2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2AD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612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DF9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F22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DE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71B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9B2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E69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EF2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329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</w:t>
            </w:r>
          </w:p>
        </w:tc>
      </w:tr>
      <w:tr w:rsidR="009F6414" w:rsidRPr="00D32E50" w14:paraId="425A0BAD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75B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6.146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BC59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803.696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497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6.453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12C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803.696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FB8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B8A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BF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695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DA1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A53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B27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B0D2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FC3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C2C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AB8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9,60</w:t>
            </w:r>
          </w:p>
        </w:tc>
      </w:tr>
      <w:tr w:rsidR="009F6414" w:rsidRPr="00D32E50" w14:paraId="388C1AB5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C25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6.182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686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808.735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16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6.491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7EE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808.735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7B33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425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D8E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FE1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BE7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074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511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C98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4EB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6FC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9A8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</w:tr>
      <w:tr w:rsidR="009F6414" w:rsidRPr="00D32E50" w14:paraId="0D6625A6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756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06F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813.494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6EF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6.530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000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813.494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ED0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8BD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35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A8B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06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6D1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25C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515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F8E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D45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FBA9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9,72</w:t>
            </w:r>
          </w:p>
        </w:tc>
      </w:tr>
      <w:tr w:rsidR="009F6414" w:rsidRPr="00D32E50" w14:paraId="6AA4D902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F0F4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6.255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9AC3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818.253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DE9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6.568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6FE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818.253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75A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D90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156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7DB2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11D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86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D7F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7C5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383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964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60C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10,12</w:t>
            </w:r>
          </w:p>
        </w:tc>
      </w:tr>
      <w:tr w:rsidR="009F6414" w:rsidRPr="00D32E50" w14:paraId="186BCB3F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015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6.293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11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823.012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F84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6.608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8D0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823.012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CE7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760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356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725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BAC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7D2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095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B20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01A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E7A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4A1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9,83</w:t>
            </w:r>
          </w:p>
        </w:tc>
      </w:tr>
      <w:tr w:rsidR="009F6414" w:rsidRPr="00D32E50" w14:paraId="7F866EB6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F6C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6.330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B6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827.771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DB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6.647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158E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827.771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87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08D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C5C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BE49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91F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203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E327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22B2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EA56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39D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424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10,24</w:t>
            </w:r>
          </w:p>
        </w:tc>
      </w:tr>
      <w:tr w:rsidR="009F6414" w:rsidRPr="00D32E50" w14:paraId="43128AB3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42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6.368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DC2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832.810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B98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6.686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74F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832.810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E45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DC0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DC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7F7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D8F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426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B4D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A2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834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5E3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1D8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9,95</w:t>
            </w:r>
          </w:p>
        </w:tc>
      </w:tr>
      <w:tr w:rsidR="009F6414" w:rsidRPr="00D32E50" w14:paraId="74C6914A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D9E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6.405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6795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837.848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AD1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6.726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C3B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837.848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2F2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EBC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F2B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5D32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8C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E12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D1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07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0C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604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D2B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10,36</w:t>
            </w:r>
          </w:p>
        </w:tc>
      </w:tr>
      <w:tr w:rsidR="009F6414" w:rsidRPr="00D32E50" w14:paraId="0FD9CB1E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C9C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6.443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C7E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842.607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0FB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6.765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84E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842.607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2A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0CC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B34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2AA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C7D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836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1F3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62C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D45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229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CC0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10,07</w:t>
            </w:r>
          </w:p>
        </w:tc>
      </w:tr>
      <w:tr w:rsidR="009F6414" w:rsidRPr="00D32E50" w14:paraId="7487C311" w14:textId="77777777">
        <w:trPr>
          <w:trHeight w:val="26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00D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6.481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E6E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847.646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26B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7C3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847.646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4C1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4C1A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1A5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A5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CC5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A8D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C5A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822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A34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DE1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150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10,48</w:t>
            </w:r>
          </w:p>
        </w:tc>
      </w:tr>
    </w:tbl>
    <w:p w14:paraId="17535F1D" w14:textId="77777777" w:rsidR="009F6414" w:rsidRPr="00D32E50" w:rsidRDefault="009F6414" w:rsidP="009F6414">
      <w:pPr>
        <w:jc w:val="both"/>
        <w:rPr>
          <w:rFonts w:ascii="Times New Roman" w:hAnsi="Times New Roman" w:cs="Times New Roman"/>
        </w:rPr>
        <w:sectPr w:rsidR="009F6414" w:rsidRPr="00D32E50" w:rsidSect="00253F73">
          <w:footnotePr>
            <w:numRestart w:val="eachPage"/>
          </w:footnotePr>
          <w:pgSz w:w="16838" w:h="11906" w:orient="landscape" w:code="9"/>
          <w:pgMar w:top="1701" w:right="1701" w:bottom="1134" w:left="1134" w:header="709" w:footer="227" w:gutter="0"/>
          <w:cols w:space="708"/>
          <w:docGrid w:linePitch="360"/>
        </w:sectPr>
      </w:pPr>
    </w:p>
    <w:p w14:paraId="747487AA" w14:textId="77777777" w:rsidR="009F6414" w:rsidRPr="00D32E50" w:rsidRDefault="009F6414" w:rsidP="009F6414">
      <w:pPr>
        <w:pStyle w:val="Ttulo2"/>
        <w:rPr>
          <w:rFonts w:ascii="Times New Roman" w:hAnsi="Times New Roman" w:cs="Times New Roman"/>
        </w:rPr>
      </w:pPr>
      <w:bookmarkStart w:id="11" w:name="_Toc172463382"/>
      <w:r w:rsidRPr="00D32E50">
        <w:rPr>
          <w:rFonts w:ascii="Times New Roman" w:hAnsi="Times New Roman" w:cs="Times New Roman"/>
        </w:rPr>
        <w:lastRenderedPageBreak/>
        <w:t>RESÍDUOS SÓLIDOS</w:t>
      </w:r>
      <w:bookmarkEnd w:id="11"/>
    </w:p>
    <w:p w14:paraId="35858470" w14:textId="77777777" w:rsidR="009F6414" w:rsidRPr="00D32E50" w:rsidRDefault="009F6414" w:rsidP="009F6414">
      <w:pPr>
        <w:pStyle w:val="SMTEXTO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A determinação da tarifa para o gerenciamento de resíduos sólidos é efetuada mediante uma análise detalhada das despesas mensais relacionadas à gestão, operação e manutenção do sistema. Isso implica considerar custos associados a atividades administrativas, operacionais e de manutenção necessárias para assegurar o funcionamento de forma eficiente. A seguir, apresenta-se a proposta de tarifação, a qual reflete uma avaliação minuciosa desses elementos para garantir uma equidade e transparência no processo tarifário.</w:t>
      </w:r>
    </w:p>
    <w:p w14:paraId="5E3683F1" w14:textId="77777777" w:rsidR="009F6414" w:rsidRPr="00D32E50" w:rsidRDefault="009F6414" w:rsidP="009F6414">
      <w:pPr>
        <w:pStyle w:val="Ttulo3"/>
        <w:rPr>
          <w:rFonts w:ascii="Times New Roman" w:hAnsi="Times New Roman" w:cs="Times New Roman"/>
        </w:rPr>
      </w:pPr>
      <w:bookmarkStart w:id="12" w:name="_Toc172463383"/>
      <w:r w:rsidRPr="00D32E50">
        <w:rPr>
          <w:rFonts w:ascii="Times New Roman" w:hAnsi="Times New Roman" w:cs="Times New Roman"/>
        </w:rPr>
        <w:t>Tarifação existente</w:t>
      </w:r>
      <w:bookmarkEnd w:id="12"/>
    </w:p>
    <w:p w14:paraId="6C70AAC9" w14:textId="76F605B8" w:rsidR="009F6414" w:rsidRPr="00D32E50" w:rsidRDefault="009F6414" w:rsidP="009F6414">
      <w:pPr>
        <w:pStyle w:val="SMTEXTO"/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 xml:space="preserve">O município de Arroio dos Ratos não implementou um sistema tarifário específico para os serviços de resíduos sólidos, em vez disso, a taxa correspondente é incorporada </w:t>
      </w:r>
      <w:r w:rsidR="00A6103F">
        <w:rPr>
          <w:rStyle w:val="SMTEXTOChar"/>
          <w:rFonts w:ascii="Times New Roman" w:hAnsi="Times New Roman" w:cs="Times New Roman"/>
        </w:rPr>
        <w:t>na cobrança d</w:t>
      </w:r>
      <w:r w:rsidRPr="00D32E50">
        <w:rPr>
          <w:rStyle w:val="SMTEXTOChar"/>
          <w:rFonts w:ascii="Times New Roman" w:hAnsi="Times New Roman" w:cs="Times New Roman"/>
        </w:rPr>
        <w:t>o IPTU</w:t>
      </w:r>
      <w:r w:rsidR="006A0F02">
        <w:rPr>
          <w:rStyle w:val="SMTEXTOChar"/>
          <w:rFonts w:ascii="Times New Roman" w:hAnsi="Times New Roman" w:cs="Times New Roman"/>
        </w:rPr>
        <w:t xml:space="preserve"> (art. 478 do Código Tributário Municipal)</w:t>
      </w:r>
      <w:r w:rsidRPr="00D32E50">
        <w:rPr>
          <w:rStyle w:val="SMTEXTOChar"/>
          <w:rFonts w:ascii="Times New Roman" w:hAnsi="Times New Roman" w:cs="Times New Roman"/>
        </w:rPr>
        <w:t xml:space="preserve">. No entanto, é importante ressalta-se que essa taxa apresenta </w:t>
      </w:r>
      <w:r w:rsidR="00A55100">
        <w:rPr>
          <w:rStyle w:val="SMTEXTOChar"/>
          <w:rFonts w:ascii="Times New Roman" w:hAnsi="Times New Roman" w:cs="Times New Roman"/>
        </w:rPr>
        <w:t>certo</w:t>
      </w:r>
      <w:r w:rsidRPr="00D32E50">
        <w:rPr>
          <w:rStyle w:val="SMTEXTOChar"/>
          <w:rFonts w:ascii="Times New Roman" w:hAnsi="Times New Roman" w:cs="Times New Roman"/>
        </w:rPr>
        <w:t xml:space="preserve"> nível de inadimplência, o que pode impactar a eficácia na cobertura dos custos associados à gestão de resíduos sólidos no município.</w:t>
      </w:r>
    </w:p>
    <w:p w14:paraId="3954D2FC" w14:textId="77777777" w:rsidR="009F6414" w:rsidRPr="00D32E50" w:rsidRDefault="009F6414" w:rsidP="009F6414">
      <w:pPr>
        <w:pStyle w:val="Ttulo3"/>
        <w:rPr>
          <w:rFonts w:ascii="Times New Roman" w:hAnsi="Times New Roman" w:cs="Times New Roman"/>
        </w:rPr>
      </w:pPr>
      <w:bookmarkStart w:id="13" w:name="_Toc172463384"/>
      <w:r w:rsidRPr="00D32E50">
        <w:rPr>
          <w:rFonts w:ascii="Times New Roman" w:hAnsi="Times New Roman" w:cs="Times New Roman"/>
        </w:rPr>
        <w:t>Tarifação proposta</w:t>
      </w:r>
      <w:bookmarkEnd w:id="13"/>
    </w:p>
    <w:p w14:paraId="062EF208" w14:textId="77777777" w:rsidR="009F6414" w:rsidRPr="00D32E50" w:rsidRDefault="009F6414" w:rsidP="009F6414">
      <w:pPr>
        <w:pStyle w:val="SMTEXTO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A estrutura tarifária adotada segue o modelo estipulado pela Resolução ANA nº 079, de 2021. Esse modelo é respaldado pelo Manual de Utilização da Planilha de Cálculo de Taxas ou Tarifas dos Serviços de Manejo de Resíduos Sólidos Urbanos, elaborado em colaboração pelo Ministério do Desenvolvimento Regional e pela Fundação Nacional da Saúde. Além disso, está em conformidade com a Norma de Referência n. 01 da Agência Nacional de Águas.</w:t>
      </w:r>
    </w:p>
    <w:p w14:paraId="5207C046" w14:textId="77777777" w:rsidR="009F6414" w:rsidRPr="00D32E50" w:rsidRDefault="009F6414" w:rsidP="009F6414">
      <w:pPr>
        <w:pStyle w:val="SMTEXTO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O instrumento descrito neste manual representa uma modelagem simplificada da metodologia de cálculo dos custos associados ao serviço de manejo de resíduos sólidos urbanos, incluindo o Valor Básico de Cálculo (VBC) das taxas ou tarifas pertinentes à disposição e prestação desse serviço. Essa abordagem segue as regulamentações municipais e as diretrizes estabelecidas pela Lei Federal nº 11.445/2007.</w:t>
      </w:r>
    </w:p>
    <w:p w14:paraId="0E680D15" w14:textId="77777777" w:rsidR="009F6414" w:rsidRPr="00D32E50" w:rsidRDefault="009F6414" w:rsidP="009F6414">
      <w:pPr>
        <w:pStyle w:val="SMTEXTO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Por este método, são considerados custos de 3 seguimentos:</w:t>
      </w:r>
    </w:p>
    <w:p w14:paraId="48CA9554" w14:textId="77777777" w:rsidR="009F6414" w:rsidRPr="00D32E50" w:rsidRDefault="009F6414" w:rsidP="005E0653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Despesas diretas – despesas administrativas e operacionais, contidas no CAPEX e no OPEX;</w:t>
      </w:r>
    </w:p>
    <w:p w14:paraId="1ECF81EC" w14:textId="77777777" w:rsidR="009F6414" w:rsidRPr="00D32E50" w:rsidRDefault="009F6414" w:rsidP="005E0653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Despesas tributárias e indiretas – contidas em outros custos;</w:t>
      </w:r>
    </w:p>
    <w:p w14:paraId="19B7FC60" w14:textId="77777777" w:rsidR="009F6414" w:rsidRPr="00D32E50" w:rsidRDefault="009F6414" w:rsidP="005E0653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lastRenderedPageBreak/>
        <w:t>Custos e ajustes regulatórios - acréscimos regulatórios e despesas com a regulação dos serviços;</w:t>
      </w:r>
    </w:p>
    <w:p w14:paraId="4259A6D9" w14:textId="77777777" w:rsidR="009F6414" w:rsidRPr="00D32E50" w:rsidRDefault="009F6414" w:rsidP="009F6414">
      <w:pPr>
        <w:pStyle w:val="SMTEXTO"/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 xml:space="preserve">Tendo adotado a estrutura tarifária da ANA, verifica-se a viabilidade da modelagem econômica, sob a seguinte condição: </w:t>
      </w:r>
    </w:p>
    <w:p w14:paraId="0462A09D" w14:textId="77777777" w:rsidR="009F6414" w:rsidRPr="00D32E50" w:rsidRDefault="009F6414" w:rsidP="005E0653">
      <w:pPr>
        <w:pStyle w:val="Texto-Alnea"/>
        <w:numPr>
          <w:ilvl w:val="0"/>
          <w:numId w:val="18"/>
        </w:numPr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>Inclusão da tarifa social: atendendo a 10% das economias com 50% de desconto;</w:t>
      </w:r>
    </w:p>
    <w:p w14:paraId="56B848FA" w14:textId="4BB082EC" w:rsidR="009F6414" w:rsidRPr="00D32E50" w:rsidRDefault="009F6414" w:rsidP="005E0653">
      <w:pPr>
        <w:pStyle w:val="Texto-Alnea"/>
        <w:numPr>
          <w:ilvl w:val="0"/>
          <w:numId w:val="18"/>
        </w:numPr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>Atendimento para 100% da população urbana</w:t>
      </w:r>
      <w:r w:rsidR="00F64191" w:rsidRPr="00D32E50">
        <w:rPr>
          <w:rStyle w:val="SMTEXTOChar"/>
          <w:rFonts w:ascii="Times New Roman" w:hAnsi="Times New Roman" w:cs="Times New Roman"/>
        </w:rPr>
        <w:t>.</w:t>
      </w:r>
    </w:p>
    <w:p w14:paraId="76D48385" w14:textId="77777777" w:rsidR="009F6414" w:rsidRPr="00D32E50" w:rsidRDefault="009F6414" w:rsidP="009F6414">
      <w:pPr>
        <w:pStyle w:val="Texto-Alnea"/>
        <w:numPr>
          <w:ilvl w:val="0"/>
          <w:numId w:val="0"/>
        </w:numPr>
        <w:ind w:firstLine="709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 xml:space="preserve">A tarifa para o manejo de resíduos sólidos será calculada com base na área em metros cúbicos (m³) de água consumida (conforme estabelecido no art. 35, inc. IV, da Lei n. 11.445/2007, alterado pela Lei nº 14.026), método considerado pela ANA como o regime mais eficiente. </w:t>
      </w:r>
    </w:p>
    <w:p w14:paraId="51C68A50" w14:textId="77777777" w:rsidR="009F6414" w:rsidRPr="00D32E50" w:rsidRDefault="009F6414" w:rsidP="009F6414">
      <w:pPr>
        <w:pStyle w:val="Texto-Alnea"/>
        <w:numPr>
          <w:ilvl w:val="0"/>
          <w:numId w:val="0"/>
        </w:numPr>
        <w:ind w:firstLine="709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>A tarifa será segmentada por setores, considerando as particularidades e necessidades específicas de cada setor, atribuindo pesos para cada um. Essa abordagem visa promover uma distribuição mais justa dos custos, além de estimular a utilização eficiente dos recursos.</w:t>
      </w:r>
    </w:p>
    <w:p w14:paraId="48B508C9" w14:textId="7471B1A2" w:rsidR="009F6414" w:rsidRPr="00D32E50" w:rsidRDefault="009F6414" w:rsidP="009F6414">
      <w:pPr>
        <w:pStyle w:val="Texto-Alnea"/>
        <w:numPr>
          <w:ilvl w:val="0"/>
          <w:numId w:val="0"/>
        </w:numPr>
        <w:ind w:firstLine="709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 xml:space="preserve">Desta forma, têm-se a proposição do seguinte sistema tarifário para o ano de 2025, cuja unidade de referência para faturamento, segundo premissas da ANA para recuperação de custos para resíduos sólidos, é o volume de água faturado, conforme 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REF _Ref159425782 \h </w:instrText>
      </w:r>
      <w:r w:rsidR="00FA0353" w:rsidRPr="00D32E50">
        <w:rPr>
          <w:rFonts w:ascii="Times New Roman" w:hAnsi="Times New Roman" w:cs="Times New Roman"/>
        </w:rPr>
        <w:instrText xml:space="preserve"> \* MERGEFORMAT </w:instrText>
      </w:r>
      <w:r w:rsidRPr="00D32E50">
        <w:rPr>
          <w:rFonts w:ascii="Times New Roman" w:hAnsi="Times New Roman" w:cs="Times New Roman"/>
        </w:rPr>
      </w:r>
      <w:r w:rsidRPr="00D32E50">
        <w:rPr>
          <w:rFonts w:ascii="Times New Roman" w:hAnsi="Times New Roman" w:cs="Times New Roman"/>
        </w:rPr>
        <w:fldChar w:fldCharType="separate"/>
      </w:r>
      <w:r w:rsidR="001504CF" w:rsidRPr="00D32E50">
        <w:rPr>
          <w:rFonts w:ascii="Times New Roman" w:hAnsi="Times New Roman" w:cs="Times New Roman"/>
        </w:rPr>
        <w:t xml:space="preserve">Tabela </w:t>
      </w:r>
      <w:r w:rsidR="001504CF">
        <w:rPr>
          <w:rFonts w:ascii="Times New Roman" w:hAnsi="Times New Roman" w:cs="Times New Roman"/>
          <w:noProof/>
        </w:rPr>
        <w:t>35</w:t>
      </w:r>
      <w:r w:rsidRPr="00D32E50">
        <w:rPr>
          <w:rFonts w:ascii="Times New Roman" w:hAnsi="Times New Roman" w:cs="Times New Roman"/>
        </w:rPr>
        <w:fldChar w:fldCharType="end"/>
      </w:r>
      <w:r w:rsidRPr="00D32E50">
        <w:rPr>
          <w:rFonts w:ascii="Times New Roman" w:hAnsi="Times New Roman" w:cs="Times New Roman"/>
        </w:rPr>
        <w:t>.</w:t>
      </w:r>
    </w:p>
    <w:p w14:paraId="641EEC2C" w14:textId="43869C5B" w:rsidR="009F6414" w:rsidRPr="00D32E50" w:rsidRDefault="009F6414" w:rsidP="009F6414">
      <w:pPr>
        <w:pStyle w:val="Legenda"/>
        <w:rPr>
          <w:rFonts w:ascii="Times New Roman" w:hAnsi="Times New Roman" w:cs="Times New Roman"/>
        </w:rPr>
      </w:pPr>
      <w:bookmarkStart w:id="14" w:name="_Ref159425782"/>
      <w:bookmarkStart w:id="15" w:name="_Toc163726976"/>
      <w:r w:rsidRPr="00D32E50">
        <w:rPr>
          <w:rFonts w:ascii="Times New Roman" w:hAnsi="Times New Roman" w:cs="Times New Roman"/>
        </w:rPr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35</w:t>
      </w:r>
      <w:r w:rsidRPr="00D32E50">
        <w:rPr>
          <w:rFonts w:ascii="Times New Roman" w:hAnsi="Times New Roman" w:cs="Times New Roman"/>
          <w:noProof/>
        </w:rPr>
        <w:fldChar w:fldCharType="end"/>
      </w:r>
      <w:bookmarkEnd w:id="14"/>
      <w:r w:rsidRPr="00D32E50">
        <w:rPr>
          <w:rFonts w:ascii="Times New Roman" w:hAnsi="Times New Roman" w:cs="Times New Roman"/>
        </w:rPr>
        <w:t xml:space="preserve"> – Estrutura tarifária proposta.</w:t>
      </w:r>
      <w:bookmarkEnd w:id="15"/>
    </w:p>
    <w:tbl>
      <w:tblPr>
        <w:tblpPr w:leftFromText="141" w:rightFromText="141" w:vertAnchor="text" w:horzAnchor="margin" w:tblpXSpec="center" w:tblpY="15"/>
        <w:tblW w:w="39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418"/>
      </w:tblGrid>
      <w:tr w:rsidR="009F6414" w:rsidRPr="00D32E50" w14:paraId="01CACE85" w14:textId="77777777">
        <w:trPr>
          <w:trHeight w:val="20"/>
        </w:trPr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7361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Tarifa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C1FB1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9F6414" w:rsidRPr="00D32E50" w14:paraId="45132C0E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6F06" w14:textId="345822F7" w:rsidR="009F6414" w:rsidRPr="00D32E50" w:rsidRDefault="00DD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Residencial</w:t>
            </w:r>
            <w:r w:rsidR="009F6414"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(R$/m³)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78E" w14:textId="032BDC1E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</w:t>
            </w:r>
            <w:r w:rsidR="007A5F47"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9F6414" w:rsidRPr="00D32E50" w14:paraId="4C528A22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FB24" w14:textId="304EEE04" w:rsidR="009F6414" w:rsidRPr="00D32E50" w:rsidRDefault="00DD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Residencial Social (R$/m³)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56B0" w14:textId="02F51FC8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  <w:r w:rsidR="007A5F47"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9F6414" w:rsidRPr="00D32E50" w14:paraId="766ACC29" w14:textId="77777777">
        <w:trPr>
          <w:trHeight w:val="20"/>
        </w:trPr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1F4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residencial (R$/m³)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A54" w14:textId="3C7825BF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</w:t>
            </w:r>
            <w:r w:rsidR="007A5F47" w:rsidRPr="00D3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</w:tbl>
    <w:p w14:paraId="7A2746A3" w14:textId="77777777" w:rsidR="009F6414" w:rsidRPr="00D32E50" w:rsidRDefault="009F6414" w:rsidP="009F6414">
      <w:pPr>
        <w:pStyle w:val="Texto-Alnea"/>
        <w:numPr>
          <w:ilvl w:val="0"/>
          <w:numId w:val="0"/>
        </w:numPr>
        <w:ind w:firstLine="709"/>
        <w:rPr>
          <w:rStyle w:val="SMTEXTOChar"/>
          <w:rFonts w:ascii="Times New Roman" w:hAnsi="Times New Roman" w:cs="Times New Roman"/>
          <w:kern w:val="2"/>
          <w14:ligatures w14:val="standardContextual"/>
        </w:rPr>
      </w:pPr>
    </w:p>
    <w:p w14:paraId="4FCDE442" w14:textId="77777777" w:rsidR="009F6414" w:rsidRPr="00D32E50" w:rsidRDefault="009F6414" w:rsidP="009F6414">
      <w:pPr>
        <w:pStyle w:val="Texto-Alnea"/>
        <w:numPr>
          <w:ilvl w:val="0"/>
          <w:numId w:val="0"/>
        </w:numPr>
        <w:rPr>
          <w:rStyle w:val="SMTEXTOChar"/>
          <w:rFonts w:ascii="Times New Roman" w:hAnsi="Times New Roman" w:cs="Times New Roman"/>
        </w:rPr>
      </w:pPr>
    </w:p>
    <w:p w14:paraId="28BA9A5C" w14:textId="77777777" w:rsidR="009F6414" w:rsidRPr="00D32E50" w:rsidRDefault="009F6414" w:rsidP="009F6414">
      <w:pPr>
        <w:pStyle w:val="Ttulo3"/>
        <w:rPr>
          <w:rFonts w:ascii="Times New Roman" w:hAnsi="Times New Roman" w:cs="Times New Roman"/>
        </w:rPr>
      </w:pPr>
      <w:bookmarkStart w:id="16" w:name="_Toc172463385"/>
      <w:r w:rsidRPr="00D32E50">
        <w:rPr>
          <w:rFonts w:ascii="Times New Roman" w:hAnsi="Times New Roman" w:cs="Times New Roman"/>
        </w:rPr>
        <w:t>Valor recuperado</w:t>
      </w:r>
      <w:bookmarkEnd w:id="16"/>
    </w:p>
    <w:p w14:paraId="19C081DB" w14:textId="01CC258F" w:rsidR="009F6414" w:rsidRPr="00D32E50" w:rsidRDefault="009F6414" w:rsidP="009F6414">
      <w:pPr>
        <w:pStyle w:val="SMTEXTO"/>
        <w:rPr>
          <w:rStyle w:val="SMTEXTOChar"/>
          <w:rFonts w:ascii="Times New Roman" w:hAnsi="Times New Roman" w:cs="Times New Roman"/>
        </w:rPr>
      </w:pPr>
      <w:r w:rsidRPr="00D32E50">
        <w:rPr>
          <w:rStyle w:val="SMTEXTOChar"/>
          <w:rFonts w:ascii="Times New Roman" w:hAnsi="Times New Roman" w:cs="Times New Roman"/>
        </w:rPr>
        <w:t xml:space="preserve">O valor recuperado, que compreende os recursos auferidos pela tarifação do serviço de resíduos sólidos, é apresentado na </w:t>
      </w:r>
      <w:r w:rsidRPr="00D32E50">
        <w:rPr>
          <w:rStyle w:val="SMTEXTOChar"/>
          <w:rFonts w:ascii="Times New Roman" w:hAnsi="Times New Roman" w:cs="Times New Roman"/>
        </w:rPr>
        <w:fldChar w:fldCharType="begin"/>
      </w:r>
      <w:r w:rsidRPr="00D32E50">
        <w:rPr>
          <w:rStyle w:val="SMTEXTOChar"/>
          <w:rFonts w:ascii="Times New Roman" w:hAnsi="Times New Roman" w:cs="Times New Roman"/>
        </w:rPr>
        <w:instrText xml:space="preserve"> REF _Ref159424006 \h </w:instrText>
      </w:r>
      <w:r w:rsidR="00FA0353" w:rsidRPr="00D32E50">
        <w:rPr>
          <w:rStyle w:val="SMTEXTOChar"/>
          <w:rFonts w:ascii="Times New Roman" w:hAnsi="Times New Roman" w:cs="Times New Roman"/>
        </w:rPr>
        <w:instrText xml:space="preserve"> \* MERGEFORMAT </w:instrText>
      </w:r>
      <w:r w:rsidRPr="00D32E50">
        <w:rPr>
          <w:rStyle w:val="SMTEXTOChar"/>
          <w:rFonts w:ascii="Times New Roman" w:hAnsi="Times New Roman" w:cs="Times New Roman"/>
        </w:rPr>
      </w:r>
      <w:r w:rsidRPr="00D32E50">
        <w:rPr>
          <w:rStyle w:val="SMTEXTOChar"/>
          <w:rFonts w:ascii="Times New Roman" w:hAnsi="Times New Roman" w:cs="Times New Roman"/>
        </w:rPr>
        <w:fldChar w:fldCharType="separate"/>
      </w:r>
      <w:r w:rsidR="001504CF" w:rsidRPr="00D32E50">
        <w:rPr>
          <w:rFonts w:ascii="Times New Roman" w:hAnsi="Times New Roman" w:cs="Times New Roman"/>
        </w:rPr>
        <w:t xml:space="preserve">Tabela </w:t>
      </w:r>
      <w:r w:rsidR="001504CF">
        <w:rPr>
          <w:rFonts w:ascii="Times New Roman" w:hAnsi="Times New Roman" w:cs="Times New Roman"/>
          <w:noProof/>
        </w:rPr>
        <w:t>36</w:t>
      </w:r>
      <w:r w:rsidRPr="00D32E50">
        <w:rPr>
          <w:rStyle w:val="SMTEXTOChar"/>
          <w:rFonts w:ascii="Times New Roman" w:hAnsi="Times New Roman" w:cs="Times New Roman"/>
        </w:rPr>
        <w:fldChar w:fldCharType="end"/>
      </w:r>
      <w:r w:rsidRPr="00D32E50">
        <w:rPr>
          <w:rStyle w:val="SMTEXTOChar"/>
          <w:rFonts w:ascii="Times New Roman" w:hAnsi="Times New Roman" w:cs="Times New Roman"/>
        </w:rPr>
        <w:t>, considerando as projeções apresentadas nos capítulos 2 e 3. Considera-se inadimplência de 2,0% e aderência à tarifa social de 10,0%. Além disso, considera-se que 10,0% da população não é residencial, ou seja, faz parte dos setores de comercial e serviços, industrial ou público e filantrópico. Este valor foi adotado baseado na taxa destes setores para o estado do Rio Grande do Sul, segundo o SNIS.</w:t>
      </w:r>
    </w:p>
    <w:p w14:paraId="09427E83" w14:textId="044B3C6D" w:rsidR="009F6414" w:rsidRPr="00D32E50" w:rsidRDefault="009F6414" w:rsidP="009F6414">
      <w:pPr>
        <w:pStyle w:val="Legenda"/>
        <w:rPr>
          <w:rFonts w:ascii="Times New Roman" w:hAnsi="Times New Roman" w:cs="Times New Roman"/>
        </w:rPr>
      </w:pPr>
      <w:bookmarkStart w:id="17" w:name="_Ref159424006"/>
      <w:bookmarkStart w:id="18" w:name="_Toc163726977"/>
      <w:r w:rsidRPr="00D32E50">
        <w:rPr>
          <w:rFonts w:ascii="Times New Roman" w:hAnsi="Times New Roman" w:cs="Times New Roman"/>
        </w:rPr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36</w:t>
      </w:r>
      <w:r w:rsidRPr="00D32E50">
        <w:rPr>
          <w:rFonts w:ascii="Times New Roman" w:hAnsi="Times New Roman" w:cs="Times New Roman"/>
        </w:rPr>
        <w:fldChar w:fldCharType="end"/>
      </w:r>
      <w:bookmarkEnd w:id="17"/>
      <w:r w:rsidRPr="00D32E50">
        <w:rPr>
          <w:rFonts w:ascii="Times New Roman" w:hAnsi="Times New Roman" w:cs="Times New Roman"/>
        </w:rPr>
        <w:t xml:space="preserve"> – Valores auferidos pelo serviço de gestão de resíduos sólidos urbanos.</w:t>
      </w:r>
      <w:bookmarkEnd w:id="18"/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3"/>
        <w:gridCol w:w="1113"/>
        <w:gridCol w:w="1112"/>
        <w:gridCol w:w="1112"/>
        <w:gridCol w:w="1112"/>
        <w:gridCol w:w="1108"/>
      </w:tblGrid>
      <w:tr w:rsidR="009F6414" w:rsidRPr="00D32E50" w14:paraId="1CC4E719" w14:textId="77777777">
        <w:trPr>
          <w:trHeight w:val="684"/>
          <w:tblHeader/>
        </w:trPr>
        <w:tc>
          <w:tcPr>
            <w:tcW w:w="625" w:type="pct"/>
            <w:vMerge w:val="restart"/>
            <w:shd w:val="clear" w:color="000000" w:fill="F2F2F2"/>
            <w:vAlign w:val="center"/>
            <w:hideMark/>
          </w:tcPr>
          <w:p w14:paraId="56FC13C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Ano</w:t>
            </w:r>
          </w:p>
        </w:tc>
        <w:tc>
          <w:tcPr>
            <w:tcW w:w="625" w:type="pct"/>
            <w:shd w:val="clear" w:color="000000" w:fill="F2F2F2"/>
            <w:vAlign w:val="center"/>
            <w:hideMark/>
          </w:tcPr>
          <w:p w14:paraId="1F90596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Volume residencial</w:t>
            </w:r>
          </w:p>
        </w:tc>
        <w:tc>
          <w:tcPr>
            <w:tcW w:w="626" w:type="pct"/>
            <w:shd w:val="clear" w:color="000000" w:fill="F2F2F2"/>
            <w:vAlign w:val="center"/>
            <w:hideMark/>
          </w:tcPr>
          <w:p w14:paraId="7FC23AD3" w14:textId="4C5CB17F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Volume residencial</w:t>
            </w:r>
            <w:r w:rsidR="00BC63CB"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social</w:t>
            </w:r>
          </w:p>
        </w:tc>
        <w:tc>
          <w:tcPr>
            <w:tcW w:w="626" w:type="pct"/>
            <w:shd w:val="clear" w:color="000000" w:fill="F2F2F2"/>
            <w:vAlign w:val="center"/>
            <w:hideMark/>
          </w:tcPr>
          <w:p w14:paraId="5957A74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Volume não residencial</w:t>
            </w:r>
          </w:p>
        </w:tc>
        <w:tc>
          <w:tcPr>
            <w:tcW w:w="625" w:type="pct"/>
            <w:shd w:val="clear" w:color="000000" w:fill="F2F2F2"/>
            <w:vAlign w:val="center"/>
            <w:hideMark/>
          </w:tcPr>
          <w:p w14:paraId="12B8A3D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Tarifa unitária residencial</w:t>
            </w:r>
          </w:p>
        </w:tc>
        <w:tc>
          <w:tcPr>
            <w:tcW w:w="625" w:type="pct"/>
            <w:shd w:val="clear" w:color="000000" w:fill="F2F2F2"/>
            <w:vAlign w:val="center"/>
          </w:tcPr>
          <w:p w14:paraId="507305B0" w14:textId="7A2A4AA5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Tarifa unitária residencial </w:t>
            </w:r>
            <w:r w:rsidR="00BC63CB"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social</w:t>
            </w:r>
          </w:p>
        </w:tc>
        <w:tc>
          <w:tcPr>
            <w:tcW w:w="625" w:type="pct"/>
            <w:shd w:val="clear" w:color="000000" w:fill="F2F2F2"/>
            <w:vAlign w:val="center"/>
            <w:hideMark/>
          </w:tcPr>
          <w:p w14:paraId="67AE17D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Tarifa unitária não residencial</w:t>
            </w:r>
          </w:p>
        </w:tc>
        <w:tc>
          <w:tcPr>
            <w:tcW w:w="623" w:type="pct"/>
            <w:shd w:val="clear" w:color="000000" w:fill="F2F2F2"/>
            <w:vAlign w:val="center"/>
            <w:hideMark/>
          </w:tcPr>
          <w:p w14:paraId="1CD46F7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recuperado</w:t>
            </w:r>
          </w:p>
        </w:tc>
      </w:tr>
      <w:tr w:rsidR="009F6414" w:rsidRPr="00D32E50" w14:paraId="6CB97C51" w14:textId="77777777">
        <w:trPr>
          <w:trHeight w:val="228"/>
          <w:tblHeader/>
        </w:trPr>
        <w:tc>
          <w:tcPr>
            <w:tcW w:w="625" w:type="pct"/>
            <w:vMerge/>
            <w:vAlign w:val="center"/>
            <w:hideMark/>
          </w:tcPr>
          <w:p w14:paraId="48E26CC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25" w:type="pct"/>
            <w:shd w:val="clear" w:color="000000" w:fill="F2F2F2"/>
            <w:noWrap/>
            <w:hideMark/>
          </w:tcPr>
          <w:p w14:paraId="31738E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(m³)</w:t>
            </w:r>
          </w:p>
        </w:tc>
        <w:tc>
          <w:tcPr>
            <w:tcW w:w="626" w:type="pct"/>
            <w:shd w:val="clear" w:color="000000" w:fill="F2F2F2"/>
            <w:noWrap/>
            <w:hideMark/>
          </w:tcPr>
          <w:p w14:paraId="39298C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(m³)</w:t>
            </w:r>
          </w:p>
        </w:tc>
        <w:tc>
          <w:tcPr>
            <w:tcW w:w="626" w:type="pct"/>
            <w:shd w:val="clear" w:color="000000" w:fill="F2F2F2"/>
            <w:noWrap/>
            <w:hideMark/>
          </w:tcPr>
          <w:p w14:paraId="0A11608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(m³)</w:t>
            </w:r>
          </w:p>
        </w:tc>
        <w:tc>
          <w:tcPr>
            <w:tcW w:w="625" w:type="pct"/>
            <w:shd w:val="clear" w:color="000000" w:fill="F2F2F2"/>
            <w:noWrap/>
            <w:hideMark/>
          </w:tcPr>
          <w:p w14:paraId="57B2015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(R$/m³)</w:t>
            </w:r>
          </w:p>
        </w:tc>
        <w:tc>
          <w:tcPr>
            <w:tcW w:w="625" w:type="pct"/>
            <w:shd w:val="clear" w:color="000000" w:fill="F2F2F2"/>
          </w:tcPr>
          <w:p w14:paraId="62EAA46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(R$/m³)</w:t>
            </w:r>
          </w:p>
        </w:tc>
        <w:tc>
          <w:tcPr>
            <w:tcW w:w="625" w:type="pct"/>
            <w:shd w:val="clear" w:color="000000" w:fill="F2F2F2"/>
            <w:noWrap/>
            <w:hideMark/>
          </w:tcPr>
          <w:p w14:paraId="5EB1BA9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(R$/m³)</w:t>
            </w:r>
          </w:p>
        </w:tc>
        <w:tc>
          <w:tcPr>
            <w:tcW w:w="623" w:type="pct"/>
            <w:shd w:val="clear" w:color="000000" w:fill="F2F2F2"/>
            <w:noWrap/>
            <w:hideMark/>
          </w:tcPr>
          <w:p w14:paraId="634F1A8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mi</w:t>
            </w:r>
          </w:p>
        </w:tc>
      </w:tr>
      <w:tr w:rsidR="00687ED4" w:rsidRPr="00D32E50" w14:paraId="2D4AB8AE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2E31003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BE9FBC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616.658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A6E214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77.050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E002611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77.050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C1429F" w14:textId="1FFA69C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3,11</w:t>
            </w:r>
          </w:p>
        </w:tc>
        <w:tc>
          <w:tcPr>
            <w:tcW w:w="625" w:type="pct"/>
            <w:vAlign w:val="bottom"/>
          </w:tcPr>
          <w:p w14:paraId="6F25D5E7" w14:textId="2B6C07B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98C00C5" w14:textId="5E53B2F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3,64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2B06572A" w14:textId="796CEB5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2,32</w:t>
            </w:r>
          </w:p>
        </w:tc>
      </w:tr>
      <w:tr w:rsidR="00687ED4" w:rsidRPr="00D32E50" w14:paraId="3482C5B0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9BBD8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FC3E25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620.321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8CE8003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77.573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511E89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77.442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14486A" w14:textId="3BA1C6F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2,98</w:t>
            </w:r>
          </w:p>
        </w:tc>
        <w:tc>
          <w:tcPr>
            <w:tcW w:w="625" w:type="pct"/>
            <w:vAlign w:val="bottom"/>
          </w:tcPr>
          <w:p w14:paraId="742ACB65" w14:textId="31CB85B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8C9C712" w14:textId="67DE747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3,49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FE6CE3C" w14:textId="01C21EF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2,23</w:t>
            </w:r>
          </w:p>
        </w:tc>
      </w:tr>
      <w:tr w:rsidR="00687ED4" w:rsidRPr="00D32E50" w14:paraId="5AE249DF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7E6CE60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2027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C87FFC3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623.984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86B88D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77.965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06EB33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77.965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1DE4DE0" w14:textId="72066DF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2,86</w:t>
            </w:r>
          </w:p>
        </w:tc>
        <w:tc>
          <w:tcPr>
            <w:tcW w:w="625" w:type="pct"/>
            <w:vAlign w:val="bottom"/>
          </w:tcPr>
          <w:p w14:paraId="685E5EBE" w14:textId="32EE493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7658D19" w14:textId="3503A3C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3,35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DE2A50A" w14:textId="21347F2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2,16</w:t>
            </w:r>
          </w:p>
        </w:tc>
      </w:tr>
      <w:tr w:rsidR="00687ED4" w:rsidRPr="00D32E50" w14:paraId="4AE925F4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638D6AA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D900BC1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627.646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A1FB65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78.489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DA30F8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78.489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397ABC6" w14:textId="0046FAA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2,74</w:t>
            </w:r>
          </w:p>
        </w:tc>
        <w:tc>
          <w:tcPr>
            <w:tcW w:w="625" w:type="pct"/>
            <w:vAlign w:val="bottom"/>
          </w:tcPr>
          <w:p w14:paraId="2CA59CD4" w14:textId="6F1A258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87E38F2" w14:textId="14F9BA6A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3,21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4D5B8424" w14:textId="7545E6D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2,08</w:t>
            </w:r>
          </w:p>
        </w:tc>
      </w:tr>
      <w:tr w:rsidR="00687ED4" w:rsidRPr="00D32E50" w14:paraId="3353E6D8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D61E96A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044774D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631.309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DA19F1D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78.881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C61E2B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79.012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24375C0" w14:textId="5A27951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3,29</w:t>
            </w:r>
          </w:p>
        </w:tc>
        <w:tc>
          <w:tcPr>
            <w:tcW w:w="625" w:type="pct"/>
            <w:vAlign w:val="bottom"/>
          </w:tcPr>
          <w:p w14:paraId="0109168E" w14:textId="2883D0E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4B2E3DB" w14:textId="52A6F739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3,85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6DDC3115" w14:textId="7677B99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2,51</w:t>
            </w:r>
          </w:p>
        </w:tc>
      </w:tr>
      <w:tr w:rsidR="00687ED4" w:rsidRPr="00D32E50" w14:paraId="1DBB4C32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CBBBD2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F1287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635.103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CAAAB3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79.404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A76F6C1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79.404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0E53688" w14:textId="62BF5A13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3,16</w:t>
            </w:r>
          </w:p>
        </w:tc>
        <w:tc>
          <w:tcPr>
            <w:tcW w:w="625" w:type="pct"/>
            <w:vAlign w:val="bottom"/>
          </w:tcPr>
          <w:p w14:paraId="2469F93E" w14:textId="5391382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08B807D" w14:textId="10D333C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3,70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2CD0164" w14:textId="59F6060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2,43</w:t>
            </w:r>
          </w:p>
        </w:tc>
      </w:tr>
      <w:tr w:rsidR="00687ED4" w:rsidRPr="00D32E50" w14:paraId="47C59F89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566DF1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689A01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638.896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8D0772A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79.927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0785F0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79.797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4E33292" w14:textId="3CDDE64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3,03</w:t>
            </w:r>
          </w:p>
        </w:tc>
        <w:tc>
          <w:tcPr>
            <w:tcW w:w="625" w:type="pct"/>
            <w:vAlign w:val="bottom"/>
          </w:tcPr>
          <w:p w14:paraId="1B17AB09" w14:textId="475DA21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09413F" w14:textId="1E63E2A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3,55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C190AF1" w14:textId="437F24B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2,34</w:t>
            </w:r>
          </w:p>
        </w:tc>
      </w:tr>
      <w:tr w:rsidR="00687ED4" w:rsidRPr="00D32E50" w14:paraId="6F61198F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386186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A62BB6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642.690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8BD0B2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80.320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762C19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80.320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A9D4E9" w14:textId="55213BB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2,91</w:t>
            </w:r>
          </w:p>
        </w:tc>
        <w:tc>
          <w:tcPr>
            <w:tcW w:w="625" w:type="pct"/>
            <w:vAlign w:val="bottom"/>
          </w:tcPr>
          <w:p w14:paraId="0859CFAE" w14:textId="035AC24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81024D" w14:textId="41F859B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3,40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84237BE" w14:textId="503A86B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2,26</w:t>
            </w:r>
          </w:p>
        </w:tc>
      </w:tr>
      <w:tr w:rsidR="00687ED4" w:rsidRPr="00D32E50" w14:paraId="020BFD21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B1E833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C9D20B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646.484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2FCBB7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80.843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4B07370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80.712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4953CD" w14:textId="5B45B41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2,79</w:t>
            </w:r>
          </w:p>
        </w:tc>
        <w:tc>
          <w:tcPr>
            <w:tcW w:w="625" w:type="pct"/>
            <w:vAlign w:val="bottom"/>
          </w:tcPr>
          <w:p w14:paraId="18209739" w14:textId="3DC96D9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5561E94" w14:textId="6C1F8D4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3,26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43DFF6CD" w14:textId="024415E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2,18</w:t>
            </w:r>
          </w:p>
        </w:tc>
      </w:tr>
      <w:tr w:rsidR="00687ED4" w:rsidRPr="00D32E50" w14:paraId="31C63074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0FA889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65806F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650.277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A1116D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81.236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CA6046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81.366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803DC80" w14:textId="6662553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2,68</w:t>
            </w:r>
          </w:p>
        </w:tc>
        <w:tc>
          <w:tcPr>
            <w:tcW w:w="625" w:type="pct"/>
            <w:vAlign w:val="bottom"/>
          </w:tcPr>
          <w:p w14:paraId="572F08B8" w14:textId="24DD6BE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6E5C1A" w14:textId="712ED09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3,14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1ED02272" w14:textId="50D6380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2,11</w:t>
            </w:r>
          </w:p>
        </w:tc>
      </w:tr>
      <w:tr w:rsidR="00687ED4" w:rsidRPr="00D32E50" w14:paraId="69C8500D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3D9F1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0D241A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654.071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12EBEC1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81.759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958CCA0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81.759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AF0026" w14:textId="6D6E352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2,57</w:t>
            </w:r>
          </w:p>
        </w:tc>
        <w:tc>
          <w:tcPr>
            <w:tcW w:w="625" w:type="pct"/>
            <w:vAlign w:val="bottom"/>
          </w:tcPr>
          <w:p w14:paraId="5AA58C77" w14:textId="428049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0AA931" w14:textId="0B35F81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3,01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60098F38" w14:textId="5BE3095A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2,03</w:t>
            </w:r>
          </w:p>
        </w:tc>
      </w:tr>
      <w:tr w:rsidR="00687ED4" w:rsidRPr="00D32E50" w14:paraId="5F14547E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B3F47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6B648B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657.995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A10FD0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82.282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8C8FB1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82.151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155AEF9" w14:textId="6F86A10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2,47</w:t>
            </w:r>
          </w:p>
        </w:tc>
        <w:tc>
          <w:tcPr>
            <w:tcW w:w="625" w:type="pct"/>
            <w:vAlign w:val="bottom"/>
          </w:tcPr>
          <w:p w14:paraId="3F264579" w14:textId="64C23FB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A440395" w14:textId="6000192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2,89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E4A2FB0" w14:textId="5A379C1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1,96</w:t>
            </w:r>
          </w:p>
        </w:tc>
      </w:tr>
      <w:tr w:rsidR="00687ED4" w:rsidRPr="00D32E50" w14:paraId="40603C55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9FA52A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3415ADD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661.920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D47785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82.805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9E1B52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82.675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2F02FAE" w14:textId="157885E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2,37</w:t>
            </w:r>
          </w:p>
        </w:tc>
        <w:tc>
          <w:tcPr>
            <w:tcW w:w="625" w:type="pct"/>
            <w:vAlign w:val="bottom"/>
          </w:tcPr>
          <w:p w14:paraId="7361DFC1" w14:textId="2A3C4B0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CD1DC23" w14:textId="5B4650B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2,77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69F6E947" w14:textId="186FC2D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1,90</w:t>
            </w:r>
          </w:p>
        </w:tc>
      </w:tr>
      <w:tr w:rsidR="00687ED4" w:rsidRPr="00D32E50" w14:paraId="459464D8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6F7662A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C173892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665.844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1E1EE50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83.198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380528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83.198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EAA1E4" w14:textId="40135D4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2,27</w:t>
            </w:r>
          </w:p>
        </w:tc>
        <w:tc>
          <w:tcPr>
            <w:tcW w:w="625" w:type="pct"/>
            <w:vAlign w:val="bottom"/>
          </w:tcPr>
          <w:p w14:paraId="10517F0C" w14:textId="3FB4D0B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183B352" w14:textId="5788DBB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2,66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48320F6" w14:textId="04E833C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1,83</w:t>
            </w:r>
          </w:p>
        </w:tc>
      </w:tr>
      <w:tr w:rsidR="00687ED4" w:rsidRPr="00D32E50" w14:paraId="2CB1AFC9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8ED8663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B496E9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669.769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B245C8A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83.721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CFEF14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83.721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7AEDC8" w14:textId="015CFD1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2,18</w:t>
            </w:r>
          </w:p>
        </w:tc>
        <w:tc>
          <w:tcPr>
            <w:tcW w:w="625" w:type="pct"/>
            <w:vAlign w:val="bottom"/>
          </w:tcPr>
          <w:p w14:paraId="66010C50" w14:textId="0A9C10E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142403D" w14:textId="7910D1C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2,55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5A74291" w14:textId="75AEE74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1,76</w:t>
            </w:r>
          </w:p>
        </w:tc>
      </w:tr>
      <w:tr w:rsidR="00687ED4" w:rsidRPr="00D32E50" w14:paraId="5C1FD071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7B1764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E136DD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673.693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A69A81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84.244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2629C81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84.244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1AB70A" w14:textId="579AAAC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2,09</w:t>
            </w:r>
          </w:p>
        </w:tc>
        <w:tc>
          <w:tcPr>
            <w:tcW w:w="625" w:type="pct"/>
            <w:vAlign w:val="bottom"/>
          </w:tcPr>
          <w:p w14:paraId="47ECBAA0" w14:textId="5EF812F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C05B3F" w14:textId="29169AC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2,45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17978E5" w14:textId="422795C9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1,70</w:t>
            </w:r>
          </w:p>
        </w:tc>
      </w:tr>
      <w:tr w:rsidR="00687ED4" w:rsidRPr="00D32E50" w14:paraId="3B7B648E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8C649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3FB6053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677.748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DAB32D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84.768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BC9F7A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84.637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2FDA67" w14:textId="01ABDB53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2,01</w:t>
            </w:r>
          </w:p>
        </w:tc>
        <w:tc>
          <w:tcPr>
            <w:tcW w:w="625" w:type="pct"/>
            <w:vAlign w:val="bottom"/>
          </w:tcPr>
          <w:p w14:paraId="4CDA7590" w14:textId="62C8403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DCEE79" w14:textId="52B1FF06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2,35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DB59E00" w14:textId="30E270C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1,65</w:t>
            </w:r>
          </w:p>
        </w:tc>
      </w:tr>
      <w:tr w:rsidR="00687ED4" w:rsidRPr="00D32E50" w14:paraId="6929B24F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7CD6D7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EEDF5FA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681.673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A02600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85.160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82B7951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85.291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6D9BA72" w14:textId="436A23E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1,93</w:t>
            </w:r>
          </w:p>
        </w:tc>
        <w:tc>
          <w:tcPr>
            <w:tcW w:w="625" w:type="pct"/>
            <w:vAlign w:val="bottom"/>
          </w:tcPr>
          <w:p w14:paraId="69D26CB8" w14:textId="31BB410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8A1CFB8" w14:textId="1284DD8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2,26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2AAAFDF" w14:textId="4DED229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1,59</w:t>
            </w:r>
          </w:p>
        </w:tc>
      </w:tr>
      <w:tr w:rsidR="00687ED4" w:rsidRPr="00D32E50" w14:paraId="689A6FB0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FAA78A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9E3D4D2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685.728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46845A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85.683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F449E1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85.683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7289D7" w14:textId="0B2E2CE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1,85</w:t>
            </w:r>
          </w:p>
        </w:tc>
        <w:tc>
          <w:tcPr>
            <w:tcW w:w="625" w:type="pct"/>
            <w:vAlign w:val="bottom"/>
          </w:tcPr>
          <w:p w14:paraId="631EC5B6" w14:textId="5D45F25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E93B155" w14:textId="34D5B3E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2,16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306D807" w14:textId="5F1C4C89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1,53</w:t>
            </w:r>
          </w:p>
        </w:tc>
      </w:tr>
      <w:tr w:rsidR="00687ED4" w:rsidRPr="00D32E50" w14:paraId="7BDABBB9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7BBA98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5644E4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689.783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41CD623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86.207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14FC15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86.207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BB95BDB" w14:textId="117F0FE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1,78</w:t>
            </w:r>
          </w:p>
        </w:tc>
        <w:tc>
          <w:tcPr>
            <w:tcW w:w="625" w:type="pct"/>
            <w:vAlign w:val="bottom"/>
          </w:tcPr>
          <w:p w14:paraId="1105C950" w14:textId="2D416509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608B324" w14:textId="020683A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2,08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36CD44F2" w14:textId="31B8C76E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1,48</w:t>
            </w:r>
          </w:p>
        </w:tc>
      </w:tr>
      <w:tr w:rsidR="00687ED4" w:rsidRPr="00D32E50" w14:paraId="332543E3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16090C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0A01E8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693.838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9C100C1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86.730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C46DDC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86.730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5B70A30" w14:textId="5A51388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1,71</w:t>
            </w:r>
          </w:p>
        </w:tc>
        <w:tc>
          <w:tcPr>
            <w:tcW w:w="625" w:type="pct"/>
            <w:vAlign w:val="bottom"/>
          </w:tcPr>
          <w:p w14:paraId="7A0EA6AE" w14:textId="325C3E6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F1D59D9" w14:textId="6420424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2,00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440C9E64" w14:textId="3A404EE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1,43</w:t>
            </w:r>
          </w:p>
        </w:tc>
      </w:tr>
      <w:tr w:rsidR="00687ED4" w:rsidRPr="00D32E50" w14:paraId="7BB949AD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7AA21F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4E62460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698.024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C0E4553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87.253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A8661D0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87.253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63282E" w14:textId="64DD982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1,64</w:t>
            </w:r>
          </w:p>
        </w:tc>
        <w:tc>
          <w:tcPr>
            <w:tcW w:w="625" w:type="pct"/>
            <w:vAlign w:val="bottom"/>
          </w:tcPr>
          <w:p w14:paraId="7709285A" w14:textId="70A733B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55DF504" w14:textId="224B02D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1,92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08D671A" w14:textId="44018E0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1,38</w:t>
            </w:r>
          </w:p>
        </w:tc>
      </w:tr>
      <w:tr w:rsidR="00687ED4" w:rsidRPr="00D32E50" w14:paraId="04B04D69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E4C6E2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52AB532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702.080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2760FA2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87.776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642BD3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87.776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9613767" w14:textId="71968E6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1,58</w:t>
            </w:r>
          </w:p>
        </w:tc>
        <w:tc>
          <w:tcPr>
            <w:tcW w:w="625" w:type="pct"/>
            <w:vAlign w:val="bottom"/>
          </w:tcPr>
          <w:p w14:paraId="61973725" w14:textId="6F7AD0E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0,79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12B6049" w14:textId="5F36A04A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8197BD3" w14:textId="6F26255C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1,34</w:t>
            </w:r>
          </w:p>
        </w:tc>
      </w:tr>
      <w:tr w:rsidR="00687ED4" w:rsidRPr="00D32E50" w14:paraId="54581C1E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A96689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7386D6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706.266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ACB14DD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88.300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BEC3E8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88.300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1276528" w14:textId="7451FE4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1,51</w:t>
            </w:r>
          </w:p>
        </w:tc>
        <w:tc>
          <w:tcPr>
            <w:tcW w:w="625" w:type="pct"/>
            <w:vAlign w:val="bottom"/>
          </w:tcPr>
          <w:p w14:paraId="3F609EA6" w14:textId="4C3FA68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B32E74" w14:textId="7883C399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1,77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D0A046A" w14:textId="730BCB2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1,29</w:t>
            </w:r>
          </w:p>
        </w:tc>
      </w:tr>
      <w:tr w:rsidR="00687ED4" w:rsidRPr="00D32E50" w14:paraId="1644F725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33B7AE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BE7894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710.452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C8A1E9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88.823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9C470B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88.823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2582BC" w14:textId="406C2D9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1,45</w:t>
            </w:r>
          </w:p>
        </w:tc>
        <w:tc>
          <w:tcPr>
            <w:tcW w:w="625" w:type="pct"/>
            <w:vAlign w:val="bottom"/>
          </w:tcPr>
          <w:p w14:paraId="4A15471B" w14:textId="7910280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D55A45C" w14:textId="2DD17BCA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1,70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498F3730" w14:textId="1D1023A6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1,25</w:t>
            </w:r>
          </w:p>
        </w:tc>
      </w:tr>
      <w:tr w:rsidR="00687ED4" w:rsidRPr="00D32E50" w14:paraId="05CB45AC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EC9FD9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61257B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714.638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8BB8A1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89.346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DADEEF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89.346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B68786" w14:textId="3203E9F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1,40</w:t>
            </w:r>
          </w:p>
        </w:tc>
        <w:tc>
          <w:tcPr>
            <w:tcW w:w="625" w:type="pct"/>
            <w:vAlign w:val="bottom"/>
          </w:tcPr>
          <w:p w14:paraId="297A0642" w14:textId="6B8AB70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94EDF01" w14:textId="4291A13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1,64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1CDF8B6" w14:textId="6895193E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1,21</w:t>
            </w:r>
          </w:p>
        </w:tc>
      </w:tr>
      <w:tr w:rsidR="00687ED4" w:rsidRPr="00D32E50" w14:paraId="6AB215E6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23C8C2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7D9CEF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718.824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9E5E447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89.869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37325A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89.869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783171" w14:textId="66609BF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1,34</w:t>
            </w:r>
          </w:p>
        </w:tc>
        <w:tc>
          <w:tcPr>
            <w:tcW w:w="625" w:type="pct"/>
            <w:vAlign w:val="bottom"/>
          </w:tcPr>
          <w:p w14:paraId="350D7140" w14:textId="41F7276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0,67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BE7CBD" w14:textId="5CFD614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1,57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29C44C5B" w14:textId="1636B19A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1,16</w:t>
            </w:r>
          </w:p>
        </w:tc>
      </w:tr>
      <w:tr w:rsidR="00687ED4" w:rsidRPr="00D32E50" w14:paraId="54C62442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CFF066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EA55BD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723.141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8C0DFF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90.393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A5D85B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90.393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0DF75AD" w14:textId="2DE8F4E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1,29</w:t>
            </w:r>
          </w:p>
        </w:tc>
        <w:tc>
          <w:tcPr>
            <w:tcW w:w="625" w:type="pct"/>
            <w:vAlign w:val="bottom"/>
          </w:tcPr>
          <w:p w14:paraId="47B250AE" w14:textId="2611664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ECDED2B" w14:textId="14BE1FA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1,51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D1048CF" w14:textId="29694C3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1,13</w:t>
            </w:r>
          </w:p>
        </w:tc>
      </w:tr>
      <w:tr w:rsidR="00687ED4" w:rsidRPr="00D32E50" w14:paraId="20B25D8B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069E9D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A3DC71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727.327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F0B5DD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90.916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21D2DC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90.916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471BED9" w14:textId="0FC395E6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1,24</w:t>
            </w:r>
          </w:p>
        </w:tc>
        <w:tc>
          <w:tcPr>
            <w:tcW w:w="625" w:type="pct"/>
            <w:vAlign w:val="bottom"/>
          </w:tcPr>
          <w:p w14:paraId="7AB37467" w14:textId="4A99395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0,62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18590FF" w14:textId="4FF828E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C1870F7" w14:textId="797DD86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1,09</w:t>
            </w:r>
          </w:p>
        </w:tc>
      </w:tr>
      <w:tr w:rsidR="00687ED4" w:rsidRPr="00D32E50" w14:paraId="24C7283B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5BB5E9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0295A9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731.775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D853D7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91.439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B945D5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91.439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5CEB624" w14:textId="6F8A996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1,19</w:t>
            </w:r>
          </w:p>
        </w:tc>
        <w:tc>
          <w:tcPr>
            <w:tcW w:w="625" w:type="pct"/>
            <w:vAlign w:val="bottom"/>
          </w:tcPr>
          <w:p w14:paraId="262E5880" w14:textId="62F0374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05DCAC" w14:textId="75C6BA6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AEF98D7" w14:textId="4FCA184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1,05</w:t>
            </w:r>
          </w:p>
        </w:tc>
      </w:tr>
      <w:tr w:rsidR="00687ED4" w:rsidRPr="00D32E50" w14:paraId="73DDB1E7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75F14C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5AD231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735.961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E27C21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91.962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64D7739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92.093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4E38625" w14:textId="2641E532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1,14</w:t>
            </w:r>
          </w:p>
        </w:tc>
        <w:tc>
          <w:tcPr>
            <w:tcW w:w="625" w:type="pct"/>
            <w:vAlign w:val="bottom"/>
          </w:tcPr>
          <w:p w14:paraId="179E1B60" w14:textId="1933C7DA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78CF4DD" w14:textId="27B3CFD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1,33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659A8498" w14:textId="2468E63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1,01</w:t>
            </w:r>
          </w:p>
        </w:tc>
      </w:tr>
      <w:tr w:rsidR="00687ED4" w:rsidRPr="00D32E50" w14:paraId="145434F6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AFEE055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EF0E8A2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740.408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B195AD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92.616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6BE57E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92.486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3EE712" w14:textId="0043691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1,10</w:t>
            </w:r>
          </w:p>
        </w:tc>
        <w:tc>
          <w:tcPr>
            <w:tcW w:w="625" w:type="pct"/>
            <w:vAlign w:val="bottom"/>
          </w:tcPr>
          <w:p w14:paraId="0B33998D" w14:textId="3663D7E9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0,55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5965AF0" w14:textId="6031B51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42B832E" w14:textId="4B9FFB2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0,98</w:t>
            </w:r>
          </w:p>
        </w:tc>
      </w:tr>
      <w:tr w:rsidR="00687ED4" w:rsidRPr="00D32E50" w14:paraId="7193E007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D806C26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2C1E32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744.856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333C74D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93.140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471AC0B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93.009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7E1D804" w14:textId="035C8DC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1,06</w:t>
            </w:r>
          </w:p>
        </w:tc>
        <w:tc>
          <w:tcPr>
            <w:tcW w:w="625" w:type="pct"/>
            <w:vAlign w:val="bottom"/>
          </w:tcPr>
          <w:p w14:paraId="5E29103B" w14:textId="6600E618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8608E28" w14:textId="127983E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1,24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B3A95DB" w14:textId="7C1A39C5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0,95</w:t>
            </w:r>
          </w:p>
        </w:tc>
      </w:tr>
      <w:tr w:rsidR="00687ED4" w:rsidRPr="00D32E50" w14:paraId="618DE6BD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10654D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AF1B64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749.173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5EBFEB8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93.663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997A2CC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93.663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94D50A9" w14:textId="66011FCD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1,02</w:t>
            </w:r>
          </w:p>
        </w:tc>
        <w:tc>
          <w:tcPr>
            <w:tcW w:w="625" w:type="pct"/>
            <w:vAlign w:val="bottom"/>
          </w:tcPr>
          <w:p w14:paraId="261C5A75" w14:textId="412D3EB3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8C7061C" w14:textId="743ACA54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6421E36" w14:textId="1D5CA57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0,92</w:t>
            </w:r>
          </w:p>
        </w:tc>
      </w:tr>
      <w:tr w:rsidR="00687ED4" w:rsidRPr="00D32E50" w14:paraId="1A9BB776" w14:textId="77777777">
        <w:trPr>
          <w:trHeight w:val="228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D9DADF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FAE5A4E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753.620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ECB2C24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94.186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36937B2" w14:textId="77777777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94.186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8A809B" w14:textId="7D770E91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0,98</w:t>
            </w:r>
          </w:p>
        </w:tc>
        <w:tc>
          <w:tcPr>
            <w:tcW w:w="625" w:type="pct"/>
            <w:vAlign w:val="bottom"/>
          </w:tcPr>
          <w:p w14:paraId="7A748515" w14:textId="31C73C2F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0,49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228178" w14:textId="1CA6D7C0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3DCDC8C3" w14:textId="6372196B" w:rsidR="00687ED4" w:rsidRPr="00D32E50" w:rsidRDefault="00687ED4" w:rsidP="0068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0,89</w:t>
            </w:r>
          </w:p>
        </w:tc>
      </w:tr>
    </w:tbl>
    <w:p w14:paraId="62D9DC71" w14:textId="77777777" w:rsidR="009F6414" w:rsidRPr="00D32E50" w:rsidRDefault="009F6414" w:rsidP="009F6414">
      <w:pPr>
        <w:pStyle w:val="SMTEXTO"/>
        <w:ind w:firstLine="0"/>
        <w:rPr>
          <w:rFonts w:ascii="Times New Roman" w:hAnsi="Times New Roman" w:cs="Times New Roman"/>
        </w:rPr>
      </w:pPr>
    </w:p>
    <w:p w14:paraId="43B6531D" w14:textId="106255B7" w:rsidR="009F6414" w:rsidRPr="00D32E50" w:rsidRDefault="009F6414" w:rsidP="00CC6AC8">
      <w:pPr>
        <w:pStyle w:val="SMTEXTO"/>
        <w:ind w:firstLine="0"/>
        <w:rPr>
          <w:rFonts w:ascii="Times New Roman" w:hAnsi="Times New Roman" w:cs="Times New Roman"/>
        </w:rPr>
        <w:sectPr w:rsidR="009F6414" w:rsidRPr="00D32E50" w:rsidSect="00253F73">
          <w:footnotePr>
            <w:numRestart w:val="eachPage"/>
          </w:footnotePr>
          <w:pgSz w:w="11906" w:h="16838" w:code="9"/>
          <w:pgMar w:top="1701" w:right="1134" w:bottom="1134" w:left="1701" w:header="709" w:footer="227" w:gutter="0"/>
          <w:cols w:space="708"/>
          <w:docGrid w:linePitch="360"/>
        </w:sectPr>
      </w:pPr>
    </w:p>
    <w:p w14:paraId="48292E91" w14:textId="02DA8E27" w:rsidR="00706D6F" w:rsidRPr="00D32E50" w:rsidRDefault="00706D6F">
      <w:pPr>
        <w:jc w:val="lef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bookmarkStart w:id="19" w:name="_Toc150451665"/>
    </w:p>
    <w:p w14:paraId="7D162638" w14:textId="30E9845B" w:rsidR="009F6414" w:rsidRPr="00D32E50" w:rsidRDefault="009F6414" w:rsidP="009F6414">
      <w:pPr>
        <w:pStyle w:val="Legenda"/>
        <w:rPr>
          <w:rFonts w:ascii="Times New Roman" w:hAnsi="Times New Roman" w:cs="Times New Roman"/>
        </w:rPr>
      </w:pPr>
      <w:bookmarkStart w:id="20" w:name="_Toc163726979"/>
      <w:r w:rsidRPr="00D32E50">
        <w:rPr>
          <w:rFonts w:ascii="Times New Roman" w:hAnsi="Times New Roman" w:cs="Times New Roman"/>
        </w:rPr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38</w:t>
      </w:r>
      <w:r w:rsidRPr="00D32E50">
        <w:rPr>
          <w:rFonts w:ascii="Times New Roman" w:hAnsi="Times New Roman" w:cs="Times New Roman"/>
          <w:noProof/>
        </w:rPr>
        <w:fldChar w:fldCharType="end"/>
      </w:r>
      <w:r w:rsidRPr="00D32E50">
        <w:rPr>
          <w:rFonts w:ascii="Times New Roman" w:hAnsi="Times New Roman" w:cs="Times New Roman"/>
        </w:rPr>
        <w:t xml:space="preserve"> - Resultados do exercício dos serviços de água e esgoto </w:t>
      </w:r>
      <w:bookmarkEnd w:id="19"/>
      <w:bookmarkEnd w:id="20"/>
    </w:p>
    <w:tbl>
      <w:tblPr>
        <w:tblW w:w="536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27"/>
        <w:gridCol w:w="1836"/>
        <w:gridCol w:w="1139"/>
        <w:gridCol w:w="1998"/>
        <w:gridCol w:w="1986"/>
        <w:gridCol w:w="995"/>
        <w:gridCol w:w="1241"/>
        <w:gridCol w:w="730"/>
        <w:gridCol w:w="730"/>
        <w:gridCol w:w="989"/>
        <w:gridCol w:w="1551"/>
      </w:tblGrid>
      <w:tr w:rsidR="009F6414" w:rsidRPr="00D32E50" w14:paraId="42D7179B" w14:textId="77777777" w:rsidTr="00706D6F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53AF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Ano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2E82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(+) Receita bruta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3FCC6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PIS/COFINS sobre a receita bruta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218F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Receita líquida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3709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Custos e despesas operacionais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38D6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PIS/COFINS sobre a receita líquida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3760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EBITDA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F33EA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Custos de investimento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6BC1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EBIT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5BC0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CS/IR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7679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Lucro líquido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D5F2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Lucro líquido acumulado</w:t>
            </w:r>
          </w:p>
        </w:tc>
      </w:tr>
      <w:tr w:rsidR="009F6414" w:rsidRPr="00D32E50" w14:paraId="4F257B2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B16C0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891B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00804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46EE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45013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4CC91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CC3C7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38A6C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6207D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D29E4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0E592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7F7E8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</w:tr>
      <w:tr w:rsidR="009F6414" w:rsidRPr="00D32E50" w14:paraId="0D878813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472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81E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18C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15D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655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59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02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84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31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3F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1D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CE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-18,20</w:t>
            </w:r>
          </w:p>
        </w:tc>
      </w:tr>
      <w:tr w:rsidR="009F6414" w:rsidRPr="00D32E50" w14:paraId="6651CDF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E85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33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71A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8D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67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5AD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DCD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67B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C7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77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9FA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44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-19,56</w:t>
            </w:r>
          </w:p>
        </w:tc>
      </w:tr>
      <w:tr w:rsidR="009F6414" w:rsidRPr="00D32E50" w14:paraId="57FDFAD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4EF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7A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242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D32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5C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E14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D2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FDE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797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597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3F1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-1,77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124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-21,33</w:t>
            </w:r>
          </w:p>
        </w:tc>
      </w:tr>
      <w:tr w:rsidR="009F6414" w:rsidRPr="00D32E50" w14:paraId="151CCA32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3F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CE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E3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7B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85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BC4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1F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54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55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073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07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FC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-18,61</w:t>
            </w:r>
          </w:p>
        </w:tc>
      </w:tr>
      <w:tr w:rsidR="009F6414" w:rsidRPr="00D32E50" w14:paraId="77CF52DB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A5C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CF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A62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EF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4AC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BD3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689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1F6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54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22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099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13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-15,52</w:t>
            </w:r>
          </w:p>
        </w:tc>
      </w:tr>
      <w:tr w:rsidR="009F6414" w:rsidRPr="00D32E50" w14:paraId="286DD2C8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2E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D6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DB5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357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7A5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F6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2C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CD8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28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8B6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19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87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-13,44</w:t>
            </w:r>
          </w:p>
        </w:tc>
      </w:tr>
      <w:tr w:rsidR="009F6414" w:rsidRPr="00D32E50" w14:paraId="4DB0C6BB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192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BA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128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E8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FC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7C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39B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4F4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3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B54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2A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E36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-11,07</w:t>
            </w:r>
          </w:p>
        </w:tc>
      </w:tr>
      <w:tr w:rsidR="009F6414" w:rsidRPr="00D32E50" w14:paraId="40C7475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D09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1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032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D82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EF5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BC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67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D3B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A4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B86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D94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5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-6,34</w:t>
            </w:r>
          </w:p>
        </w:tc>
      </w:tr>
      <w:tr w:rsidR="009F6414" w:rsidRPr="00D32E50" w14:paraId="6B177042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A3A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099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B9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11C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6C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ED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8B1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B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C47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982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7C8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7D5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-1,32</w:t>
            </w:r>
          </w:p>
        </w:tc>
      </w:tr>
      <w:tr w:rsidR="009F6414" w:rsidRPr="00D32E50" w14:paraId="50B052C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854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741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A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980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C9B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396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59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E7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3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3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B5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C5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</w:tr>
      <w:tr w:rsidR="009F6414" w:rsidRPr="00D32E50" w14:paraId="486F2F6E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CC6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32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FB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3A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03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FBA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D6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6A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9C4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DC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A1B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DB2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9,43</w:t>
            </w:r>
          </w:p>
        </w:tc>
      </w:tr>
      <w:tr w:rsidR="009F6414" w:rsidRPr="00D32E50" w14:paraId="0E31C851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FE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418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F5E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75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60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D2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594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EA4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939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93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3D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099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14,98</w:t>
            </w:r>
          </w:p>
        </w:tc>
      </w:tr>
      <w:tr w:rsidR="009F6414" w:rsidRPr="00D32E50" w14:paraId="788481A3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27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B0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16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C7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330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2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32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E1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796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C5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993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AF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20,63</w:t>
            </w:r>
          </w:p>
        </w:tc>
      </w:tr>
      <w:tr w:rsidR="009F6414" w:rsidRPr="00D32E50" w14:paraId="6A1E4FF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37E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BC7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CEE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59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0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E02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69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550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8B8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9C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387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D3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26,38</w:t>
            </w:r>
          </w:p>
        </w:tc>
      </w:tr>
      <w:tr w:rsidR="009F6414" w:rsidRPr="00D32E50" w14:paraId="3F33E511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32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781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F4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90B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D9F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1EA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C0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075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83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37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4E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77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32,24</w:t>
            </w:r>
          </w:p>
        </w:tc>
      </w:tr>
      <w:tr w:rsidR="009F6414" w:rsidRPr="00D32E50" w14:paraId="6C06452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D8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5AE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F8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05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661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709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551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10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365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EEF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471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F56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38,20</w:t>
            </w:r>
          </w:p>
        </w:tc>
      </w:tr>
      <w:tr w:rsidR="009F6414" w:rsidRPr="00D32E50" w14:paraId="168D181A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207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744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0D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1B4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06E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8CE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9D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DF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D07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D0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E0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4F6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44,25</w:t>
            </w:r>
          </w:p>
        </w:tc>
      </w:tr>
      <w:tr w:rsidR="009F6414" w:rsidRPr="00D32E50" w14:paraId="5821BC9E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B7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1A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BF7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7F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42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41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9C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63F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C0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3E0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141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959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50,41</w:t>
            </w:r>
          </w:p>
        </w:tc>
      </w:tr>
      <w:tr w:rsidR="009F6414" w:rsidRPr="00D32E50" w14:paraId="17616D4D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AA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0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63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7D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98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03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889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13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5DA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4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8D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77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56,66</w:t>
            </w:r>
          </w:p>
        </w:tc>
      </w:tr>
      <w:tr w:rsidR="009F6414" w:rsidRPr="00D32E50" w14:paraId="110927B1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0D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97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2F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D00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7E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57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BEF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62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70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58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CD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121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63,00</w:t>
            </w:r>
          </w:p>
        </w:tc>
      </w:tr>
      <w:tr w:rsidR="009F6414" w:rsidRPr="00D32E50" w14:paraId="2EED28A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B0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8C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25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F12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483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6B6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B9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0AB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BD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F30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AF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EA7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69,44</w:t>
            </w:r>
          </w:p>
        </w:tc>
      </w:tr>
      <w:tr w:rsidR="009F6414" w:rsidRPr="00D32E50" w14:paraId="426E0595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5CD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62D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137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1D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DCC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F8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5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0CC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C85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9F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43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D2D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75,96</w:t>
            </w:r>
          </w:p>
        </w:tc>
      </w:tr>
      <w:tr w:rsidR="009F6414" w:rsidRPr="00D32E50" w14:paraId="2C112C07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FC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E05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26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8A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03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09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B02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DE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3E2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D0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9B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B38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82,58</w:t>
            </w:r>
          </w:p>
        </w:tc>
      </w:tr>
      <w:tr w:rsidR="009F6414" w:rsidRPr="00D32E50" w14:paraId="5D592D75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C01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68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33E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BAA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FB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E9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FD1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9EA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B4A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CD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E1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01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89,29</w:t>
            </w:r>
          </w:p>
        </w:tc>
      </w:tr>
      <w:tr w:rsidR="009F6414" w:rsidRPr="00D32E50" w14:paraId="228AB526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B3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0E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C92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3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FAC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FB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336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C3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5B7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2CE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A4B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E86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96,08</w:t>
            </w:r>
          </w:p>
        </w:tc>
      </w:tr>
      <w:tr w:rsidR="009F6414" w:rsidRPr="00D32E50" w14:paraId="3B2B120D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4B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55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B30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6D5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74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61B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E3D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1F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9D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E6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C1C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AB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102,96</w:t>
            </w:r>
          </w:p>
        </w:tc>
      </w:tr>
      <w:tr w:rsidR="009F6414" w:rsidRPr="00D32E50" w14:paraId="2663802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443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63A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CC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A9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36B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207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4D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44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851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43B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797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FC3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109,93</w:t>
            </w:r>
          </w:p>
        </w:tc>
      </w:tr>
      <w:tr w:rsidR="009F6414" w:rsidRPr="00D32E50" w14:paraId="34C772C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23E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A8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78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12D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1D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84A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51C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529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5C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202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79D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9D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116,98</w:t>
            </w:r>
          </w:p>
        </w:tc>
      </w:tr>
      <w:tr w:rsidR="009F6414" w:rsidRPr="00D32E50" w14:paraId="20196DDC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463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50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956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C7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95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346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4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24E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89E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866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2AE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B15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124,12</w:t>
            </w:r>
          </w:p>
        </w:tc>
      </w:tr>
      <w:tr w:rsidR="009F6414" w:rsidRPr="00D32E50" w14:paraId="3EDD2D04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6F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A5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9F3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87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CA8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24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B7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3B3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3D9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DC8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D2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EC1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131,33</w:t>
            </w:r>
          </w:p>
        </w:tc>
      </w:tr>
      <w:tr w:rsidR="009F6414" w:rsidRPr="00D32E50" w14:paraId="142234BA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E6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2D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CCF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DB8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A1A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0E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CEB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F19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176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881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A4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7C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138,63</w:t>
            </w:r>
          </w:p>
        </w:tc>
      </w:tr>
      <w:tr w:rsidR="009F6414" w:rsidRPr="00D32E50" w14:paraId="451FF136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3B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32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C8E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C0F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AC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768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9E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104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36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EE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A7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11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146,01</w:t>
            </w:r>
          </w:p>
        </w:tc>
      </w:tr>
      <w:tr w:rsidR="009F6414" w:rsidRPr="00D32E50" w14:paraId="4CAB753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7E0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E0F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BC6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3AA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930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1E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F0B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A7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A1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C10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1B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B1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153,47</w:t>
            </w:r>
          </w:p>
        </w:tc>
      </w:tr>
      <w:tr w:rsidR="009F6414" w:rsidRPr="00D32E50" w14:paraId="699D9698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F80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FD9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EC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96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D6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55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02F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5E2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0C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804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463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3E3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161,01</w:t>
            </w:r>
          </w:p>
        </w:tc>
      </w:tr>
      <w:tr w:rsidR="009F6414" w:rsidRPr="00D32E50" w14:paraId="6558632C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394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6D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C86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5F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60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CE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B0D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D4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3C6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87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623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D4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168,62</w:t>
            </w:r>
          </w:p>
        </w:tc>
      </w:tr>
      <w:tr w:rsidR="009F6414" w:rsidRPr="00D32E50" w14:paraId="1307314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E1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39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427,58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1A7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194F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4C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2DC7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0B9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B9E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24,97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7B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266,49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2B8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04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168,65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8B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74808EC8" w14:textId="77777777" w:rsidR="00035998" w:rsidRPr="00D32E50" w:rsidRDefault="00035998">
      <w:pPr>
        <w:jc w:val="lef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32E50">
        <w:rPr>
          <w:rFonts w:ascii="Times New Roman" w:hAnsi="Times New Roman" w:cs="Times New Roman"/>
        </w:rPr>
        <w:br w:type="page"/>
      </w:r>
    </w:p>
    <w:p w14:paraId="15FA6EFA" w14:textId="5A55688B" w:rsidR="009F6414" w:rsidRPr="00D32E50" w:rsidRDefault="009F6414" w:rsidP="009F6414">
      <w:pPr>
        <w:pStyle w:val="Legenda"/>
        <w:rPr>
          <w:rFonts w:ascii="Times New Roman" w:hAnsi="Times New Roman" w:cs="Times New Roman"/>
        </w:rPr>
      </w:pPr>
      <w:bookmarkStart w:id="21" w:name="_Toc163726980"/>
      <w:r w:rsidRPr="00D32E50">
        <w:rPr>
          <w:rFonts w:ascii="Times New Roman" w:hAnsi="Times New Roman" w:cs="Times New Roman"/>
        </w:rPr>
        <w:lastRenderedPageBreak/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39</w:t>
      </w:r>
      <w:r w:rsidRPr="00D32E50">
        <w:rPr>
          <w:rFonts w:ascii="Times New Roman" w:hAnsi="Times New Roman" w:cs="Times New Roman"/>
          <w:noProof/>
        </w:rPr>
        <w:fldChar w:fldCharType="end"/>
      </w:r>
      <w:r w:rsidRPr="00D32E50">
        <w:rPr>
          <w:rFonts w:ascii="Times New Roman" w:hAnsi="Times New Roman" w:cs="Times New Roman"/>
        </w:rPr>
        <w:t xml:space="preserve"> – Resultados do exercício do serviço de resíduos.</w:t>
      </w:r>
      <w:bookmarkEnd w:id="21"/>
    </w:p>
    <w:tbl>
      <w:tblPr>
        <w:tblW w:w="536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27"/>
        <w:gridCol w:w="1836"/>
        <w:gridCol w:w="1139"/>
        <w:gridCol w:w="1998"/>
        <w:gridCol w:w="1986"/>
        <w:gridCol w:w="995"/>
        <w:gridCol w:w="1241"/>
        <w:gridCol w:w="730"/>
        <w:gridCol w:w="730"/>
        <w:gridCol w:w="989"/>
        <w:gridCol w:w="1551"/>
      </w:tblGrid>
      <w:tr w:rsidR="009F6414" w:rsidRPr="00D32E50" w14:paraId="506A78D4" w14:textId="77777777" w:rsidTr="00706D6F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801BC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Ano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75D0B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(+) Receita bruta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9331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PIS/COFINS sobre a receita bruta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A70E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Receita líquida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AC69C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Custos e despesas operacionais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1FCF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PIS/COFINS sobre a receita líquida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2E66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EBITDA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DC041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Custos de investimento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5585A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EBIT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9B4D4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CS/IR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FD1A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Lucro líquido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A534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(=) Lucro líquido acumulado</w:t>
            </w:r>
          </w:p>
        </w:tc>
      </w:tr>
      <w:tr w:rsidR="009F6414" w:rsidRPr="00D32E50" w14:paraId="43BCBEF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AA3E46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23D46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994100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5F69F4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707E05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9F717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D1A2E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6421C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6FEA23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638AD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6922E2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6C105E" w14:textId="77777777" w:rsidR="009F6414" w:rsidRPr="00D32E50" w:rsidRDefault="009F6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(R$ mi)</w:t>
            </w:r>
          </w:p>
        </w:tc>
      </w:tr>
      <w:tr w:rsidR="00F14EA5" w:rsidRPr="00D32E50" w14:paraId="0D60F4AD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E065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490E" w14:textId="7EF59A2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40B5" w14:textId="5397926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1015" w14:textId="01AA82F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D589" w14:textId="69C0DC2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5CA" w14:textId="728A88A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B51" w14:textId="3809A26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93D" w14:textId="20019C4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867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2B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ED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3E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3744E20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41B3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A5A" w14:textId="4155935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FEDE" w14:textId="0772514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221" w14:textId="3A80045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099E" w14:textId="25FF594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E3FD" w14:textId="3A6BAF6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48D6" w14:textId="35E4BD3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111C" w14:textId="573E87B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11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477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AED3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B2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09C22AB6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3CB2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92A" w14:textId="53D0A04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2DCE" w14:textId="06003CE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00BE" w14:textId="1F505F2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48C0" w14:textId="68E7DD4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AB6B" w14:textId="645EC23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EE28" w14:textId="38EB17D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68B" w14:textId="7E98CF9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D4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AF3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AF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FBE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760C7741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E67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1EA7" w14:textId="57411E2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C29D" w14:textId="4621A6A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C1A1" w14:textId="08CEDD8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0A2" w14:textId="5E0B917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199" w14:textId="39B7CCE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4A5" w14:textId="571E69B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1485" w14:textId="27D6D42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FF5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25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4F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5B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634F837D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509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4BD" w14:textId="6ECC2038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B23" w14:textId="2D8AE44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A695" w14:textId="790FA44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D2A" w14:textId="4D78AFC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19F" w14:textId="7647124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7E5" w14:textId="25C51F9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0534" w14:textId="37C4CD0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CC7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23A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4E1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CB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181293A2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3F6D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3D1" w14:textId="03E589E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6F48" w14:textId="4A9C7D8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0C80" w14:textId="24902CF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6132" w14:textId="511A8DB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4B6" w14:textId="4D29F96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30C6" w14:textId="6876ED1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00C8" w14:textId="0E34447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E53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37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FE4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E2C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3442FE51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F31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D43" w14:textId="14150AB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819A" w14:textId="3F82562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B7C0" w14:textId="2194908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338B" w14:textId="6CBE18D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976" w14:textId="6B5A524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A607" w14:textId="3DBD365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0C12" w14:textId="68E89FD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EAD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95A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BCB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09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1F465298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901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B18" w14:textId="457D286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63F" w14:textId="191642F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C026" w14:textId="6EB8CD9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53AA" w14:textId="7EC9247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CEC" w14:textId="03671E9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C477" w14:textId="4532A93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773" w14:textId="0BAB01C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81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8223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5BF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12F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62B66B46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41FF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6FD" w14:textId="472077A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291" w14:textId="13BF46D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5BC7" w14:textId="22029E4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8BC" w14:textId="5A4D16C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D2A" w14:textId="0474FED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5812" w14:textId="1924FE9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6CC6" w14:textId="37CCB84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7A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CE7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9A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7A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73E05CE8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511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3195" w14:textId="0289296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1B1C" w14:textId="1231B07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F648" w14:textId="2B8F32E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24C3" w14:textId="18826CC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2961" w14:textId="642483C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2E3B" w14:textId="040B541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58F" w14:textId="3769A79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344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E0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4B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34C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12BBC8C8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3894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8D3" w14:textId="7501CEC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B64C" w14:textId="4C8010E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947" w14:textId="057F6FA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C033" w14:textId="3E9C66C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4257" w14:textId="69E384B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C6F7" w14:textId="08D6A8C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6E3" w14:textId="6771546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7E5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61BE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67D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804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78C680BF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6A4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E14" w14:textId="4D3405A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091" w14:textId="627BD45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259" w14:textId="5473F2D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899" w14:textId="1D5CB78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E60" w14:textId="7C1CC76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5B8" w14:textId="044EF2F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6A33" w14:textId="3370AC5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15D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E2D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30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6B6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33D63AC2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4E9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63A5" w14:textId="0E967E1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1,90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44C" w14:textId="7B436F6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321" w14:textId="6EAF91E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BC9" w14:textId="3538660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CD8" w14:textId="7FA10D4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179A" w14:textId="6B40109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66AF" w14:textId="13E898F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051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221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B06E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460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0E783C71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F194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115" w14:textId="4F260D0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1,83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B60E" w14:textId="1B61A2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8B6" w14:textId="70D9B51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13F" w14:textId="56CAD28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3A4" w14:textId="7184BDF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7AE" w14:textId="19564B6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D487" w14:textId="302344E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27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73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253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1F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08ABA1B5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6A42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A16" w14:textId="1EBBD52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6C1B" w14:textId="027790A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00AE" w14:textId="43AD883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7E1" w14:textId="2AB66B4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652" w14:textId="4F84731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B3" w14:textId="3C5B936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46BC" w14:textId="3AB344C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EB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DB3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B3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9B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652D2AF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5C25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C48C" w14:textId="557CBAB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1,70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DED0" w14:textId="1DC965C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4FF" w14:textId="698D6F8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F88" w14:textId="7FCA657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1DC0" w14:textId="4760A65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26A5" w14:textId="3760D0F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DE4" w14:textId="1F5B1A7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2547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D94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536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A13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02102E18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ACC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5CA6" w14:textId="2D326BE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1,65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0A0B" w14:textId="09FBDA7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3B9C" w14:textId="032C99E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3FF" w14:textId="0BCCC8B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4627" w14:textId="7ADD8C9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4492" w14:textId="347BFEC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7F5E" w14:textId="7330CB1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E30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985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847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0C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18EDE772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111B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101A" w14:textId="7B145C5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760" w14:textId="041AB7D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739" w14:textId="2BF34EF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E63" w14:textId="527F64C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E5EC" w14:textId="17C3C1D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8426" w14:textId="76ED2A8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717B" w14:textId="2BD07FF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70E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91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B8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6A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602CA4B0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23D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658" w14:textId="68790B8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054C" w14:textId="69EE7C9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FAAC" w14:textId="5E7E8B1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597" w14:textId="0D9B06E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908" w14:textId="369935E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650" w14:textId="380EC65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62C" w14:textId="1496FA2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CA3E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989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007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854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4A3E9ADE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DA4B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75F" w14:textId="3308859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CDC" w14:textId="5B76D0B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A5A" w14:textId="184E706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DDB" w14:textId="32BBCA3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1F7C" w14:textId="32B9386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484" w14:textId="126569F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55D6" w14:textId="5DC12C9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A9F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D8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156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E4D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4966BA59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082B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B70" w14:textId="3EC055E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DE27" w14:textId="35A21E7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F8A" w14:textId="426AE3B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ADCB" w14:textId="03C3E44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021E" w14:textId="325D2AB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FA50" w14:textId="0C5A7AD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987F" w14:textId="37BDB5A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F3E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F3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63B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E67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24B92A67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D4FB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6333" w14:textId="1BCFC79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4FFA" w14:textId="6A24D52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095A" w14:textId="4728FA9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23D" w14:textId="5690915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141" w14:textId="0939908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2550" w14:textId="12EB52D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AB6" w14:textId="0FBE2F7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515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BF7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F76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E25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3DFD698A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27D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E3C9" w14:textId="3723C69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3891" w14:textId="23218EC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C0A" w14:textId="0064A54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94D" w14:textId="1A8FDE9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1542" w14:textId="74EFDA0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6FD" w14:textId="2D9B5A3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32B9" w14:textId="35E85A4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C2B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D34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46F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C3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5A8315BC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601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4A29" w14:textId="7E7648C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98B" w14:textId="219776C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019B" w14:textId="7325406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77AC" w14:textId="419AFCF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A539" w14:textId="436B2B4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6E33" w14:textId="21D78F78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62FB" w14:textId="6E71022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29D3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A0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6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3D4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18D54B6C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A1BD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C4B4" w14:textId="4656626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661" w14:textId="6D620B5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086C" w14:textId="2D8B876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187C" w14:textId="5388C68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3A0" w14:textId="0BE121A8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4E28" w14:textId="3D17CED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D85" w14:textId="0300A80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88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7C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174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EA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0D9B0274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71B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B7B" w14:textId="0E5C0D6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AE7" w14:textId="2962913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2C1" w14:textId="7B7E736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A0DB" w14:textId="316BABA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A3C4" w14:textId="091E7E4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E25" w14:textId="0561A1D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BDCD" w14:textId="7FA47F9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2954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5CC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E8E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B37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1B7353D4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49A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8DDD" w14:textId="04E085B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751" w14:textId="2BECB29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7275" w14:textId="455FF2B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F002" w14:textId="5C661278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6028" w14:textId="5DD5DD1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9CA" w14:textId="3893173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3BB" w14:textId="61EB6A08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4E7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E12E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732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B06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411015D5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B6A5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E7C" w14:textId="4EA1D35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9D06" w14:textId="5CEA8E7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7B6" w14:textId="6B71EA6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2B96" w14:textId="3782056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DD1" w14:textId="62E357F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4372" w14:textId="7048983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4474" w14:textId="566FB1D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064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C5B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DBE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73B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043904F4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5FA0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F66" w14:textId="7F357FB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C077" w14:textId="7EA6950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8DA" w14:textId="068DEAE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41F1" w14:textId="229B499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B716" w14:textId="3035784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761F" w14:textId="519F8B0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6C3" w14:textId="0D3062D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4F6F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344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A72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B79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198C235A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BEDD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CEF" w14:textId="61AE780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7C97" w14:textId="39FA463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766F" w14:textId="220B2C4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866" w14:textId="20F2164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66E" w14:textId="665DC85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D0F2" w14:textId="13E542D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BED7" w14:textId="20930F9A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F94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57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D69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A06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6C9C85D7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F376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F72" w14:textId="2057CE9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1,01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607D" w14:textId="018CC8B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80CA" w14:textId="2922CBB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602" w14:textId="4E7C57C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8F48" w14:textId="4DB7F40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C513" w14:textId="10A8515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6EC" w14:textId="24CCC08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09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711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324A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4D2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0AA2F83B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7D9E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19F" w14:textId="37E29E38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7D3" w14:textId="26CABC5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2C68" w14:textId="2108943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43E8" w14:textId="1986650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08FA" w14:textId="3891832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40D" w14:textId="6E433B6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969" w14:textId="6F4CCF3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ADF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FDB9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6FC3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3F3D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3FE8D67E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695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6FFA" w14:textId="2A282D6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F75" w14:textId="229ADE2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CC15" w14:textId="547E1E9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700" w14:textId="67ACB27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120" w14:textId="645A110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8A4" w14:textId="2AF2187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6AB2" w14:textId="72B38C1D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16D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15D5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784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4D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5434B623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BB5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A15" w14:textId="11267316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0,92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8715" w14:textId="7A71D22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0959" w14:textId="7E6F7C7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134" w14:textId="4CD9382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28BC" w14:textId="60F8DC42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7CE7" w14:textId="55D756E1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422" w14:textId="70B3C075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DA80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4BA6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F67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2E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3A7B1663" w14:textId="77777777" w:rsidTr="00706D6F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70B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1ACE" w14:textId="6FA475A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850" w14:textId="1667252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290E" w14:textId="22BB98A4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FAE" w14:textId="303544C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7C6" w14:textId="20C2F72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2E4B" w14:textId="2703B64F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B81" w14:textId="4492EC0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A22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0C2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F5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2778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4EA5" w:rsidRPr="00D32E50" w14:paraId="3D299A98" w14:textId="77777777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AE1B" w14:textId="77777777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8FE" w14:textId="024E316C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57,13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12D" w14:textId="59308EDB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170" w14:textId="1640A23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35B" w14:textId="42C6F8CE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49,43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057" w14:textId="501CCBE0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1FC" w14:textId="7E7358F3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4FE" w14:textId="674EBD59" w:rsidR="00F14EA5" w:rsidRPr="00D32E50" w:rsidRDefault="00F14EA5" w:rsidP="00F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32E5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0,11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7A2C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CB2B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FAA7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DD3" w14:textId="77777777" w:rsidR="00F14EA5" w:rsidRPr="00D32E50" w:rsidRDefault="00F14EA5" w:rsidP="00F14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001C8520" w14:textId="77777777" w:rsidR="009F6414" w:rsidRPr="00D32E50" w:rsidRDefault="009F6414" w:rsidP="000C62D9">
      <w:pPr>
        <w:jc w:val="both"/>
        <w:rPr>
          <w:rFonts w:ascii="Times New Roman" w:hAnsi="Times New Roman" w:cs="Times New Roman"/>
        </w:rPr>
        <w:sectPr w:rsidR="009F6414" w:rsidRPr="00D32E50" w:rsidSect="00253F73">
          <w:footnotePr>
            <w:numRestart w:val="eachPage"/>
          </w:footnotePr>
          <w:pgSz w:w="16838" w:h="11906" w:orient="landscape" w:code="9"/>
          <w:pgMar w:top="1134" w:right="1701" w:bottom="1134" w:left="1134" w:header="709" w:footer="227" w:gutter="0"/>
          <w:cols w:space="708"/>
          <w:docGrid w:linePitch="360"/>
        </w:sectPr>
      </w:pPr>
    </w:p>
    <w:p w14:paraId="24D952FA" w14:textId="19213923" w:rsidR="005B4EC4" w:rsidRDefault="005B4EC4" w:rsidP="005B4EC4">
      <w:pPr>
        <w:jc w:val="both"/>
        <w:sectPr w:rsidR="005B4EC4" w:rsidSect="00253F73">
          <w:headerReference w:type="default" r:id="rId13"/>
          <w:pgSz w:w="11906" w:h="16838"/>
          <w:pgMar w:top="1418" w:right="1134" w:bottom="1134" w:left="1418" w:header="0" w:footer="284" w:gutter="0"/>
          <w:cols w:space="708"/>
          <w:docGrid w:linePitch="360"/>
        </w:sectPr>
      </w:pPr>
    </w:p>
    <w:p w14:paraId="531074E8" w14:textId="77393ACE" w:rsidR="007F73E9" w:rsidRDefault="007F73E9" w:rsidP="007F73E9">
      <w:pPr>
        <w:pStyle w:val="Ttulo3"/>
        <w:rPr>
          <w:rFonts w:ascii="Times New Roman" w:hAnsi="Times New Roman" w:cs="Times New Roman"/>
        </w:rPr>
      </w:pPr>
      <w:bookmarkStart w:id="22" w:name="_Toc172463386"/>
      <w:r w:rsidRPr="00D32E50">
        <w:rPr>
          <w:rFonts w:ascii="Times New Roman" w:hAnsi="Times New Roman" w:cs="Times New Roman"/>
        </w:rPr>
        <w:lastRenderedPageBreak/>
        <w:t>Abastecimento de água e esgotamento sanitário</w:t>
      </w:r>
      <w:bookmarkEnd w:id="22"/>
      <w:r>
        <w:rPr>
          <w:rFonts w:ascii="Times New Roman" w:hAnsi="Times New Roman" w:cs="Times New Roman"/>
        </w:rPr>
        <w:t xml:space="preserve"> </w:t>
      </w:r>
    </w:p>
    <w:p w14:paraId="22FEFB7E" w14:textId="33E3990E" w:rsidR="004E5AE0" w:rsidRPr="004E5AE0" w:rsidRDefault="004E5AE0" w:rsidP="004E5AE0">
      <w:pPr>
        <w:pStyle w:val="Legenda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43</w:t>
      </w:r>
      <w:r w:rsidRPr="00D32E50">
        <w:rPr>
          <w:rFonts w:ascii="Times New Roman" w:hAnsi="Times New Roman" w:cs="Times New Roman"/>
        </w:rPr>
        <w:fldChar w:fldCharType="end"/>
      </w:r>
      <w:r w:rsidRPr="00D32E5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Fluxo de Caixa do Projeto. </w:t>
      </w:r>
    </w:p>
    <w:tbl>
      <w:tblPr>
        <w:tblW w:w="13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5306"/>
        <w:gridCol w:w="795"/>
        <w:gridCol w:w="795"/>
        <w:gridCol w:w="795"/>
        <w:gridCol w:w="794"/>
        <w:gridCol w:w="794"/>
        <w:gridCol w:w="794"/>
        <w:gridCol w:w="794"/>
        <w:gridCol w:w="765"/>
        <w:gridCol w:w="765"/>
        <w:gridCol w:w="917"/>
      </w:tblGrid>
      <w:tr w:rsidR="001F20D6" w:rsidRPr="001F20D6" w14:paraId="5C692220" w14:textId="77777777" w:rsidTr="001F20D6">
        <w:trPr>
          <w:trHeight w:val="320"/>
        </w:trPr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744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ITEM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1BF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8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7C3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ANOS PROJETADOS (Em R$ Mi)</w:t>
            </w:r>
          </w:p>
        </w:tc>
      </w:tr>
      <w:tr w:rsidR="001F20D6" w:rsidRPr="001F20D6" w14:paraId="121B7C3E" w14:textId="77777777" w:rsidTr="001F20D6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F0A07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97AC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74EE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A5D8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Ano 2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5EE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B3F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80A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195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67C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58D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0D8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2E4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10</w:t>
            </w:r>
          </w:p>
        </w:tc>
      </w:tr>
      <w:tr w:rsidR="001F20D6" w:rsidRPr="001F20D6" w14:paraId="76D021DF" w14:textId="77777777" w:rsidTr="001F20D6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A0235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811F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623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88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A5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08B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F22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F6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37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53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3C3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3C6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2034</w:t>
            </w:r>
          </w:p>
        </w:tc>
      </w:tr>
      <w:tr w:rsidR="001F20D6" w:rsidRPr="001F20D6" w14:paraId="0F09C628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704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D9CB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CA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35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5EE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6,51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CC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260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44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072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DB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7AC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CC3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12,36</w:t>
            </w:r>
          </w:p>
        </w:tc>
      </w:tr>
      <w:tr w:rsidR="001F20D6" w:rsidRPr="001F20D6" w14:paraId="12DC1903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B464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1B38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2AB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2D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29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0F4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C2A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7E0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19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A71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104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45B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1,14</w:t>
            </w:r>
          </w:p>
        </w:tc>
      </w:tr>
      <w:tr w:rsidR="001F20D6" w:rsidRPr="001F20D6" w14:paraId="56C704BD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4828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E59F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DC5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4F7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D1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E9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A33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8,57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B44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9,92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6B0D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10,33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89B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10,74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084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11,15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3FC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11,22</w:t>
            </w:r>
          </w:p>
        </w:tc>
      </w:tr>
      <w:tr w:rsidR="001F20D6" w:rsidRPr="001F20D6" w14:paraId="383591F2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ABE4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1AE7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DE EXPLORAÇÃO (GASTOS) (-)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7E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21,75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67E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0,94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E3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CC2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FA4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2,31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4A1D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2,84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2D76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2,93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74A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2,96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D38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2,99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8F4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2,89</w:t>
            </w:r>
          </w:p>
        </w:tc>
      </w:tr>
      <w:tr w:rsidR="001F20D6" w:rsidRPr="001F20D6" w14:paraId="5DB410ED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C8E0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4305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Diretas (OPEX)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43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042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EE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2D3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B89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BE1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F0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A20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BB8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69A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2,71</w:t>
            </w:r>
          </w:p>
        </w:tc>
      </w:tr>
      <w:tr w:rsidR="001F20D6" w:rsidRPr="001F20D6" w14:paraId="4069184B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055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1DB9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Indiretas (</w:t>
            </w:r>
            <w:proofErr w:type="spellStart"/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Ourtorga</w:t>
            </w:r>
            <w:proofErr w:type="spellEnd"/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Regulação e Seguros)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0AD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21,25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7C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4B7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193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89A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9FA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0E1E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D21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127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714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</w:tr>
      <w:tr w:rsidR="001F20D6" w:rsidRPr="001F20D6" w14:paraId="2048CE67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FF4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ACA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53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-16,82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E1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91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094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993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6,25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FA0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3A8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6FA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7,78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A03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8,16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922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8,32</w:t>
            </w:r>
          </w:p>
        </w:tc>
      </w:tr>
      <w:tr w:rsidR="001F20D6" w:rsidRPr="001F20D6" w14:paraId="0301F043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A9D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C0AA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C7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B6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189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2C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7C5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11F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CF6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AE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DDE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005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0,75</w:t>
            </w:r>
          </w:p>
        </w:tc>
      </w:tr>
      <w:tr w:rsidR="001F20D6" w:rsidRPr="001F20D6" w14:paraId="130A7E5A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E7F8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6B0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666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514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811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6D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F48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77E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1,75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57E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F11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1,92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9C83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2,02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C84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2,06</w:t>
            </w:r>
          </w:p>
        </w:tc>
      </w:tr>
      <w:tr w:rsidR="001F20D6" w:rsidRPr="001F20D6" w14:paraId="55B72CB2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07B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17D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1B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B0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0C9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4ED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C6C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CF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5D6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DC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48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EF2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0,71</w:t>
            </w:r>
          </w:p>
        </w:tc>
      </w:tr>
      <w:tr w:rsidR="001F20D6" w:rsidRPr="001F20D6" w14:paraId="1F1EC243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8E0A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C9F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F45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F5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4FD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C20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EA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72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C6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A6E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CFB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9DD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F20D6" w:rsidRPr="001F20D6" w14:paraId="1447F98F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6CC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4BC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71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-16,82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433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392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62D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A6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C31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0EA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442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5EB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9F2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6,23</w:t>
            </w:r>
          </w:p>
        </w:tc>
      </w:tr>
      <w:tr w:rsidR="001F20D6" w:rsidRPr="001F20D6" w14:paraId="7F5CC6F1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9A9F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9E07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CAPEX (</w:t>
            </w:r>
            <w:proofErr w:type="gramStart"/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Investimentos )</w:t>
            </w:r>
            <w:proofErr w:type="gramEnd"/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(-)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4B5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F1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55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E6A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518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1,47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FB0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3,79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9BA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3,67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3A8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ECE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A1D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0,13</w:t>
            </w:r>
          </w:p>
        </w:tc>
      </w:tr>
      <w:tr w:rsidR="001F20D6" w:rsidRPr="001F20D6" w14:paraId="43C06E6A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1113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D399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A2A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CC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97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210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491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A8C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BC7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5FA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FF6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16C6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F20D6" w:rsidRPr="001F20D6" w14:paraId="297E790E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319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0B7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6CA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-17,19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615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220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0A7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47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6F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05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EE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666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526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6,09</w:t>
            </w:r>
          </w:p>
        </w:tc>
      </w:tr>
      <w:tr w:rsidR="001F20D6" w:rsidRPr="001F20D6" w14:paraId="22B46A63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860A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DE2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8F2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-17,19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DE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CF0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84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481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DF2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151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F99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5,35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36D4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5,68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F89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6,09</w:t>
            </w:r>
          </w:p>
        </w:tc>
      </w:tr>
      <w:tr w:rsidR="001F20D6" w:rsidRPr="001F20D6" w14:paraId="53CFD22F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0DE9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B75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C1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-17,19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F35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-19,50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A0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-22,36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78B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-19,51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92C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-16,29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8A0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-14,78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2ADF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-12,92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0B7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-7,57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9E2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-1,88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655A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4,21</w:t>
            </w:r>
          </w:p>
        </w:tc>
      </w:tr>
      <w:tr w:rsidR="001F20D6" w:rsidRPr="001F20D6" w14:paraId="2765C80C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46F7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5AA1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7B8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-17,19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D08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BE3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F1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23B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C4E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1,46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AC0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C8D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444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5,48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9BD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5,88</w:t>
            </w:r>
          </w:p>
        </w:tc>
      </w:tr>
      <w:tr w:rsidR="001F20D6" w:rsidRPr="001F20D6" w14:paraId="39ED607E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43A3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7E6F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75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-17,19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E0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-19,48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C4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-22,29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46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-19,51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457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-16,41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166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-14,95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6902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-13,15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2C8D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-7,99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C0E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-2,51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5AFF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3,37</w:t>
            </w:r>
          </w:p>
        </w:tc>
      </w:tr>
      <w:tr w:rsidR="001F20D6" w:rsidRPr="001F20D6" w14:paraId="34384567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00D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BEB0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4B77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F2CA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4,87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121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23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5,67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8EAC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3379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A4BE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33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B84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7,81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1571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7,86</w:t>
            </w:r>
          </w:p>
        </w:tc>
      </w:tr>
      <w:tr w:rsidR="001F20D6" w:rsidRPr="001F20D6" w14:paraId="6CB06D18" w14:textId="77777777" w:rsidTr="001F20D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07B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9423" w14:textId="77777777" w:rsidR="001F20D6" w:rsidRPr="001F20D6" w:rsidRDefault="001F20D6" w:rsidP="001F20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A4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C92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10,30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25A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15,49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144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21,16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438F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27,16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9545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34,11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6D7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41,34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D370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48,86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3BAB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56,67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C9A3" w14:textId="77777777" w:rsidR="001F20D6" w:rsidRPr="001F20D6" w:rsidRDefault="001F20D6" w:rsidP="001F2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20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64,53</w:t>
            </w:r>
          </w:p>
        </w:tc>
      </w:tr>
    </w:tbl>
    <w:p w14:paraId="2D35F5CF" w14:textId="77777777" w:rsidR="005B4EC4" w:rsidRDefault="005B4EC4" w:rsidP="005B4EC4"/>
    <w:tbl>
      <w:tblPr>
        <w:tblW w:w="14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5306"/>
        <w:gridCol w:w="748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1F52EE" w:rsidRPr="001F52EE" w14:paraId="543F1909" w14:textId="77777777" w:rsidTr="001F52EE">
        <w:trPr>
          <w:trHeight w:val="320"/>
        </w:trPr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2A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ITEM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C01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8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865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ANOS PROJETADOS (Em R$ Mi)</w:t>
            </w:r>
          </w:p>
        </w:tc>
      </w:tr>
      <w:tr w:rsidR="001F52EE" w:rsidRPr="001F52EE" w14:paraId="0B67D553" w14:textId="77777777" w:rsidTr="001F52EE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5AEB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AB61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A96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270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9B2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EE07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39C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476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0D4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A5A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C4B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D61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AF0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21</w:t>
            </w:r>
          </w:p>
        </w:tc>
      </w:tr>
      <w:tr w:rsidR="001F52EE" w:rsidRPr="001F52EE" w14:paraId="6CEE3774" w14:textId="77777777" w:rsidTr="001F52EE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7798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BCAA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934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177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FAE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05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311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51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B4B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E7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50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3C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399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2045</w:t>
            </w:r>
          </w:p>
        </w:tc>
      </w:tr>
      <w:tr w:rsidR="001F52EE" w:rsidRPr="001F52EE" w14:paraId="09F9A995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DCC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9F0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A2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96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7F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684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69A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CB5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87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D94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E7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19F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7F6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13,19</w:t>
            </w:r>
          </w:p>
        </w:tc>
      </w:tr>
      <w:tr w:rsidR="001F52EE" w:rsidRPr="001F52EE" w14:paraId="7CFCA62D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6DF4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5A7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B39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164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AE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08D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162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3C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22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2EC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9B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65D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7E3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1,22</w:t>
            </w:r>
          </w:p>
        </w:tc>
      </w:tr>
      <w:tr w:rsidR="001F52EE" w:rsidRPr="001F52EE" w14:paraId="0E07F1E8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93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B055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A8A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11,28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37E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8BD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11,42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890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11,49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788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FE2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11,62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FF7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11,69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EFB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11,76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180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11,83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2C9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8BB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11,97</w:t>
            </w:r>
          </w:p>
        </w:tc>
      </w:tr>
      <w:tr w:rsidR="001F52EE" w:rsidRPr="001F52EE" w14:paraId="73332FCB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F83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2134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DE EXPLORAÇÃO (GASTOS)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08ED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F53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2,71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5B4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2,63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892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946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2,47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726B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2,39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9C9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2,32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EE3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EDD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771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D43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2,05</w:t>
            </w:r>
          </w:p>
        </w:tc>
      </w:tr>
      <w:tr w:rsidR="001F52EE" w:rsidRPr="001F52EE" w14:paraId="68E67969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7057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B2B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Diretas (OPEX)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F7F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76C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AB3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D91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9B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C8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700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B8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F97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018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73D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1,85</w:t>
            </w:r>
          </w:p>
        </w:tc>
      </w:tr>
      <w:tr w:rsidR="001F52EE" w:rsidRPr="001F52EE" w14:paraId="0A761C43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927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A48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Indiretas (</w:t>
            </w:r>
            <w:proofErr w:type="spellStart"/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Ourtorga</w:t>
            </w:r>
            <w:proofErr w:type="spellEnd"/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Regulação e Seguros)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15C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26D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2B4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1CB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246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0C0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8AD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1E3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021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0B9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748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</w:tr>
      <w:tr w:rsidR="001F52EE" w:rsidRPr="001F52EE" w14:paraId="06BD4CF4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F92C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0E17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3AA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2E1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8,64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29D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CB8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64B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96B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ED9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021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9,51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C09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3C2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53F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9,92</w:t>
            </w:r>
          </w:p>
        </w:tc>
      </w:tr>
      <w:tr w:rsidR="001F52EE" w:rsidRPr="001F52EE" w14:paraId="310BD5D4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E9C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FE4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065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765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DFC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2FB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1F1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F4F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D33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9CA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8AE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CB9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295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0,89</w:t>
            </w:r>
          </w:p>
        </w:tc>
      </w:tr>
      <w:tr w:rsidR="001F52EE" w:rsidRPr="001F52EE" w14:paraId="0022B560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F1EB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4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2F2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0D2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FD2D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2,17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0A3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A37C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859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2,28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CEF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2,32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918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B46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2,39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8A2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2,42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916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2,46</w:t>
            </w:r>
          </w:p>
        </w:tc>
      </w:tr>
      <w:tr w:rsidR="001F52EE" w:rsidRPr="001F52EE" w14:paraId="4C177350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C3B8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B41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39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26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558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18C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19E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0E1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0E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DF5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66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9C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624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0,84</w:t>
            </w:r>
          </w:p>
        </w:tc>
      </w:tr>
      <w:tr w:rsidR="001F52EE" w:rsidRPr="001F52EE" w14:paraId="182B9CBF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AF23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AD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51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D7C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B3B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06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A7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5E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FF0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8B6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E2C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EFD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EFF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F52EE" w:rsidRPr="001F52EE" w14:paraId="5D8ACA07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0B13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C0E1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3D9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EEF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6D4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D5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D50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30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D67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301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67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70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67E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7,42</w:t>
            </w:r>
          </w:p>
        </w:tc>
      </w:tr>
      <w:tr w:rsidR="001F52EE" w:rsidRPr="001F52EE" w14:paraId="5C5E114B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68E7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126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CAPEX (</w:t>
            </w:r>
            <w:proofErr w:type="gramStart"/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Investimentos )</w:t>
            </w:r>
            <w:proofErr w:type="gramEnd"/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405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2D8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F2D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15D2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7CD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841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8E5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82D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E5B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CB4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7F6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</w:tr>
      <w:tr w:rsidR="001F52EE" w:rsidRPr="001F52EE" w14:paraId="308C5548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EA7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F6E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92B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EC9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5DB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FF2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642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CB5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B7C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427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1FB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F64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646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F52EE" w:rsidRPr="001F52EE" w14:paraId="745CFD9F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811A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30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9C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20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CB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1F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41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F9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DFB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52B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166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0F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686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7,34</w:t>
            </w:r>
          </w:p>
        </w:tc>
      </w:tr>
      <w:tr w:rsidR="001F52EE" w:rsidRPr="001F52EE" w14:paraId="649EAA59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49B3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2102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206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88C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275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6,47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0CE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6,58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599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642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6,81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0CAE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789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0A6F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A86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3A4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7,34</w:t>
            </w:r>
          </w:p>
        </w:tc>
      </w:tr>
      <w:tr w:rsidR="001F52EE" w:rsidRPr="001F52EE" w14:paraId="36E07AAD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743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33A4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ED4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6AD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16,79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284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23,25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D66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29,84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FAFF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36,53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FBF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43,34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880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50,26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137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57,28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7CEC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64,41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53C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71,65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142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78,99</w:t>
            </w:r>
          </w:p>
        </w:tc>
      </w:tr>
      <w:tr w:rsidR="001F52EE" w:rsidRPr="001F52EE" w14:paraId="32F37FBA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1158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64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55C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832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D43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731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E24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6,46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516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6,57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D2ED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6,67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9C0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6,78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686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6,88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D3C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6,98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12F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7,08</w:t>
            </w:r>
          </w:p>
        </w:tc>
      </w:tr>
      <w:tr w:rsidR="001F52EE" w:rsidRPr="001F52EE" w14:paraId="109B6C5A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A29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3DB3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B79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9,38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02B91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15,51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425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21,75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471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28,10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39D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34,56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AF16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41,13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C69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47,80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7D54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54,58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E8D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61,46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4EF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68,44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03B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75,53</w:t>
            </w:r>
          </w:p>
        </w:tc>
      </w:tr>
      <w:tr w:rsidR="001F52EE" w:rsidRPr="001F52EE" w14:paraId="2CAC1EC8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443C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546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71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3735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C25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EDA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F3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002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7FB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1C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913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E69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FA8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8,38</w:t>
            </w:r>
          </w:p>
        </w:tc>
      </w:tr>
      <w:tr w:rsidR="001F52EE" w:rsidRPr="001F52EE" w14:paraId="676BBAEF" w14:textId="77777777" w:rsidTr="001F52EE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9D4B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0C1" w14:textId="77777777" w:rsidR="001F52EE" w:rsidRPr="001F52EE" w:rsidRDefault="001F52EE" w:rsidP="001F52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054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72,43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547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80,38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A47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88,37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E8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96,42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CE0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104,51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4A2B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112,65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49EE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120,83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879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129,07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6AD7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137,35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C5D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145,69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E688" w14:textId="77777777" w:rsidR="001F52EE" w:rsidRPr="001F52EE" w:rsidRDefault="001F52EE" w:rsidP="001F5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F52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154,07</w:t>
            </w:r>
          </w:p>
        </w:tc>
      </w:tr>
    </w:tbl>
    <w:p w14:paraId="1D3152FD" w14:textId="77777777" w:rsidR="005B4EC4" w:rsidRDefault="005B4EC4" w:rsidP="005B4EC4"/>
    <w:p w14:paraId="0546592A" w14:textId="77777777" w:rsidR="005B4EC4" w:rsidRDefault="005B4EC4" w:rsidP="005B4EC4"/>
    <w:p w14:paraId="3CB4507B" w14:textId="77777777" w:rsidR="005B4EC4" w:rsidRDefault="005B4EC4" w:rsidP="005B4EC4"/>
    <w:tbl>
      <w:tblPr>
        <w:tblW w:w="14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5306"/>
        <w:gridCol w:w="748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A917C0" w:rsidRPr="00A917C0" w14:paraId="54C0F90B" w14:textId="77777777" w:rsidTr="00A917C0">
        <w:trPr>
          <w:trHeight w:val="320"/>
        </w:trPr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CF5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ITEM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616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8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63C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ANOS PROJETADOS (Em R$ Mi)</w:t>
            </w:r>
          </w:p>
        </w:tc>
      </w:tr>
      <w:tr w:rsidR="00A917C0" w:rsidRPr="00A917C0" w14:paraId="36431987" w14:textId="77777777" w:rsidTr="00A917C0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0699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C8C3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CEF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73D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ADD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1B7F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AB5B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63B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0D2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1DB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A8F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9C2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E28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32</w:t>
            </w:r>
          </w:p>
        </w:tc>
      </w:tr>
      <w:tr w:rsidR="00A917C0" w:rsidRPr="00A917C0" w14:paraId="48EB49EA" w14:textId="77777777" w:rsidTr="00A917C0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2AA2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537B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6C3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BF0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D7E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504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40D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C4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56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EA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C8C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0B8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316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2056</w:t>
            </w:r>
          </w:p>
        </w:tc>
      </w:tr>
      <w:tr w:rsidR="00A917C0" w:rsidRPr="00A917C0" w14:paraId="784D6695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60A4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23C3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9B7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59A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CF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473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E18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601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413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16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10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ACC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1C3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14,07</w:t>
            </w:r>
          </w:p>
        </w:tc>
      </w:tr>
      <w:tr w:rsidR="00A917C0" w:rsidRPr="00A917C0" w14:paraId="4ED47110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4F4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406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FCC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65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3B0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8F6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F7F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1DA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BEC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C4D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9E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E6B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CDA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1,30</w:t>
            </w:r>
          </w:p>
        </w:tc>
      </w:tr>
      <w:tr w:rsidR="00A917C0" w:rsidRPr="00A917C0" w14:paraId="1E39470A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5F62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1402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6FA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6858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664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E63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12,26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DB2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12,33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DEF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2AC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02F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7C1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12,62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9D2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8AA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12,77</w:t>
            </w:r>
          </w:p>
        </w:tc>
      </w:tr>
      <w:tr w:rsidR="00A917C0" w:rsidRPr="00A917C0" w14:paraId="1B928512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A79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482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DE EXPLORAÇÃO (GASTOS)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FCD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C39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D77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E47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727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81E0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50A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7D2C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1,61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765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1,56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8AC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1,52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A29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1,47</w:t>
            </w:r>
          </w:p>
        </w:tc>
      </w:tr>
      <w:tr w:rsidR="00A917C0" w:rsidRPr="00A917C0" w14:paraId="69E6F0D4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C8B2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79B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Diretas (OPEX)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13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E8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00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1A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4C1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69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163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1D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34E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49C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384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1,26</w:t>
            </w:r>
          </w:p>
        </w:tc>
      </w:tr>
      <w:tr w:rsidR="00A917C0" w:rsidRPr="00A917C0" w14:paraId="497ABD95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EA94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0961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Indiretas (</w:t>
            </w:r>
            <w:proofErr w:type="spellStart"/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Ourtorga</w:t>
            </w:r>
            <w:proofErr w:type="spellEnd"/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Regulação e Seguros)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B15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48E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930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FD2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E4C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A7E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C55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E58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9A7E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C516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53C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</w:tr>
      <w:tr w:rsidR="00A917C0" w:rsidRPr="00A917C0" w14:paraId="7A5C73E8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C5E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B075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35B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BD0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40B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10,32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622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10,45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F8E0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10,57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287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299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10,82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866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10,94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D4A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11,06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229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11,18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EF9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11,30</w:t>
            </w:r>
          </w:p>
        </w:tc>
      </w:tr>
      <w:tr w:rsidR="00A917C0" w:rsidRPr="00A917C0" w14:paraId="72BA6682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561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EBDF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977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693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E51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0D6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F9C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9E4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4F0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6FF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A3E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9FBA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0F3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1,02</w:t>
            </w:r>
          </w:p>
        </w:tc>
      </w:tr>
      <w:tr w:rsidR="00A917C0" w:rsidRPr="00A917C0" w14:paraId="33C291AB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0C6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D2F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944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2,49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A7E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2,52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64F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2,56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4BD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2,59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B88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2,62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6CA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6F4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2,68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A3E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2,71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95B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2,74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055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2,77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D5B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2,80</w:t>
            </w:r>
          </w:p>
        </w:tc>
      </w:tr>
      <w:tr w:rsidR="00A917C0" w:rsidRPr="00A917C0" w14:paraId="4CB667CA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BD6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EBDB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59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C50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8BF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B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DE3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2D5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328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1E1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2E7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A1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371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0,96</w:t>
            </w:r>
          </w:p>
        </w:tc>
      </w:tr>
      <w:tr w:rsidR="00A917C0" w:rsidRPr="00A917C0" w14:paraId="02DCF8C1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8295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4B93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7C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20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469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1F5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81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4E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AE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320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09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924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7EE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A917C0" w:rsidRPr="00A917C0" w14:paraId="3FBEE22A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A441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4EE6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8C9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8DA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775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401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4CE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2E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0A0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189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2A3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D6F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E06F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8,44</w:t>
            </w:r>
          </w:p>
        </w:tc>
      </w:tr>
      <w:tr w:rsidR="00A917C0" w:rsidRPr="00A917C0" w14:paraId="20315A05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3F66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F33C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CAPEX (</w:t>
            </w:r>
            <w:proofErr w:type="gramStart"/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Investimentos )</w:t>
            </w:r>
            <w:proofErr w:type="gramEnd"/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(-)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341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3FE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3E9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C6C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824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C52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225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2DD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2AF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EC2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54A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</w:tr>
      <w:tr w:rsidR="00A917C0" w:rsidRPr="00A917C0" w14:paraId="7327674A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3302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840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E5C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1E32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E27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635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F8D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FE7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C59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3D4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67B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F94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5EC4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A917C0" w:rsidRPr="00A917C0" w14:paraId="5812D1E2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4DB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B2E1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3C1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D8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7D4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36E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22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813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4A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73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C7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262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65B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8,39</w:t>
            </w:r>
          </w:p>
        </w:tc>
      </w:tr>
      <w:tr w:rsidR="00A917C0" w:rsidRPr="00A917C0" w14:paraId="7E9480CD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7CB9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CB41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54C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34A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7,54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F85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7,64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A76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7,74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0D4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7,83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6E7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7,93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362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34B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23B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42C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9D7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8,39</w:t>
            </w:r>
          </w:p>
        </w:tc>
      </w:tr>
      <w:tr w:rsidR="00A917C0" w:rsidRPr="00A917C0" w14:paraId="54C4A711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21C0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7E2A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130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86,43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0AD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93,98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103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101,62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572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109,36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B4C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117,19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444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125,12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600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133,15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357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141,27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296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149,48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B14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157,78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C35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166,17</w:t>
            </w:r>
          </w:p>
        </w:tc>
      </w:tr>
      <w:tr w:rsidR="00A917C0" w:rsidRPr="00A917C0" w14:paraId="44327C82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0AD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D19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502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2B0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7,28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4A31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14528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7,47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D1E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7,56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FBA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7F3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7,74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2F2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7,83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3A0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7,92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17F4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6A4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8,10</w:t>
            </w:r>
          </w:p>
        </w:tc>
      </w:tr>
      <w:tr w:rsidR="00A917C0" w:rsidRPr="00A917C0" w14:paraId="47CF0900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5DD8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069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86E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82,71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F03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89,98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37B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97,36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10C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104,82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0C5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112,38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36FA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120,04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1F8B3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127,78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C9B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135,61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21E9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143,54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E81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151,55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EE11E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159,64</w:t>
            </w:r>
          </w:p>
        </w:tc>
      </w:tr>
      <w:tr w:rsidR="00A917C0" w:rsidRPr="00A917C0" w14:paraId="5EE75779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859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A3B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D27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312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055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E8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923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39C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77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1D6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B0B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F35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132C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8,94</w:t>
            </w:r>
          </w:p>
        </w:tc>
      </w:tr>
      <w:tr w:rsidR="00A917C0" w:rsidRPr="00A917C0" w14:paraId="213D0BBA" w14:textId="77777777" w:rsidTr="00A917C0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AAA6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F82" w14:textId="77777777" w:rsidR="00A917C0" w:rsidRPr="00A917C0" w:rsidRDefault="00A917C0" w:rsidP="00A917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C25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162,50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331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170,98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9E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179,52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24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188,10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4277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196,73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C3AB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205,42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B4D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214,15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6D30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222,94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D0EF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231,78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C76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240,67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5A54" w14:textId="77777777" w:rsidR="00A917C0" w:rsidRPr="00A917C0" w:rsidRDefault="00A917C0" w:rsidP="00A9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A917C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249,62</w:t>
            </w:r>
          </w:p>
        </w:tc>
      </w:tr>
    </w:tbl>
    <w:p w14:paraId="103BBC1A" w14:textId="77777777" w:rsidR="005B4EC4" w:rsidRDefault="005B4EC4" w:rsidP="005B4EC4"/>
    <w:p w14:paraId="01B99796" w14:textId="77777777" w:rsidR="005B4EC4" w:rsidRDefault="005B4EC4" w:rsidP="005B4EC4"/>
    <w:p w14:paraId="36643495" w14:textId="77777777" w:rsidR="005B4EC4" w:rsidRDefault="005B4EC4" w:rsidP="005B4EC4"/>
    <w:tbl>
      <w:tblPr>
        <w:tblW w:w="9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5306"/>
        <w:gridCol w:w="1230"/>
        <w:gridCol w:w="1219"/>
        <w:gridCol w:w="1219"/>
      </w:tblGrid>
      <w:tr w:rsidR="00121996" w:rsidRPr="00121996" w14:paraId="72A361F6" w14:textId="77777777" w:rsidTr="00121996">
        <w:trPr>
          <w:trHeight w:val="320"/>
        </w:trPr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5E2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ITEM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960E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16098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ANOS PROJETADOS (Em R$ Mi)</w:t>
            </w:r>
          </w:p>
        </w:tc>
      </w:tr>
      <w:tr w:rsidR="00121996" w:rsidRPr="00121996" w14:paraId="0BC5E22B" w14:textId="77777777" w:rsidTr="00121996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03CC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6307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ED0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9AB6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F82F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35</w:t>
            </w:r>
          </w:p>
        </w:tc>
      </w:tr>
      <w:tr w:rsidR="00121996" w:rsidRPr="00121996" w14:paraId="6948E3F4" w14:textId="77777777" w:rsidTr="00121996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3CD9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37A2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23C9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9902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A40B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2059</w:t>
            </w:r>
          </w:p>
        </w:tc>
      </w:tr>
      <w:tr w:rsidR="00121996" w:rsidRPr="00121996" w14:paraId="71763571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FD0E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CDC4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9D37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14,16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059E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14,24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78E9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14,33</w:t>
            </w:r>
          </w:p>
        </w:tc>
      </w:tr>
      <w:tr w:rsidR="00121996" w:rsidRPr="00121996" w14:paraId="51589740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3619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546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9040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CE94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C9BF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1,33</w:t>
            </w:r>
          </w:p>
        </w:tc>
      </w:tr>
      <w:tr w:rsidR="00121996" w:rsidRPr="00121996" w14:paraId="653B2F7F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D8C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1E5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A676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12,85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AF4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12,92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B374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13,00</w:t>
            </w:r>
          </w:p>
        </w:tc>
      </w:tr>
      <w:tr w:rsidR="00121996" w:rsidRPr="00121996" w14:paraId="045C5A9A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0A7B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75F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DE EXPLORAÇÃO (GASTOS) (-)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2DC9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3EAD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57B3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1,35</w:t>
            </w:r>
          </w:p>
        </w:tc>
      </w:tr>
      <w:tr w:rsidR="00121996" w:rsidRPr="00121996" w14:paraId="03D4138B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80FD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48D9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Diretas (OPEX)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65A0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9F31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DC24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1,14</w:t>
            </w:r>
          </w:p>
        </w:tc>
      </w:tr>
      <w:tr w:rsidR="00121996" w:rsidRPr="00121996" w14:paraId="00834936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7364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080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Despesas Indiretas (</w:t>
            </w:r>
            <w:proofErr w:type="spellStart"/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Ourtorga</w:t>
            </w:r>
            <w:proofErr w:type="spellEnd"/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Regulação e Seguros)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EB01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4A4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23A5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</w:tr>
      <w:tr w:rsidR="00121996" w:rsidRPr="00121996" w14:paraId="7F38018E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F0B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C34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68B7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11,42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0F571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11,53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DC65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11,65</w:t>
            </w:r>
          </w:p>
        </w:tc>
      </w:tr>
      <w:tr w:rsidR="00121996" w:rsidRPr="00121996" w14:paraId="48F1F11E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FE3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AF24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7A9FB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DAF9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65AA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1,05</w:t>
            </w:r>
          </w:p>
        </w:tc>
      </w:tr>
      <w:tr w:rsidR="00121996" w:rsidRPr="00121996" w14:paraId="3D9E82E6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D4E2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926E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65DE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2,83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E2A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2,86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9F0D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2,89</w:t>
            </w:r>
          </w:p>
        </w:tc>
      </w:tr>
      <w:tr w:rsidR="00121996" w:rsidRPr="00121996" w14:paraId="1A113335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8ED8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AD6A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9725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5E7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7221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0,99</w:t>
            </w:r>
          </w:p>
        </w:tc>
      </w:tr>
      <w:tr w:rsidR="00121996" w:rsidRPr="00121996" w14:paraId="468B449E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3C37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A28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F1A5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1AD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548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21996" w:rsidRPr="00121996" w14:paraId="26C5F855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3F5B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7DB8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8C2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46F2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7BCA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8,70</w:t>
            </w:r>
          </w:p>
        </w:tc>
      </w:tr>
      <w:tr w:rsidR="00121996" w:rsidRPr="00121996" w14:paraId="38439586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9C7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E30D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CAPEX (</w:t>
            </w:r>
            <w:proofErr w:type="gramStart"/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Investimentos )</w:t>
            </w:r>
            <w:proofErr w:type="gramEnd"/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(-)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468E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B7D0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7491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0,04</w:t>
            </w:r>
          </w:p>
        </w:tc>
      </w:tr>
      <w:tr w:rsidR="00121996" w:rsidRPr="00121996" w14:paraId="3614C501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0E06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B594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A77D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2D24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A9E7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21996" w:rsidRPr="00121996" w14:paraId="4752463A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9925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BDB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B1D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E71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F343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8,66</w:t>
            </w:r>
          </w:p>
        </w:tc>
      </w:tr>
      <w:tr w:rsidR="00121996" w:rsidRPr="00121996" w14:paraId="2D17FA68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C36B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C960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11C2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2DEB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8,57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8689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8,66</w:t>
            </w:r>
          </w:p>
        </w:tc>
      </w:tr>
      <w:tr w:rsidR="00121996" w:rsidRPr="00121996" w14:paraId="7BF6E2C4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29F2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B4D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C045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174,65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BBA2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183,22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01E7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191,88</w:t>
            </w:r>
          </w:p>
        </w:tc>
      </w:tr>
      <w:tr w:rsidR="00121996" w:rsidRPr="00121996" w14:paraId="63618350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FF7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2CD2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692D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8,18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CAFA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8,27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9464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8,35</w:t>
            </w:r>
          </w:p>
        </w:tc>
      </w:tr>
      <w:tr w:rsidR="00121996" w:rsidRPr="00121996" w14:paraId="663C1755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7CBD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EFB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4899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167,83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E143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176,09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8C58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184,45</w:t>
            </w:r>
          </w:p>
        </w:tc>
      </w:tr>
      <w:tr w:rsidR="00121996" w:rsidRPr="00121996" w14:paraId="37F240A5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668F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C0D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48DF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44B1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9,05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FE31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9,10</w:t>
            </w:r>
          </w:p>
        </w:tc>
      </w:tr>
      <w:tr w:rsidR="00121996" w:rsidRPr="00121996" w14:paraId="166B05E5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F2C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12.2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4E5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BCF9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258,62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76C0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267,67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5282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276,77</w:t>
            </w:r>
          </w:p>
        </w:tc>
      </w:tr>
      <w:tr w:rsidR="00121996" w:rsidRPr="00121996" w14:paraId="110FEDC2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D7CE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BF1B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VPL &gt; 1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5905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12,06</w:t>
            </w:r>
          </w:p>
        </w:tc>
      </w:tr>
      <w:tr w:rsidR="00121996" w:rsidRPr="00121996" w14:paraId="10D1A56E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F642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0018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TIR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6274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16,00%</w:t>
            </w:r>
          </w:p>
        </w:tc>
      </w:tr>
      <w:tr w:rsidR="00121996" w:rsidRPr="00121996" w14:paraId="467AD682" w14:textId="77777777" w:rsidTr="00121996">
        <w:trPr>
          <w:trHeight w:val="320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23A8" w14:textId="77777777" w:rsidR="00121996" w:rsidRPr="00121996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D4CC" w14:textId="50CF23DE" w:rsidR="00121996" w:rsidRPr="000B3FBC" w:rsidRDefault="00121996" w:rsidP="001219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0B3F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>Payba</w:t>
            </w:r>
            <w:r w:rsidR="000B3FBC" w:rsidRPr="000B3F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>c</w:t>
            </w:r>
            <w:r w:rsidRPr="000B3F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>k</w:t>
            </w:r>
            <w:proofErr w:type="spellEnd"/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7E1C" w14:textId="77777777" w:rsidR="00121996" w:rsidRPr="00121996" w:rsidRDefault="00121996" w:rsidP="0012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</w:tr>
    </w:tbl>
    <w:p w14:paraId="0E0C232F" w14:textId="6402199A" w:rsidR="0098179E" w:rsidRDefault="0098179E" w:rsidP="0098179E">
      <w:pPr>
        <w:pStyle w:val="Ttulo3"/>
        <w:rPr>
          <w:rFonts w:ascii="Times New Roman" w:hAnsi="Times New Roman" w:cs="Times New Roman"/>
        </w:rPr>
      </w:pPr>
      <w:bookmarkStart w:id="23" w:name="_Toc172463387"/>
      <w:r>
        <w:rPr>
          <w:rFonts w:ascii="Times New Roman" w:hAnsi="Times New Roman" w:cs="Times New Roman"/>
        </w:rPr>
        <w:lastRenderedPageBreak/>
        <w:t>Resíduos Sólidos</w:t>
      </w:r>
      <w:bookmarkEnd w:id="23"/>
    </w:p>
    <w:p w14:paraId="67CAF971" w14:textId="7B05A133" w:rsidR="004E5AE0" w:rsidRPr="004E5AE0" w:rsidRDefault="004E5AE0" w:rsidP="004E5AE0">
      <w:pPr>
        <w:pStyle w:val="Legenda"/>
        <w:rPr>
          <w:rFonts w:ascii="Times New Roman" w:hAnsi="Times New Roman" w:cs="Times New Roman"/>
        </w:rPr>
      </w:pPr>
      <w:r w:rsidRPr="00D32E50">
        <w:rPr>
          <w:rFonts w:ascii="Times New Roman" w:hAnsi="Times New Roman" w:cs="Times New Roman"/>
        </w:rPr>
        <w:t xml:space="preserve">Tabela </w:t>
      </w:r>
      <w:r w:rsidRPr="00D32E50">
        <w:rPr>
          <w:rFonts w:ascii="Times New Roman" w:hAnsi="Times New Roman" w:cs="Times New Roman"/>
        </w:rPr>
        <w:fldChar w:fldCharType="begin"/>
      </w:r>
      <w:r w:rsidRPr="00D32E50">
        <w:rPr>
          <w:rFonts w:ascii="Times New Roman" w:hAnsi="Times New Roman" w:cs="Times New Roman"/>
        </w:rPr>
        <w:instrText xml:space="preserve"> SEQ Tabela \* ARABIC </w:instrText>
      </w:r>
      <w:r w:rsidRPr="00D32E50">
        <w:rPr>
          <w:rFonts w:ascii="Times New Roman" w:hAnsi="Times New Roman" w:cs="Times New Roman"/>
        </w:rPr>
        <w:fldChar w:fldCharType="separate"/>
      </w:r>
      <w:r w:rsidR="001504CF">
        <w:rPr>
          <w:rFonts w:ascii="Times New Roman" w:hAnsi="Times New Roman" w:cs="Times New Roman"/>
          <w:noProof/>
        </w:rPr>
        <w:t>44</w:t>
      </w:r>
      <w:r w:rsidRPr="00D32E50">
        <w:rPr>
          <w:rFonts w:ascii="Times New Roman" w:hAnsi="Times New Roman" w:cs="Times New Roman"/>
        </w:rPr>
        <w:fldChar w:fldCharType="end"/>
      </w:r>
      <w:r w:rsidRPr="00D32E5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Fluxo de Caixa do Projeto para Resíduos Sólidos.</w:t>
      </w:r>
    </w:p>
    <w:p w14:paraId="0AA7F0BB" w14:textId="77777777" w:rsidR="004E5AE0" w:rsidRPr="004E5AE0" w:rsidRDefault="004E5AE0" w:rsidP="004E5AE0"/>
    <w:tbl>
      <w:tblPr>
        <w:tblW w:w="15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326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1001"/>
      </w:tblGrid>
      <w:tr w:rsidR="0003765E" w:rsidRPr="0003765E" w14:paraId="2DA585EC" w14:textId="77777777" w:rsidTr="0003765E">
        <w:trPr>
          <w:trHeight w:val="32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4562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bookmarkStart w:id="24" w:name="_Toc150456052"/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ITEM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56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1B64" w14:textId="701621EF" w:rsidR="0003765E" w:rsidRPr="0003765E" w:rsidRDefault="009114B0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ANOS PROJETADOS (Em R$ 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</w:tr>
      <w:tr w:rsidR="0003765E" w:rsidRPr="0003765E" w14:paraId="5A5A4088" w14:textId="77777777" w:rsidTr="0003765E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8A39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7E3A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68E2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A2F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Ano 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75D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190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5D8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D6F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5E9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2AF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C98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506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10</w:t>
            </w:r>
          </w:p>
        </w:tc>
      </w:tr>
      <w:tr w:rsidR="0003765E" w:rsidRPr="0003765E" w14:paraId="53980B49" w14:textId="77777777" w:rsidTr="0003765E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7553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DBC7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26F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BD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FF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ACB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54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D8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EE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211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48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CB4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2034</w:t>
            </w:r>
          </w:p>
        </w:tc>
      </w:tr>
      <w:tr w:rsidR="0003765E" w:rsidRPr="0003765E" w14:paraId="10507516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BFD9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9085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9F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40A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DEF2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E0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1E9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4CB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06F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63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DC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EA5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2,11</w:t>
            </w:r>
          </w:p>
        </w:tc>
      </w:tr>
      <w:tr w:rsidR="0003765E" w:rsidRPr="0003765E" w14:paraId="3268363E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02A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DC8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B8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D22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1B3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F87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135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8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8B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1D5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800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876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</w:tr>
      <w:tr w:rsidR="0003765E" w:rsidRPr="0003765E" w14:paraId="4D6FDAD1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B39A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4F0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46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77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AC0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46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1EC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2,28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107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2,20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59F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C73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2,05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DC2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B29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1,91</w:t>
            </w:r>
          </w:p>
        </w:tc>
      </w:tr>
      <w:tr w:rsidR="0003765E" w:rsidRPr="0003765E" w14:paraId="2544AA6D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1DA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EE71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OPERACIONAIS (-)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1B2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603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40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255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17D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2,17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F3B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62D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7DC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844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6B3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1,82</w:t>
            </w:r>
          </w:p>
        </w:tc>
      </w:tr>
      <w:tr w:rsidR="0003765E" w:rsidRPr="0003765E" w14:paraId="70C8905A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1F7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DDAE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13B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DA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242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F4F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5B5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D7E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18C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40B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9B3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9F4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</w:tr>
      <w:tr w:rsidR="0003765E" w:rsidRPr="0003765E" w14:paraId="6933CF45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CEFF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E1AD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B04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1BA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FF1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968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9BD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F08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379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E0E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404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C4A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</w:tr>
      <w:tr w:rsidR="0003765E" w:rsidRPr="0003765E" w14:paraId="615878FB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8866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DF9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B6C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01E2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BC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1A3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D52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CF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0E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D87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CEF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6D6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03765E" w:rsidRPr="0003765E" w14:paraId="3D7EB91D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255B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FC7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63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C6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F9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F22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A9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59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69F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17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E7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85F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</w:tr>
      <w:tr w:rsidR="0003765E" w:rsidRPr="0003765E" w14:paraId="478F88F8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996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B757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7B5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9B2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82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121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043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FE6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9D0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D71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81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71D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03765E" w:rsidRPr="0003765E" w14:paraId="72DEFE1A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6496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E2C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53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B6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23A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87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337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968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558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C0C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D28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953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</w:tr>
      <w:tr w:rsidR="0003765E" w:rsidRPr="0003765E" w14:paraId="1A2D84DE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D71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4DF3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CAPEX (Investimentos) (-)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2D8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947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62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B30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97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53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00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2D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CE5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D97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03765E" w:rsidRPr="0003765E" w14:paraId="68E8F8CA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0C5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147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373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44D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FDA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8C9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5B0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74D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064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28E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5F4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3824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03765E" w:rsidRPr="0003765E" w14:paraId="71A8CAD8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3CEA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CD8D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6D52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A71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34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CDA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C88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A23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FE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D7A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8A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9DB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</w:tr>
      <w:tr w:rsidR="0003765E" w:rsidRPr="0003765E" w14:paraId="4457D555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212F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554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B56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31F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D31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EC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0A5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11E2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708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918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DC5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B0A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</w:tr>
      <w:tr w:rsidR="0003765E" w:rsidRPr="0003765E" w14:paraId="42042510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FAB6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1A58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6FF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A4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3AA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DEA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9F4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B65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0,31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075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33C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0,51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225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8DF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0,69</w:t>
            </w:r>
          </w:p>
        </w:tc>
      </w:tr>
      <w:tr w:rsidR="0003765E" w:rsidRPr="0003765E" w14:paraId="0851DA4C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DD8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8CD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86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83F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8E7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69F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FBA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F89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4D9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85C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BFF1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82C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</w:tr>
      <w:tr w:rsidR="0003765E" w:rsidRPr="0003765E" w14:paraId="10F11B19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4C75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FCD9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CA3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F22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F4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92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D25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0,20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5BC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0,30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B03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E5A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0,49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3607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0,58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810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0,67</w:t>
            </w:r>
          </w:p>
        </w:tc>
      </w:tr>
      <w:tr w:rsidR="0003765E" w:rsidRPr="0003765E" w14:paraId="376EAE2D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10C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41B4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4FC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11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F9D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BCD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EFB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55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27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5E74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339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2,03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FC8E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1,94</w:t>
            </w:r>
          </w:p>
        </w:tc>
      </w:tr>
      <w:tr w:rsidR="0003765E" w:rsidRPr="0003765E" w14:paraId="5F0B5AE4" w14:textId="77777777" w:rsidTr="0003765E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EFA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35C" w14:textId="77777777" w:rsidR="0003765E" w:rsidRPr="0003765E" w:rsidRDefault="0003765E" w:rsidP="000376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E8C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960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2BFA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6,65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96F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CB9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11,10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C7F5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13,42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B7A8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15,63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5D9C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17,76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D846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19,79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F4E3" w14:textId="77777777" w:rsidR="0003765E" w:rsidRPr="0003765E" w:rsidRDefault="0003765E" w:rsidP="0003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37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21,73</w:t>
            </w:r>
          </w:p>
        </w:tc>
      </w:tr>
    </w:tbl>
    <w:p w14:paraId="52E17F5C" w14:textId="77777777" w:rsidR="005B4EC4" w:rsidRDefault="005B4EC4" w:rsidP="004E5AE0">
      <w:pPr>
        <w:jc w:val="both"/>
      </w:pPr>
    </w:p>
    <w:tbl>
      <w:tblPr>
        <w:tblW w:w="15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326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005BAB" w:rsidRPr="00005BAB" w14:paraId="069EBA0E" w14:textId="77777777" w:rsidTr="00005BAB">
        <w:trPr>
          <w:trHeight w:val="32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F2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ITEM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42D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2E742" w14:textId="79C2144B" w:rsidR="00005BAB" w:rsidRPr="00005BAB" w:rsidRDefault="009114B0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ANOS PROJETADOS (Em R$ Mi</w:t>
            </w:r>
            <w:r w:rsidR="00005BAB"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</w:tr>
      <w:tr w:rsidR="00005BAB" w:rsidRPr="00005BAB" w14:paraId="7271E356" w14:textId="77777777" w:rsidTr="00005BAB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4DDB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88D3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DE5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9B73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D6F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F82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E1D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BD5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901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E2F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3B8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986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20</w:t>
            </w:r>
          </w:p>
        </w:tc>
      </w:tr>
      <w:tr w:rsidR="00005BAB" w:rsidRPr="00005BAB" w14:paraId="71632B1A" w14:textId="77777777" w:rsidTr="00005BAB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495D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36A6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4B2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0B7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83D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3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9D2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645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430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7F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F80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6B6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2044</w:t>
            </w:r>
          </w:p>
        </w:tc>
      </w:tr>
      <w:tr w:rsidR="00005BAB" w:rsidRPr="00005BAB" w14:paraId="3A44D49D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8BD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9A8A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7C9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29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A08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C9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83E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E24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6F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A2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13F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283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1,48</w:t>
            </w:r>
          </w:p>
        </w:tc>
      </w:tr>
      <w:tr w:rsidR="00005BAB" w:rsidRPr="00005BAB" w14:paraId="34845597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6BB0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B48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C4E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64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20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EB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7F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794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238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13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D6E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2FC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0,14</w:t>
            </w:r>
          </w:p>
        </w:tc>
      </w:tr>
      <w:tr w:rsidR="00005BAB" w:rsidRPr="00005BAB" w14:paraId="7B8DE998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4956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4D06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E6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546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B9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88B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EB6C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22D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1,54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B2E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1A1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AE6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F73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1,35</w:t>
            </w:r>
          </w:p>
        </w:tc>
      </w:tr>
      <w:tr w:rsidR="00005BAB" w:rsidRPr="00005BAB" w14:paraId="1E1DDDD4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6CA6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C84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OPERACIONAIS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A75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A5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CCF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6DB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9F5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1,53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4CF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0F9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64D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C37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4B4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1,28</w:t>
            </w:r>
          </w:p>
        </w:tc>
      </w:tr>
      <w:tr w:rsidR="00005BAB" w:rsidRPr="00005BAB" w14:paraId="62BD3D82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B3B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FA2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49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D6C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68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87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E1A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BEB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766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750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745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A0FC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005BAB" w:rsidRPr="00005BAB" w14:paraId="5FFF47C5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7EBE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02B0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E3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CBC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AE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F93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E5B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065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CB0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33B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3FC8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A91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</w:tr>
      <w:tr w:rsidR="00005BAB" w:rsidRPr="00005BAB" w14:paraId="0496409A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2CC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9AF9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44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65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EE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CC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BDB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675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92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EB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582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BFF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</w:tr>
      <w:tr w:rsidR="00005BAB" w:rsidRPr="00005BAB" w14:paraId="72ADCF89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18CF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6DE8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34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6FC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FF7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C65C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57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D5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0A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3A1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C67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9BB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</w:tr>
      <w:tr w:rsidR="00005BAB" w:rsidRPr="00005BAB" w14:paraId="0DB3BC5E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7FA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961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3A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4C3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CC6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4CA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74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61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380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B0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3A3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68A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005BAB" w:rsidRPr="00005BAB" w14:paraId="481C49D7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12A1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71F9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BD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F9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AF8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5F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EA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985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303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85C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3B7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21D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</w:tr>
      <w:tr w:rsidR="00005BAB" w:rsidRPr="00005BAB" w14:paraId="3958A81A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85F1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10F2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CAPEX (Investimentos)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D5B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EB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D6C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22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93A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EC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23E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C97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6F1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A56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005BAB" w:rsidRPr="00005BAB" w14:paraId="150CAD8F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CA22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847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A20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0FBC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85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FE0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06B3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30C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CA1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83A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DACC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7866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005BAB" w:rsidRPr="00005BAB" w14:paraId="11839888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600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C9AF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DD3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25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3FF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1B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8F0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DE1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80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F8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27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8A1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</w:tr>
      <w:tr w:rsidR="00005BAB" w:rsidRPr="00005BAB" w14:paraId="24C5728F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4C9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5BD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E1E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561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88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E02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B8C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226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86A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042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D7D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D34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</w:tr>
      <w:tr w:rsidR="00005BAB" w:rsidRPr="00005BAB" w14:paraId="605EC4AC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A619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83B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BF8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A4E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7D0C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FA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4CB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22DC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1,19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4C3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1,27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518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FAA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1,41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163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1,48</w:t>
            </w:r>
          </w:p>
        </w:tc>
      </w:tr>
      <w:tr w:rsidR="00005BAB" w:rsidRPr="00005BAB" w14:paraId="5280B39D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706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C12C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6D1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08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54B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27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839EA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867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A55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0A5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AE1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EBC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</w:tr>
      <w:tr w:rsidR="00005BAB" w:rsidRPr="00005BAB" w14:paraId="30971CDA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8014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4446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166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747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F8D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A07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708E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512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E05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1,22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4D8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1,29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92D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1,36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7D2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1,43</w:t>
            </w:r>
          </w:p>
        </w:tc>
      </w:tr>
      <w:tr w:rsidR="00005BAB" w:rsidRPr="00005BAB" w14:paraId="75EAD294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C38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67DB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2C1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C3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02D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D6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68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799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DE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350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BFF6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40A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1,25</w:t>
            </w:r>
          </w:p>
        </w:tc>
      </w:tr>
      <w:tr w:rsidR="00005BAB" w:rsidRPr="00005BAB" w14:paraId="10A12AF0" w14:textId="77777777" w:rsidTr="00005B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7366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DEA7" w14:textId="77777777" w:rsidR="00005BAB" w:rsidRPr="00005BAB" w:rsidRDefault="00005BAB" w:rsidP="00005B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9B43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23,59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714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25,37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6A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27,07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344F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28,69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760B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30,25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5872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31,74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B5B9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33,16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6FC5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34,53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B22E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35,83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71D8" w14:textId="77777777" w:rsidR="00005BAB" w:rsidRPr="00005BAB" w:rsidRDefault="00005BAB" w:rsidP="0000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005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37,09</w:t>
            </w:r>
          </w:p>
        </w:tc>
      </w:tr>
    </w:tbl>
    <w:p w14:paraId="4F3DE998" w14:textId="77777777" w:rsidR="005B4EC4" w:rsidRDefault="005B4EC4" w:rsidP="005B4EC4"/>
    <w:tbl>
      <w:tblPr>
        <w:tblW w:w="15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326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9B0CB2" w:rsidRPr="009B0CB2" w14:paraId="2BD8C659" w14:textId="77777777" w:rsidTr="009B0CB2">
        <w:trPr>
          <w:trHeight w:val="32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CB2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ITEM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66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2C35" w14:textId="59C3EEA9" w:rsidR="009B0CB2" w:rsidRPr="009B0CB2" w:rsidRDefault="009114B0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ANOS PROJETADOS (Em R$ 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</w:tr>
      <w:tr w:rsidR="009B0CB2" w:rsidRPr="009B0CB2" w14:paraId="388B909B" w14:textId="77777777" w:rsidTr="009B0CB2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0226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54007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065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06A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009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74B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00C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99C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25B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4766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467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D0F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Ano 30</w:t>
            </w:r>
          </w:p>
        </w:tc>
      </w:tr>
      <w:tr w:rsidR="009B0CB2" w:rsidRPr="009B0CB2" w14:paraId="2C002089" w14:textId="77777777" w:rsidTr="009B0CB2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76917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8EF1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97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8DB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21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D40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3A2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37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0EF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829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2D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35C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2054</w:t>
            </w:r>
          </w:p>
        </w:tc>
      </w:tr>
      <w:tr w:rsidR="009B0CB2" w:rsidRPr="009B0CB2" w14:paraId="2C24E515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EA4F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790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585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9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F4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BA8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07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601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3C6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55F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E6E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593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1,05</w:t>
            </w:r>
          </w:p>
        </w:tc>
      </w:tr>
      <w:tr w:rsidR="009B0CB2" w:rsidRPr="009B0CB2" w14:paraId="4622C35D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1665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A46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412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E76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44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0A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E3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1E0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1E4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49E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5C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1C2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0,10</w:t>
            </w:r>
          </w:p>
        </w:tc>
      </w:tr>
      <w:tr w:rsidR="009B0CB2" w:rsidRPr="009B0CB2" w14:paraId="5EE49B0F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9888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79C4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1E4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8D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F57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EF3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A73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C6D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D6E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7F7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7FC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0,99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9C3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0,96</w:t>
            </w:r>
          </w:p>
        </w:tc>
      </w:tr>
      <w:tr w:rsidR="009B0CB2" w:rsidRPr="009B0CB2" w14:paraId="6B5A4009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751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23D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OPERACIONAIS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B06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96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C19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702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C3B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0FC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5BD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D3E0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0,98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298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0,94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025B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0,91</w:t>
            </w:r>
          </w:p>
        </w:tc>
      </w:tr>
      <w:tr w:rsidR="009B0CB2" w:rsidRPr="009B0CB2" w14:paraId="0413C082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774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EC1F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36D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BE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9B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28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37D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654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530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A99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668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727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0,04</w:t>
            </w:r>
          </w:p>
        </w:tc>
      </w:tr>
      <w:tr w:rsidR="009B0CB2" w:rsidRPr="009B0CB2" w14:paraId="664F4A5C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227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7B1D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32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EE7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4EA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75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1EE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60A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0E5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807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00CF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8BF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9B0CB2" w:rsidRPr="009B0CB2" w14:paraId="6D8D4242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9E24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212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F92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14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DC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B6D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FF4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2B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35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1C6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A74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3A2B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</w:tr>
      <w:tr w:rsidR="009B0CB2" w:rsidRPr="009B0CB2" w14:paraId="6DE310C6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87C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649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652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CF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946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681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51F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E30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2D8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30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D1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F1C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9B0CB2" w:rsidRPr="009B0CB2" w14:paraId="6D7A7370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6AD3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F3E6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0D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D96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FE4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58F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CDC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12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01E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E25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A8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B6E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9B0CB2" w:rsidRPr="009B0CB2" w14:paraId="7838C9E8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8075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CA38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54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B2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860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9BB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F89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11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656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52D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89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B4F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9B0CB2" w:rsidRPr="009B0CB2" w14:paraId="387D41E2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BE3F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F31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CAPEX (Investimentos)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1F8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68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CFC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03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11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664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2A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6CB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485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798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9B0CB2" w:rsidRPr="009B0CB2" w14:paraId="1199A24B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5A56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69E9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33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AE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10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56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2EE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F26B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094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D27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3D6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834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9B0CB2" w:rsidRPr="009B0CB2" w14:paraId="30003FA4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1E0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4EB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D5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7D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3D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03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DE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EF0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1AB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AD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3AC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5F0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9B0CB2" w:rsidRPr="009B0CB2" w14:paraId="3C1B13A2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75E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40F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452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E3F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C9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33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DDC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CBE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CC1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3A5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C0E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BCA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9B0CB2" w:rsidRPr="009B0CB2" w14:paraId="2BB7306B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3D5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53E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A6E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843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464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1DD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86F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B03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D27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1,93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310B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1,99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389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2,05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6255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2,11</w:t>
            </w:r>
          </w:p>
        </w:tc>
      </w:tr>
      <w:tr w:rsidR="009B0CB2" w:rsidRPr="009B0CB2" w14:paraId="1256E6DB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5509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DC8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E6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BF7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23B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499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40C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10F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2C9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8A4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C0A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827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</w:tr>
      <w:tr w:rsidR="009B0CB2" w:rsidRPr="009B0CB2" w14:paraId="23F00FCE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1330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1AE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7B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32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26C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62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B46F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1,74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DDF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20A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911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1,92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366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1,98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3B2D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2,03</w:t>
            </w:r>
          </w:p>
        </w:tc>
      </w:tr>
      <w:tr w:rsidR="009B0CB2" w:rsidRPr="009B0CB2" w14:paraId="2933B278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DFF4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6FF4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B51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7D7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DB2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F04B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43CA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6E5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7F6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61B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2D6C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6C91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0,81</w:t>
            </w:r>
          </w:p>
        </w:tc>
      </w:tr>
      <w:tr w:rsidR="009B0CB2" w:rsidRPr="009B0CB2" w14:paraId="6A99C4F0" w14:textId="77777777" w:rsidTr="009B0C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7D7C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DA5B" w14:textId="77777777" w:rsidR="009B0CB2" w:rsidRPr="009B0CB2" w:rsidRDefault="009B0CB2" w:rsidP="009B0C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CE0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38,28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4B7E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39,43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21B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40,53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B2AB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41,58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F24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42,58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9BC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43,55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2984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44,47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68F9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45,36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DEE3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46,21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A0C8" w14:textId="77777777" w:rsidR="009B0CB2" w:rsidRPr="009B0CB2" w:rsidRDefault="009B0CB2" w:rsidP="009B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B0C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47,02</w:t>
            </w:r>
          </w:p>
        </w:tc>
      </w:tr>
    </w:tbl>
    <w:p w14:paraId="0CF64255" w14:textId="77777777" w:rsidR="005B4EC4" w:rsidRDefault="005B4EC4" w:rsidP="005B4EC4"/>
    <w:tbl>
      <w:tblPr>
        <w:tblW w:w="10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326"/>
        <w:gridCol w:w="860"/>
        <w:gridCol w:w="860"/>
        <w:gridCol w:w="860"/>
        <w:gridCol w:w="860"/>
        <w:gridCol w:w="860"/>
      </w:tblGrid>
      <w:tr w:rsidR="0012068B" w:rsidRPr="0012068B" w14:paraId="7F467346" w14:textId="77777777" w:rsidTr="0012068B">
        <w:trPr>
          <w:trHeight w:val="32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5260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ITEM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50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DISCRIMINAÇÃO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97C6" w14:textId="59ABFE3F" w:rsidR="0012068B" w:rsidRPr="0012068B" w:rsidRDefault="009114B0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121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ANOS PROJETADOS (Em R$ 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</w:tr>
      <w:tr w:rsidR="0012068B" w:rsidRPr="0012068B" w14:paraId="5A73A0BD" w14:textId="77777777" w:rsidTr="0012068B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374B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3239F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4966" w14:textId="4AF3896E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C891" w14:textId="2DD544BD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1158E" w14:textId="3EA87E2D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A8E0" w14:textId="768F2948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6D5F" w14:textId="59A0AB95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</w:tr>
      <w:tr w:rsidR="0012068B" w:rsidRPr="0012068B" w14:paraId="3C5219EA" w14:textId="77777777" w:rsidTr="0012068B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5A97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03DB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0D2" w14:textId="7DD685C3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039" w14:textId="49095C4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C91" w14:textId="543BC0A0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9EC" w14:textId="71CFD6E5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AB6B" w14:textId="778DF24C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</w:tr>
      <w:tr w:rsidR="0012068B" w:rsidRPr="0012068B" w14:paraId="6E8B5895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B05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D75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(+)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5A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AA7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D4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84E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A97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1,25</w:t>
            </w:r>
          </w:p>
        </w:tc>
      </w:tr>
      <w:tr w:rsidR="0012068B" w:rsidRPr="0012068B" w14:paraId="0B314D34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819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D8C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Cofins</w:t>
            </w:r>
            <w:proofErr w:type="spellEnd"/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/PASEP-PIS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6E15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44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78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28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FD1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0,12</w:t>
            </w:r>
          </w:p>
        </w:tc>
      </w:tr>
      <w:tr w:rsidR="0012068B" w:rsidRPr="0012068B" w14:paraId="54B6EB5B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8D8B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C8B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LÍQUIDA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B51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BC7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9A9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B5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3E2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1,13</w:t>
            </w:r>
          </w:p>
        </w:tc>
      </w:tr>
      <w:tr w:rsidR="0012068B" w:rsidRPr="0012068B" w14:paraId="27FE6281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AB4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A4C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DESPESAS OPERACIONAIS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43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3D9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99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26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5F3C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1,08</w:t>
            </w:r>
          </w:p>
        </w:tc>
      </w:tr>
      <w:tr w:rsidR="0012068B" w:rsidRPr="0012068B" w14:paraId="6F408DB5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34E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7C61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LUCRO ANTES IR (3 - 3.1)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E1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388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0315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226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D6B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0,05</w:t>
            </w:r>
          </w:p>
        </w:tc>
      </w:tr>
      <w:tr w:rsidR="0012068B" w:rsidRPr="0012068B" w14:paraId="04B97231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C30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B26A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CSSL (9%)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01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7C69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C43A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B71D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CFC3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12068B" w:rsidRPr="0012068B" w14:paraId="577547B0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923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4B6B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Imposto de Renda (15% + 10% sobre excedente - Lucro Real)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0A55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3D23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4E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54E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932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-0,01</w:t>
            </w:r>
          </w:p>
        </w:tc>
      </w:tr>
      <w:tr w:rsidR="0012068B" w:rsidRPr="0012068B" w14:paraId="758E6ACD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02D4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4.3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5B55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Juros lucro operacional (+)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76F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A63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693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9AA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ABAA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12068B" w:rsidRPr="0012068B" w14:paraId="54CCADF2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36B3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75F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B9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E2E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8425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33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B28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2068B" w:rsidRPr="0012068B" w14:paraId="3FB8F273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1300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B08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OPERACIONAL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830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F1D0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9373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894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553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12068B" w:rsidRPr="0012068B" w14:paraId="6B7A23C0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CF4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CB0E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CAPEX (Investimentos) (-)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67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6DC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060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279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FA2B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0,00</w:t>
            </w:r>
          </w:p>
        </w:tc>
      </w:tr>
      <w:tr w:rsidR="0012068B" w:rsidRPr="0012068B" w14:paraId="153442A8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7EAD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8B56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4FF0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810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D763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5B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BFA1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12068B" w:rsidRPr="0012068B" w14:paraId="214F8052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DF3B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96C1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FLUXO DE CAIXA DO PROJETO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260E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CCE9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012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0E69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926E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12068B" w:rsidRPr="0012068B" w14:paraId="3A89800A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9AF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7257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F6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84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2BD3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8E9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14C5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12068B" w:rsidRPr="0012068B" w14:paraId="4DED5259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B7F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9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6524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ACUMULADO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CCEC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86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408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147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22FF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1,81</w:t>
            </w:r>
          </w:p>
        </w:tc>
      </w:tr>
      <w:tr w:rsidR="0012068B" w:rsidRPr="0012068B" w14:paraId="67C2A03F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5A3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7DE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EB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D7B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F81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DC6C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0E2C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0,06</w:t>
            </w:r>
          </w:p>
        </w:tc>
      </w:tr>
      <w:tr w:rsidR="0012068B" w:rsidRPr="0012068B" w14:paraId="1DA3DA38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12A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D0E6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FLUXO DE CAIXA LIVRE ACUMULADO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CD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5941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AD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E3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A3A6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1,74</w:t>
            </w:r>
          </w:p>
        </w:tc>
      </w:tr>
      <w:tr w:rsidR="0012068B" w:rsidRPr="0012068B" w14:paraId="2BDC0170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0C29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3E55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RECEITA BRUTA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0FC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1FE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044C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9739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047B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1,00</w:t>
            </w:r>
          </w:p>
        </w:tc>
      </w:tr>
      <w:tr w:rsidR="0012068B" w:rsidRPr="0012068B" w14:paraId="2ECFE779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E3E1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12.1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FF6F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RECEITA BRUTA ACUMULADA A VALOR PRESENTE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73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38,28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166C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39,43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CDC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40,53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4F82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41,58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F497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42,58</w:t>
            </w:r>
          </w:p>
        </w:tc>
      </w:tr>
      <w:tr w:rsidR="0012068B" w:rsidRPr="0012068B" w14:paraId="1D3ED160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E3A6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4E38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VPL &gt; 1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E7804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0,53</w:t>
            </w:r>
          </w:p>
        </w:tc>
      </w:tr>
      <w:tr w:rsidR="0012068B" w:rsidRPr="0012068B" w14:paraId="2FFE6021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1E4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2348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TIR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57A1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55%</w:t>
            </w:r>
          </w:p>
        </w:tc>
      </w:tr>
      <w:tr w:rsidR="0012068B" w:rsidRPr="0012068B" w14:paraId="0FABB44B" w14:textId="77777777" w:rsidTr="0012068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502" w14:textId="77777777" w:rsidR="0012068B" w:rsidRPr="0012068B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15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175" w14:textId="77777777" w:rsidR="0012068B" w:rsidRPr="00AF3730" w:rsidRDefault="0012068B" w:rsidP="001206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AF3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Payback</w:t>
            </w:r>
            <w:proofErr w:type="spellEnd"/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55648" w14:textId="77777777" w:rsidR="0012068B" w:rsidRPr="0012068B" w:rsidRDefault="0012068B" w:rsidP="0012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120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</w:p>
        </w:tc>
      </w:tr>
    </w:tbl>
    <w:p w14:paraId="01ABBF06" w14:textId="77777777" w:rsidR="004E5AE0" w:rsidRDefault="004E5AE0" w:rsidP="005B4EC4">
      <w:pPr>
        <w:sectPr w:rsidR="004E5AE0" w:rsidSect="00253F73">
          <w:pgSz w:w="16838" w:h="11906" w:orient="landscape"/>
          <w:pgMar w:top="1134" w:right="1134" w:bottom="737" w:left="1418" w:header="0" w:footer="284" w:gutter="0"/>
          <w:cols w:space="708"/>
          <w:docGrid w:linePitch="360"/>
        </w:sectPr>
      </w:pPr>
    </w:p>
    <w:bookmarkEnd w:id="24"/>
    <w:p w14:paraId="2C06361F" w14:textId="77777777" w:rsidR="003C3C6D" w:rsidRPr="003C3C6D" w:rsidRDefault="003C3C6D" w:rsidP="007263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</w:pPr>
    </w:p>
    <w:sectPr w:rsidR="003C3C6D" w:rsidRPr="003C3C6D" w:rsidSect="003A15AE">
      <w:pgSz w:w="11906" w:h="16838"/>
      <w:pgMar w:top="1418" w:right="1134" w:bottom="113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CB53" w14:textId="77777777" w:rsidR="004912CE" w:rsidRDefault="004912CE" w:rsidP="00421E6E">
      <w:r>
        <w:separator/>
      </w:r>
    </w:p>
  </w:endnote>
  <w:endnote w:type="continuationSeparator" w:id="0">
    <w:p w14:paraId="2FF5EB2B" w14:textId="77777777" w:rsidR="004912CE" w:rsidRDefault="004912CE" w:rsidP="00421E6E">
      <w:r>
        <w:continuationSeparator/>
      </w:r>
    </w:p>
  </w:endnote>
  <w:endnote w:type="continuationNotice" w:id="1">
    <w:p w14:paraId="568468D2" w14:textId="77777777" w:rsidR="004912CE" w:rsidRDefault="00491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381528"/>
      <w:docPartObj>
        <w:docPartGallery w:val="Page Numbers (Bottom of Page)"/>
        <w:docPartUnique/>
      </w:docPartObj>
    </w:sdtPr>
    <w:sdtEndPr/>
    <w:sdtContent>
      <w:p w14:paraId="523C33BC" w14:textId="06D47B8E" w:rsidR="00F40ABC" w:rsidRPr="00C1171C" w:rsidRDefault="00F40ABC" w:rsidP="004D392D">
        <w:pPr>
          <w:pStyle w:val="SMRodap"/>
          <w:pBdr>
            <w:bottom w:val="single" w:sz="12" w:space="1" w:color="auto"/>
          </w:pBdr>
          <w:rPr>
            <w:rFonts w:ascii="Times New Roman" w:hAnsi="Times New Roman" w:cs="Times New Roman"/>
          </w:rPr>
        </w:pPr>
      </w:p>
      <w:p w14:paraId="54F1E1D7" w14:textId="1A6ACEB7" w:rsidR="00970CA2" w:rsidRPr="009E11FF" w:rsidRDefault="007472F6" w:rsidP="00421E6E">
        <w:pPr>
          <w:pStyle w:val="SMRodapn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408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28F970" w14:textId="13C56FA0" w:rsidR="00AD54A0" w:rsidRPr="00C1171C" w:rsidRDefault="00AD54A0" w:rsidP="00AD54A0">
        <w:pPr>
          <w:pStyle w:val="SMRodap"/>
          <w:pBdr>
            <w:bottom w:val="single" w:sz="12" w:space="1" w:color="auto"/>
          </w:pBdr>
          <w:rPr>
            <w:rFonts w:ascii="Times New Roman" w:hAnsi="Times New Roman" w:cs="Times New Roman"/>
          </w:rPr>
        </w:pPr>
      </w:p>
      <w:p w14:paraId="31B275B2" w14:textId="2801F574" w:rsidR="00777B47" w:rsidRPr="00C1171C" w:rsidRDefault="00777B47" w:rsidP="00777B47">
        <w:pPr>
          <w:pStyle w:val="SMRodap"/>
          <w:rPr>
            <w:rFonts w:ascii="Times New Roman" w:hAnsi="Times New Roman" w:cs="Times New Roman"/>
          </w:rPr>
        </w:pPr>
      </w:p>
      <w:p w14:paraId="74B9B5C1" w14:textId="77777777" w:rsidR="009F6414" w:rsidRPr="00777B47" w:rsidRDefault="009F6414" w:rsidP="00421E6E">
        <w:pPr>
          <w:pStyle w:val="SMRodapn"/>
          <w:rPr>
            <w:rFonts w:ascii="Times New Roman" w:hAnsi="Times New Roman" w:cs="Times New Roman"/>
          </w:rPr>
        </w:pPr>
        <w:r w:rsidRPr="00777B47">
          <w:rPr>
            <w:rFonts w:ascii="Times New Roman" w:hAnsi="Times New Roman" w:cs="Times New Roman"/>
          </w:rPr>
          <w:fldChar w:fldCharType="begin"/>
        </w:r>
        <w:r w:rsidRPr="00777B47">
          <w:rPr>
            <w:rFonts w:ascii="Times New Roman" w:hAnsi="Times New Roman" w:cs="Times New Roman"/>
          </w:rPr>
          <w:instrText>PAGE   \* MERGEFORMAT</w:instrText>
        </w:r>
        <w:r w:rsidRPr="00777B47">
          <w:rPr>
            <w:rFonts w:ascii="Times New Roman" w:hAnsi="Times New Roman" w:cs="Times New Roman"/>
          </w:rPr>
          <w:fldChar w:fldCharType="separate"/>
        </w:r>
        <w:r w:rsidRPr="00777B47">
          <w:rPr>
            <w:rFonts w:ascii="Times New Roman" w:hAnsi="Times New Roman" w:cs="Times New Roman"/>
          </w:rPr>
          <w:t>1</w:t>
        </w:r>
        <w:r w:rsidRPr="00777B4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5CCB" w14:textId="77777777" w:rsidR="004912CE" w:rsidRDefault="004912CE" w:rsidP="00421E6E">
      <w:r>
        <w:separator/>
      </w:r>
    </w:p>
  </w:footnote>
  <w:footnote w:type="continuationSeparator" w:id="0">
    <w:p w14:paraId="3233B834" w14:textId="77777777" w:rsidR="004912CE" w:rsidRDefault="004912CE" w:rsidP="00421E6E">
      <w:r>
        <w:continuationSeparator/>
      </w:r>
    </w:p>
  </w:footnote>
  <w:footnote w:type="continuationNotice" w:id="1">
    <w:p w14:paraId="6220B2DD" w14:textId="77777777" w:rsidR="004912CE" w:rsidRDefault="00491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4E2A" w14:textId="77777777" w:rsidR="00311548" w:rsidRDefault="00311548" w:rsidP="00311548">
    <w:pPr>
      <w:pStyle w:val="SMRodap"/>
    </w:pPr>
  </w:p>
  <w:p w14:paraId="37667720" w14:textId="77777777" w:rsidR="00311548" w:rsidRDefault="00311548" w:rsidP="00311548">
    <w:pPr>
      <w:pStyle w:val="SMRodap"/>
    </w:pPr>
  </w:p>
  <w:p w14:paraId="70F4E69B" w14:textId="77777777" w:rsidR="00311548" w:rsidRDefault="00311548" w:rsidP="00311548">
    <w:pPr>
      <w:pStyle w:val="SMRodap"/>
    </w:pPr>
  </w:p>
  <w:p w14:paraId="7E3FBC4B" w14:textId="77777777" w:rsidR="00311548" w:rsidRDefault="00311548" w:rsidP="00311548">
    <w:pPr>
      <w:pStyle w:val="SMRodap"/>
    </w:pPr>
  </w:p>
  <w:p w14:paraId="6E279057" w14:textId="77777777" w:rsidR="00311548" w:rsidRDefault="00311548" w:rsidP="00311548">
    <w:pPr>
      <w:pStyle w:val="SMRodap"/>
      <w:pBdr>
        <w:bottom w:val="single" w:sz="12" w:space="1" w:color="auto"/>
      </w:pBdr>
    </w:pPr>
    <w:r w:rsidRPr="009E11FF">
      <w:drawing>
        <wp:anchor distT="0" distB="0" distL="114300" distR="114300" simplePos="0" relativeHeight="251658240" behindDoc="0" locked="1" layoutInCell="1" allowOverlap="1" wp14:anchorId="70774D0D" wp14:editId="2BD3DF57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894080" cy="343535"/>
          <wp:effectExtent l="0" t="0" r="1270" b="0"/>
          <wp:wrapNone/>
          <wp:docPr id="1402728177" name="Imagem 1402728177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920559" name="Imagem 593920559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9469F" w14:textId="77777777" w:rsidR="00311548" w:rsidRPr="009E11FF" w:rsidRDefault="00311548" w:rsidP="00311548">
    <w:pPr>
      <w:pStyle w:val="SM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AC95" w14:textId="77777777" w:rsidR="00311548" w:rsidRDefault="00311548" w:rsidP="00311548">
    <w:pPr>
      <w:pStyle w:val="SMRodap"/>
    </w:pPr>
  </w:p>
  <w:p w14:paraId="5EC294E6" w14:textId="421F9597" w:rsidR="00311548" w:rsidRPr="009E11FF" w:rsidRDefault="00311548" w:rsidP="00311548">
    <w:pPr>
      <w:pStyle w:val="SMRodap"/>
      <w:pBdr>
        <w:bottom w:val="single" w:sz="12" w:space="1" w:color="auto"/>
      </w:pBdr>
    </w:pPr>
    <w:r w:rsidRPr="009E11FF">
      <w:drawing>
        <wp:anchor distT="0" distB="0" distL="114300" distR="114300" simplePos="0" relativeHeight="251658241" behindDoc="0" locked="1" layoutInCell="1" allowOverlap="1" wp14:anchorId="69D736F6" wp14:editId="00645B6E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894080" cy="343535"/>
          <wp:effectExtent l="0" t="0" r="1270" b="0"/>
          <wp:wrapNone/>
          <wp:docPr id="810344210" name="Imagem 810344210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920559" name="Imagem 593920559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768E" w14:textId="77777777" w:rsidR="00311548" w:rsidRDefault="00311548" w:rsidP="00311548">
    <w:pPr>
      <w:pStyle w:val="SMRodap"/>
    </w:pPr>
  </w:p>
  <w:p w14:paraId="45A35BA6" w14:textId="77777777" w:rsidR="00311548" w:rsidRDefault="00311548" w:rsidP="00311548">
    <w:pPr>
      <w:pStyle w:val="SMRodap"/>
    </w:pPr>
  </w:p>
  <w:p w14:paraId="3E5B7C09" w14:textId="77777777" w:rsidR="00311548" w:rsidRDefault="00311548" w:rsidP="00311548">
    <w:pPr>
      <w:pStyle w:val="SMRodap"/>
    </w:pPr>
  </w:p>
  <w:p w14:paraId="0ED2CADB" w14:textId="77777777" w:rsidR="00311548" w:rsidRDefault="00311548" w:rsidP="00311548">
    <w:pPr>
      <w:pStyle w:val="SMRodap"/>
    </w:pPr>
  </w:p>
  <w:p w14:paraId="725EED5D" w14:textId="77777777" w:rsidR="00311548" w:rsidRPr="009E11FF" w:rsidRDefault="00311548" w:rsidP="00311548">
    <w:pPr>
      <w:pStyle w:val="SMRodap"/>
      <w:pBdr>
        <w:bottom w:val="single" w:sz="12" w:space="1" w:color="auto"/>
      </w:pBdr>
    </w:pPr>
    <w:r w:rsidRPr="009E11FF">
      <w:drawing>
        <wp:anchor distT="0" distB="0" distL="114300" distR="114300" simplePos="0" relativeHeight="251658242" behindDoc="0" locked="1" layoutInCell="1" allowOverlap="1" wp14:anchorId="3EC50970" wp14:editId="2807E2E2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894080" cy="343535"/>
          <wp:effectExtent l="0" t="0" r="1270" b="0"/>
          <wp:wrapNone/>
          <wp:docPr id="434147840" name="Imagem 434147840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920559" name="Imagem 593920559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A0360"/>
    <w:multiLevelType w:val="multilevel"/>
    <w:tmpl w:val="340C37B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F80020"/>
    <w:multiLevelType w:val="hybridMultilevel"/>
    <w:tmpl w:val="8DC65D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AE0C9E"/>
    <w:multiLevelType w:val="hybridMultilevel"/>
    <w:tmpl w:val="63346064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5B57A40"/>
    <w:multiLevelType w:val="multilevel"/>
    <w:tmpl w:val="9374749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BB6134"/>
    <w:multiLevelType w:val="multilevel"/>
    <w:tmpl w:val="9EC0C4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CA065D7"/>
    <w:multiLevelType w:val="hybridMultilevel"/>
    <w:tmpl w:val="C8A4EF5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E1710AF"/>
    <w:multiLevelType w:val="hybridMultilevel"/>
    <w:tmpl w:val="02E44A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7615BAB"/>
    <w:multiLevelType w:val="multilevel"/>
    <w:tmpl w:val="CED0AFD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F271B6"/>
    <w:multiLevelType w:val="multilevel"/>
    <w:tmpl w:val="352AD26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0FD6DBD"/>
    <w:multiLevelType w:val="hybridMultilevel"/>
    <w:tmpl w:val="B46E86D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496F6C"/>
    <w:multiLevelType w:val="hybridMultilevel"/>
    <w:tmpl w:val="8C2869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6B13D59"/>
    <w:multiLevelType w:val="hybridMultilevel"/>
    <w:tmpl w:val="9350047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EF1C67"/>
    <w:multiLevelType w:val="hybridMultilevel"/>
    <w:tmpl w:val="E9F0344E"/>
    <w:lvl w:ilvl="0" w:tplc="25F6AE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282980">
    <w:abstractNumId w:val="3"/>
  </w:num>
  <w:num w:numId="2" w16cid:durableId="1819152940">
    <w:abstractNumId w:val="9"/>
  </w:num>
  <w:num w:numId="3" w16cid:durableId="1302155237">
    <w:abstractNumId w:val="4"/>
  </w:num>
  <w:num w:numId="4" w16cid:durableId="1262495782">
    <w:abstractNumId w:val="13"/>
  </w:num>
  <w:num w:numId="5" w16cid:durableId="1600723593">
    <w:abstractNumId w:val="2"/>
  </w:num>
  <w:num w:numId="6" w16cid:durableId="151257699">
    <w:abstractNumId w:val="12"/>
  </w:num>
  <w:num w:numId="7" w16cid:durableId="804586330">
    <w:abstractNumId w:val="2"/>
    <w:lvlOverride w:ilvl="0">
      <w:startOverride w:val="1"/>
    </w:lvlOverride>
  </w:num>
  <w:num w:numId="8" w16cid:durableId="553271002">
    <w:abstractNumId w:val="2"/>
    <w:lvlOverride w:ilvl="0">
      <w:startOverride w:val="1"/>
    </w:lvlOverride>
  </w:num>
  <w:num w:numId="9" w16cid:durableId="1981886651">
    <w:abstractNumId w:val="2"/>
    <w:lvlOverride w:ilvl="0">
      <w:startOverride w:val="1"/>
    </w:lvlOverride>
  </w:num>
  <w:num w:numId="10" w16cid:durableId="704792096">
    <w:abstractNumId w:val="2"/>
    <w:lvlOverride w:ilvl="0">
      <w:startOverride w:val="1"/>
    </w:lvlOverride>
  </w:num>
  <w:num w:numId="11" w16cid:durableId="303122654">
    <w:abstractNumId w:val="2"/>
    <w:lvlOverride w:ilvl="0">
      <w:startOverride w:val="1"/>
    </w:lvlOverride>
  </w:num>
  <w:num w:numId="12" w16cid:durableId="1768690924">
    <w:abstractNumId w:val="2"/>
    <w:lvlOverride w:ilvl="0">
      <w:startOverride w:val="1"/>
    </w:lvlOverride>
  </w:num>
  <w:num w:numId="13" w16cid:durableId="1625888328">
    <w:abstractNumId w:val="15"/>
  </w:num>
  <w:num w:numId="14" w16cid:durableId="1201479914">
    <w:abstractNumId w:val="14"/>
  </w:num>
  <w:num w:numId="15" w16cid:durableId="1109665323">
    <w:abstractNumId w:val="8"/>
  </w:num>
  <w:num w:numId="16" w16cid:durableId="1064528808">
    <w:abstractNumId w:val="16"/>
  </w:num>
  <w:num w:numId="17" w16cid:durableId="1030060953">
    <w:abstractNumId w:val="7"/>
  </w:num>
  <w:num w:numId="18" w16cid:durableId="2131046234">
    <w:abstractNumId w:val="1"/>
  </w:num>
  <w:num w:numId="19" w16cid:durableId="411241966">
    <w:abstractNumId w:val="11"/>
  </w:num>
  <w:num w:numId="20" w16cid:durableId="2099934629">
    <w:abstractNumId w:val="10"/>
  </w:num>
  <w:num w:numId="21" w16cid:durableId="1220556182">
    <w:abstractNumId w:val="0"/>
  </w:num>
  <w:num w:numId="22" w16cid:durableId="2033918347">
    <w:abstractNumId w:val="6"/>
  </w:num>
  <w:num w:numId="23" w16cid:durableId="960648046">
    <w:abstractNumId w:val="5"/>
  </w:num>
  <w:num w:numId="24" w16cid:durableId="209828656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C6"/>
    <w:rsid w:val="00002F03"/>
    <w:rsid w:val="00005BAB"/>
    <w:rsid w:val="00007194"/>
    <w:rsid w:val="00011185"/>
    <w:rsid w:val="00011BBE"/>
    <w:rsid w:val="00012BA0"/>
    <w:rsid w:val="000136D0"/>
    <w:rsid w:val="00015EA5"/>
    <w:rsid w:val="00016E14"/>
    <w:rsid w:val="000171B7"/>
    <w:rsid w:val="00023072"/>
    <w:rsid w:val="00024597"/>
    <w:rsid w:val="000251BA"/>
    <w:rsid w:val="0002687C"/>
    <w:rsid w:val="00027D20"/>
    <w:rsid w:val="00031059"/>
    <w:rsid w:val="00034849"/>
    <w:rsid w:val="0003593E"/>
    <w:rsid w:val="00035998"/>
    <w:rsid w:val="00035DF9"/>
    <w:rsid w:val="000364E6"/>
    <w:rsid w:val="0003765E"/>
    <w:rsid w:val="000428AB"/>
    <w:rsid w:val="000433E1"/>
    <w:rsid w:val="000438C7"/>
    <w:rsid w:val="00044A8C"/>
    <w:rsid w:val="00044C99"/>
    <w:rsid w:val="00045C03"/>
    <w:rsid w:val="00046BBB"/>
    <w:rsid w:val="0005069F"/>
    <w:rsid w:val="00055728"/>
    <w:rsid w:val="000558BE"/>
    <w:rsid w:val="0005671F"/>
    <w:rsid w:val="00061911"/>
    <w:rsid w:val="00062890"/>
    <w:rsid w:val="00063117"/>
    <w:rsid w:val="0006416E"/>
    <w:rsid w:val="000648F0"/>
    <w:rsid w:val="00072767"/>
    <w:rsid w:val="000766F0"/>
    <w:rsid w:val="0008064A"/>
    <w:rsid w:val="000806CC"/>
    <w:rsid w:val="00082C73"/>
    <w:rsid w:val="0008343D"/>
    <w:rsid w:val="00083951"/>
    <w:rsid w:val="00084A08"/>
    <w:rsid w:val="00085500"/>
    <w:rsid w:val="0008783D"/>
    <w:rsid w:val="00087BB8"/>
    <w:rsid w:val="00087E9B"/>
    <w:rsid w:val="00091BA6"/>
    <w:rsid w:val="00091E2F"/>
    <w:rsid w:val="0009228B"/>
    <w:rsid w:val="00093D86"/>
    <w:rsid w:val="00094A67"/>
    <w:rsid w:val="00095A18"/>
    <w:rsid w:val="00097C9D"/>
    <w:rsid w:val="000A15C3"/>
    <w:rsid w:val="000A198A"/>
    <w:rsid w:val="000A19F3"/>
    <w:rsid w:val="000A1D82"/>
    <w:rsid w:val="000A229D"/>
    <w:rsid w:val="000A2390"/>
    <w:rsid w:val="000A33D3"/>
    <w:rsid w:val="000A67A6"/>
    <w:rsid w:val="000A6838"/>
    <w:rsid w:val="000B1691"/>
    <w:rsid w:val="000B1A0F"/>
    <w:rsid w:val="000B262D"/>
    <w:rsid w:val="000B2C6A"/>
    <w:rsid w:val="000B3E0B"/>
    <w:rsid w:val="000B3FBC"/>
    <w:rsid w:val="000B482E"/>
    <w:rsid w:val="000B4A16"/>
    <w:rsid w:val="000B69A1"/>
    <w:rsid w:val="000B701C"/>
    <w:rsid w:val="000B70C8"/>
    <w:rsid w:val="000B785B"/>
    <w:rsid w:val="000B7F70"/>
    <w:rsid w:val="000C11D9"/>
    <w:rsid w:val="000C2164"/>
    <w:rsid w:val="000C23B7"/>
    <w:rsid w:val="000C2480"/>
    <w:rsid w:val="000C25D3"/>
    <w:rsid w:val="000C390A"/>
    <w:rsid w:val="000C523B"/>
    <w:rsid w:val="000C5DF9"/>
    <w:rsid w:val="000C62D9"/>
    <w:rsid w:val="000C6E85"/>
    <w:rsid w:val="000D06C0"/>
    <w:rsid w:val="000D0C66"/>
    <w:rsid w:val="000D120F"/>
    <w:rsid w:val="000D3451"/>
    <w:rsid w:val="000D3DD7"/>
    <w:rsid w:val="000D4150"/>
    <w:rsid w:val="000D4444"/>
    <w:rsid w:val="000D53C1"/>
    <w:rsid w:val="000D592D"/>
    <w:rsid w:val="000D64F5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485"/>
    <w:rsid w:val="000E6D89"/>
    <w:rsid w:val="000F0950"/>
    <w:rsid w:val="000F3815"/>
    <w:rsid w:val="000F5777"/>
    <w:rsid w:val="000F648E"/>
    <w:rsid w:val="000F6E3A"/>
    <w:rsid w:val="000F7274"/>
    <w:rsid w:val="000F7620"/>
    <w:rsid w:val="00102F1C"/>
    <w:rsid w:val="001035A5"/>
    <w:rsid w:val="00105222"/>
    <w:rsid w:val="001075F2"/>
    <w:rsid w:val="001079F7"/>
    <w:rsid w:val="00107F26"/>
    <w:rsid w:val="001126CC"/>
    <w:rsid w:val="001128C8"/>
    <w:rsid w:val="00115A63"/>
    <w:rsid w:val="00117744"/>
    <w:rsid w:val="0012068B"/>
    <w:rsid w:val="00120DA3"/>
    <w:rsid w:val="00121996"/>
    <w:rsid w:val="001228DC"/>
    <w:rsid w:val="00122C43"/>
    <w:rsid w:val="001233FA"/>
    <w:rsid w:val="001257D9"/>
    <w:rsid w:val="00126051"/>
    <w:rsid w:val="00126C49"/>
    <w:rsid w:val="00130AD0"/>
    <w:rsid w:val="00132C12"/>
    <w:rsid w:val="001351C6"/>
    <w:rsid w:val="0013665D"/>
    <w:rsid w:val="001404B4"/>
    <w:rsid w:val="00140B99"/>
    <w:rsid w:val="00140EC0"/>
    <w:rsid w:val="0014103F"/>
    <w:rsid w:val="00142E5A"/>
    <w:rsid w:val="00143A1C"/>
    <w:rsid w:val="00143E6A"/>
    <w:rsid w:val="00144E20"/>
    <w:rsid w:val="001454FA"/>
    <w:rsid w:val="00147102"/>
    <w:rsid w:val="001474E5"/>
    <w:rsid w:val="001504CF"/>
    <w:rsid w:val="001510C3"/>
    <w:rsid w:val="00151F8A"/>
    <w:rsid w:val="00152F56"/>
    <w:rsid w:val="001565B9"/>
    <w:rsid w:val="0016004F"/>
    <w:rsid w:val="001608B7"/>
    <w:rsid w:val="00160AF3"/>
    <w:rsid w:val="00161DDE"/>
    <w:rsid w:val="00161F81"/>
    <w:rsid w:val="00163415"/>
    <w:rsid w:val="0016391A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1DFB"/>
    <w:rsid w:val="0017382A"/>
    <w:rsid w:val="00173E41"/>
    <w:rsid w:val="001742A8"/>
    <w:rsid w:val="00174A1E"/>
    <w:rsid w:val="001752AC"/>
    <w:rsid w:val="0017583B"/>
    <w:rsid w:val="00176B10"/>
    <w:rsid w:val="0017799B"/>
    <w:rsid w:val="00181493"/>
    <w:rsid w:val="001823E8"/>
    <w:rsid w:val="001827A1"/>
    <w:rsid w:val="0018372A"/>
    <w:rsid w:val="00185C1C"/>
    <w:rsid w:val="0018734B"/>
    <w:rsid w:val="001873E8"/>
    <w:rsid w:val="001918A1"/>
    <w:rsid w:val="001A0001"/>
    <w:rsid w:val="001A018B"/>
    <w:rsid w:val="001A0315"/>
    <w:rsid w:val="001A066A"/>
    <w:rsid w:val="001A0DEF"/>
    <w:rsid w:val="001A18EA"/>
    <w:rsid w:val="001A2194"/>
    <w:rsid w:val="001A2308"/>
    <w:rsid w:val="001A60F4"/>
    <w:rsid w:val="001B0015"/>
    <w:rsid w:val="001B1F50"/>
    <w:rsid w:val="001B2CD1"/>
    <w:rsid w:val="001B43CC"/>
    <w:rsid w:val="001B4683"/>
    <w:rsid w:val="001B4894"/>
    <w:rsid w:val="001B56F1"/>
    <w:rsid w:val="001B739B"/>
    <w:rsid w:val="001B7EC7"/>
    <w:rsid w:val="001C0C96"/>
    <w:rsid w:val="001C1FEC"/>
    <w:rsid w:val="001C290D"/>
    <w:rsid w:val="001C3B7A"/>
    <w:rsid w:val="001C4653"/>
    <w:rsid w:val="001C469F"/>
    <w:rsid w:val="001C6B02"/>
    <w:rsid w:val="001C742E"/>
    <w:rsid w:val="001D024E"/>
    <w:rsid w:val="001D0A92"/>
    <w:rsid w:val="001D0FB8"/>
    <w:rsid w:val="001D15E3"/>
    <w:rsid w:val="001D2675"/>
    <w:rsid w:val="001D3B55"/>
    <w:rsid w:val="001D775C"/>
    <w:rsid w:val="001E1B89"/>
    <w:rsid w:val="001E2823"/>
    <w:rsid w:val="001E29D3"/>
    <w:rsid w:val="001E2C70"/>
    <w:rsid w:val="001E48F9"/>
    <w:rsid w:val="001E5055"/>
    <w:rsid w:val="001E5373"/>
    <w:rsid w:val="001E714F"/>
    <w:rsid w:val="001E794E"/>
    <w:rsid w:val="001E7F5D"/>
    <w:rsid w:val="001F0B7E"/>
    <w:rsid w:val="001F121B"/>
    <w:rsid w:val="001F20D6"/>
    <w:rsid w:val="001F52EE"/>
    <w:rsid w:val="001F6F4A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4421"/>
    <w:rsid w:val="0021516A"/>
    <w:rsid w:val="002178D2"/>
    <w:rsid w:val="00220C64"/>
    <w:rsid w:val="00220E3E"/>
    <w:rsid w:val="00223508"/>
    <w:rsid w:val="00223E28"/>
    <w:rsid w:val="0022431D"/>
    <w:rsid w:val="00224446"/>
    <w:rsid w:val="00225D83"/>
    <w:rsid w:val="0022625B"/>
    <w:rsid w:val="00226FC5"/>
    <w:rsid w:val="002306CB"/>
    <w:rsid w:val="0023193F"/>
    <w:rsid w:val="00231A5F"/>
    <w:rsid w:val="00231BE2"/>
    <w:rsid w:val="00232E14"/>
    <w:rsid w:val="00233F4D"/>
    <w:rsid w:val="00240220"/>
    <w:rsid w:val="00240C6F"/>
    <w:rsid w:val="00240EE3"/>
    <w:rsid w:val="002419D6"/>
    <w:rsid w:val="002421B6"/>
    <w:rsid w:val="00242ECE"/>
    <w:rsid w:val="00243152"/>
    <w:rsid w:val="002431B5"/>
    <w:rsid w:val="002442FF"/>
    <w:rsid w:val="00246070"/>
    <w:rsid w:val="00246A2E"/>
    <w:rsid w:val="0024766D"/>
    <w:rsid w:val="00250A84"/>
    <w:rsid w:val="00250CDA"/>
    <w:rsid w:val="00250E5B"/>
    <w:rsid w:val="0025212F"/>
    <w:rsid w:val="00253F73"/>
    <w:rsid w:val="002544D9"/>
    <w:rsid w:val="002552D9"/>
    <w:rsid w:val="0025584E"/>
    <w:rsid w:val="00256FE1"/>
    <w:rsid w:val="0025780F"/>
    <w:rsid w:val="00257D5B"/>
    <w:rsid w:val="002621BF"/>
    <w:rsid w:val="00262631"/>
    <w:rsid w:val="002627FB"/>
    <w:rsid w:val="00262D5E"/>
    <w:rsid w:val="0026383C"/>
    <w:rsid w:val="0026555D"/>
    <w:rsid w:val="002664B2"/>
    <w:rsid w:val="00273237"/>
    <w:rsid w:val="002738CE"/>
    <w:rsid w:val="00275992"/>
    <w:rsid w:val="00280382"/>
    <w:rsid w:val="00280C0E"/>
    <w:rsid w:val="00280ECB"/>
    <w:rsid w:val="0028209D"/>
    <w:rsid w:val="0028383A"/>
    <w:rsid w:val="00283888"/>
    <w:rsid w:val="00283B92"/>
    <w:rsid w:val="002864F2"/>
    <w:rsid w:val="00286541"/>
    <w:rsid w:val="0028773F"/>
    <w:rsid w:val="0029112C"/>
    <w:rsid w:val="00291AC9"/>
    <w:rsid w:val="00291CB1"/>
    <w:rsid w:val="00292167"/>
    <w:rsid w:val="0029227F"/>
    <w:rsid w:val="00293233"/>
    <w:rsid w:val="002939D5"/>
    <w:rsid w:val="00295E8D"/>
    <w:rsid w:val="00296060"/>
    <w:rsid w:val="002A06FC"/>
    <w:rsid w:val="002A11AC"/>
    <w:rsid w:val="002A1EB9"/>
    <w:rsid w:val="002A25F6"/>
    <w:rsid w:val="002A36C0"/>
    <w:rsid w:val="002A4864"/>
    <w:rsid w:val="002A531D"/>
    <w:rsid w:val="002B0815"/>
    <w:rsid w:val="002B0DC2"/>
    <w:rsid w:val="002B26F7"/>
    <w:rsid w:val="002B5348"/>
    <w:rsid w:val="002B553A"/>
    <w:rsid w:val="002C0E95"/>
    <w:rsid w:val="002C10A4"/>
    <w:rsid w:val="002C10DE"/>
    <w:rsid w:val="002C2274"/>
    <w:rsid w:val="002C3C02"/>
    <w:rsid w:val="002C450D"/>
    <w:rsid w:val="002C47D8"/>
    <w:rsid w:val="002C51FB"/>
    <w:rsid w:val="002C56DB"/>
    <w:rsid w:val="002C5883"/>
    <w:rsid w:val="002C6856"/>
    <w:rsid w:val="002C7FD6"/>
    <w:rsid w:val="002D0FBC"/>
    <w:rsid w:val="002D1765"/>
    <w:rsid w:val="002D1ED3"/>
    <w:rsid w:val="002D1F16"/>
    <w:rsid w:val="002D401A"/>
    <w:rsid w:val="002D45DC"/>
    <w:rsid w:val="002D488E"/>
    <w:rsid w:val="002D564F"/>
    <w:rsid w:val="002D5660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6058"/>
    <w:rsid w:val="00301657"/>
    <w:rsid w:val="00301B2E"/>
    <w:rsid w:val="003024A6"/>
    <w:rsid w:val="00302C88"/>
    <w:rsid w:val="00302CEE"/>
    <w:rsid w:val="00303B27"/>
    <w:rsid w:val="003073AA"/>
    <w:rsid w:val="00307B48"/>
    <w:rsid w:val="00311548"/>
    <w:rsid w:val="00311A0C"/>
    <w:rsid w:val="00312A2A"/>
    <w:rsid w:val="0031377F"/>
    <w:rsid w:val="00314E44"/>
    <w:rsid w:val="0032026D"/>
    <w:rsid w:val="00321C8E"/>
    <w:rsid w:val="00322317"/>
    <w:rsid w:val="00322696"/>
    <w:rsid w:val="003228AD"/>
    <w:rsid w:val="00322C5E"/>
    <w:rsid w:val="003255D3"/>
    <w:rsid w:val="0032662C"/>
    <w:rsid w:val="003279DF"/>
    <w:rsid w:val="0033274A"/>
    <w:rsid w:val="00332903"/>
    <w:rsid w:val="00334C42"/>
    <w:rsid w:val="003370E0"/>
    <w:rsid w:val="0034032E"/>
    <w:rsid w:val="00340C52"/>
    <w:rsid w:val="0034192F"/>
    <w:rsid w:val="003420DB"/>
    <w:rsid w:val="0034221A"/>
    <w:rsid w:val="00342686"/>
    <w:rsid w:val="00342777"/>
    <w:rsid w:val="00342AFF"/>
    <w:rsid w:val="0034347A"/>
    <w:rsid w:val="00343BD2"/>
    <w:rsid w:val="003465FD"/>
    <w:rsid w:val="00346DF9"/>
    <w:rsid w:val="00347321"/>
    <w:rsid w:val="00350AC8"/>
    <w:rsid w:val="00351F73"/>
    <w:rsid w:val="00354E07"/>
    <w:rsid w:val="0035578D"/>
    <w:rsid w:val="00355811"/>
    <w:rsid w:val="0035761E"/>
    <w:rsid w:val="0036064F"/>
    <w:rsid w:val="0036205D"/>
    <w:rsid w:val="003624C2"/>
    <w:rsid w:val="00363921"/>
    <w:rsid w:val="0036434D"/>
    <w:rsid w:val="00365038"/>
    <w:rsid w:val="00365FF0"/>
    <w:rsid w:val="003704BC"/>
    <w:rsid w:val="00370956"/>
    <w:rsid w:val="00371ECD"/>
    <w:rsid w:val="0037216D"/>
    <w:rsid w:val="003739EA"/>
    <w:rsid w:val="0037582F"/>
    <w:rsid w:val="00375C38"/>
    <w:rsid w:val="00376EE0"/>
    <w:rsid w:val="00380A60"/>
    <w:rsid w:val="00383227"/>
    <w:rsid w:val="0038364F"/>
    <w:rsid w:val="00383B01"/>
    <w:rsid w:val="003857BD"/>
    <w:rsid w:val="003858C1"/>
    <w:rsid w:val="003862EC"/>
    <w:rsid w:val="0039046B"/>
    <w:rsid w:val="0039183A"/>
    <w:rsid w:val="003919A8"/>
    <w:rsid w:val="0039265F"/>
    <w:rsid w:val="00393540"/>
    <w:rsid w:val="00393552"/>
    <w:rsid w:val="0039360D"/>
    <w:rsid w:val="0039514B"/>
    <w:rsid w:val="00396C1A"/>
    <w:rsid w:val="003972F8"/>
    <w:rsid w:val="003A15AE"/>
    <w:rsid w:val="003A1FF0"/>
    <w:rsid w:val="003A4D70"/>
    <w:rsid w:val="003A4FE9"/>
    <w:rsid w:val="003A60AC"/>
    <w:rsid w:val="003A6DA8"/>
    <w:rsid w:val="003A7BAA"/>
    <w:rsid w:val="003B12AC"/>
    <w:rsid w:val="003B21F5"/>
    <w:rsid w:val="003B53B0"/>
    <w:rsid w:val="003B6DF4"/>
    <w:rsid w:val="003C0200"/>
    <w:rsid w:val="003C058D"/>
    <w:rsid w:val="003C2468"/>
    <w:rsid w:val="003C33B3"/>
    <w:rsid w:val="003C3A29"/>
    <w:rsid w:val="003C3C6D"/>
    <w:rsid w:val="003C4E6E"/>
    <w:rsid w:val="003C5FDD"/>
    <w:rsid w:val="003D219E"/>
    <w:rsid w:val="003D29B6"/>
    <w:rsid w:val="003D2BBD"/>
    <w:rsid w:val="003D4B72"/>
    <w:rsid w:val="003D5705"/>
    <w:rsid w:val="003D6D4B"/>
    <w:rsid w:val="003E075B"/>
    <w:rsid w:val="003E20D4"/>
    <w:rsid w:val="003E2B6F"/>
    <w:rsid w:val="003E2EE1"/>
    <w:rsid w:val="003E373D"/>
    <w:rsid w:val="003E500E"/>
    <w:rsid w:val="003E5AB9"/>
    <w:rsid w:val="003E664E"/>
    <w:rsid w:val="003E7321"/>
    <w:rsid w:val="003E780A"/>
    <w:rsid w:val="003F0295"/>
    <w:rsid w:val="003F0B97"/>
    <w:rsid w:val="003F2CF6"/>
    <w:rsid w:val="003F2D53"/>
    <w:rsid w:val="003F3117"/>
    <w:rsid w:val="003F448C"/>
    <w:rsid w:val="003F4D3B"/>
    <w:rsid w:val="003F4FA7"/>
    <w:rsid w:val="003F65E2"/>
    <w:rsid w:val="003F69B3"/>
    <w:rsid w:val="003F7978"/>
    <w:rsid w:val="004010CC"/>
    <w:rsid w:val="00401D25"/>
    <w:rsid w:val="00404528"/>
    <w:rsid w:val="00404CD0"/>
    <w:rsid w:val="00405376"/>
    <w:rsid w:val="00407C16"/>
    <w:rsid w:val="00412A16"/>
    <w:rsid w:val="004136AD"/>
    <w:rsid w:val="00414650"/>
    <w:rsid w:val="00414696"/>
    <w:rsid w:val="00414C5E"/>
    <w:rsid w:val="00415342"/>
    <w:rsid w:val="00415479"/>
    <w:rsid w:val="00416603"/>
    <w:rsid w:val="00417603"/>
    <w:rsid w:val="00421E6E"/>
    <w:rsid w:val="00421ECC"/>
    <w:rsid w:val="00423A5D"/>
    <w:rsid w:val="00426352"/>
    <w:rsid w:val="004273AB"/>
    <w:rsid w:val="0043084A"/>
    <w:rsid w:val="004316B5"/>
    <w:rsid w:val="00433BEF"/>
    <w:rsid w:val="0043450E"/>
    <w:rsid w:val="0043547F"/>
    <w:rsid w:val="0044058E"/>
    <w:rsid w:val="004425E3"/>
    <w:rsid w:val="00442F38"/>
    <w:rsid w:val="0044303D"/>
    <w:rsid w:val="004430FA"/>
    <w:rsid w:val="00443DD0"/>
    <w:rsid w:val="00443F54"/>
    <w:rsid w:val="004444CA"/>
    <w:rsid w:val="00444EE2"/>
    <w:rsid w:val="004464DC"/>
    <w:rsid w:val="00447257"/>
    <w:rsid w:val="00447E67"/>
    <w:rsid w:val="00450138"/>
    <w:rsid w:val="00450175"/>
    <w:rsid w:val="004514DD"/>
    <w:rsid w:val="00452CD9"/>
    <w:rsid w:val="00453F93"/>
    <w:rsid w:val="00454052"/>
    <w:rsid w:val="004550CC"/>
    <w:rsid w:val="004568C8"/>
    <w:rsid w:val="004568DD"/>
    <w:rsid w:val="00457028"/>
    <w:rsid w:val="0046239C"/>
    <w:rsid w:val="00463045"/>
    <w:rsid w:val="004661AA"/>
    <w:rsid w:val="00467EA5"/>
    <w:rsid w:val="0047029A"/>
    <w:rsid w:val="00470EF4"/>
    <w:rsid w:val="00471EB9"/>
    <w:rsid w:val="00472D9E"/>
    <w:rsid w:val="00473E13"/>
    <w:rsid w:val="00474483"/>
    <w:rsid w:val="00474DA0"/>
    <w:rsid w:val="00475A6A"/>
    <w:rsid w:val="004761C3"/>
    <w:rsid w:val="00476EB9"/>
    <w:rsid w:val="00477442"/>
    <w:rsid w:val="00477FE3"/>
    <w:rsid w:val="00480223"/>
    <w:rsid w:val="004809B1"/>
    <w:rsid w:val="00482081"/>
    <w:rsid w:val="00483371"/>
    <w:rsid w:val="004841D4"/>
    <w:rsid w:val="00484716"/>
    <w:rsid w:val="0048638C"/>
    <w:rsid w:val="00487290"/>
    <w:rsid w:val="00487A38"/>
    <w:rsid w:val="00487ED4"/>
    <w:rsid w:val="004912CE"/>
    <w:rsid w:val="00492A8C"/>
    <w:rsid w:val="0049368B"/>
    <w:rsid w:val="00494608"/>
    <w:rsid w:val="00494C68"/>
    <w:rsid w:val="0049583E"/>
    <w:rsid w:val="00495C2E"/>
    <w:rsid w:val="004970B3"/>
    <w:rsid w:val="004979F8"/>
    <w:rsid w:val="004A106F"/>
    <w:rsid w:val="004A2269"/>
    <w:rsid w:val="004A2937"/>
    <w:rsid w:val="004A30B1"/>
    <w:rsid w:val="004A3723"/>
    <w:rsid w:val="004A3859"/>
    <w:rsid w:val="004A4C12"/>
    <w:rsid w:val="004A61A3"/>
    <w:rsid w:val="004A7C60"/>
    <w:rsid w:val="004B0345"/>
    <w:rsid w:val="004B0E44"/>
    <w:rsid w:val="004B2119"/>
    <w:rsid w:val="004B23FE"/>
    <w:rsid w:val="004B2A2A"/>
    <w:rsid w:val="004B3480"/>
    <w:rsid w:val="004B3BDE"/>
    <w:rsid w:val="004B40B0"/>
    <w:rsid w:val="004B45C5"/>
    <w:rsid w:val="004B4AA1"/>
    <w:rsid w:val="004B5BBB"/>
    <w:rsid w:val="004B5D55"/>
    <w:rsid w:val="004C0197"/>
    <w:rsid w:val="004C137E"/>
    <w:rsid w:val="004C496C"/>
    <w:rsid w:val="004C5E40"/>
    <w:rsid w:val="004C682F"/>
    <w:rsid w:val="004C6A04"/>
    <w:rsid w:val="004C764C"/>
    <w:rsid w:val="004D0903"/>
    <w:rsid w:val="004D392D"/>
    <w:rsid w:val="004D43CF"/>
    <w:rsid w:val="004D45A6"/>
    <w:rsid w:val="004D51BF"/>
    <w:rsid w:val="004E2005"/>
    <w:rsid w:val="004E27FC"/>
    <w:rsid w:val="004E28C6"/>
    <w:rsid w:val="004E2A48"/>
    <w:rsid w:val="004E2AF7"/>
    <w:rsid w:val="004E3B6D"/>
    <w:rsid w:val="004E48B3"/>
    <w:rsid w:val="004E5AE0"/>
    <w:rsid w:val="004E5F27"/>
    <w:rsid w:val="004E5FDA"/>
    <w:rsid w:val="004E72B3"/>
    <w:rsid w:val="004E771F"/>
    <w:rsid w:val="004E7A40"/>
    <w:rsid w:val="004F145A"/>
    <w:rsid w:val="004F346A"/>
    <w:rsid w:val="004F378D"/>
    <w:rsid w:val="004F41B9"/>
    <w:rsid w:val="004F6ECB"/>
    <w:rsid w:val="00502816"/>
    <w:rsid w:val="005051C8"/>
    <w:rsid w:val="00505916"/>
    <w:rsid w:val="00505DF5"/>
    <w:rsid w:val="00506A83"/>
    <w:rsid w:val="00513A2F"/>
    <w:rsid w:val="00514A5A"/>
    <w:rsid w:val="00520C0C"/>
    <w:rsid w:val="00522683"/>
    <w:rsid w:val="00525355"/>
    <w:rsid w:val="00530D4D"/>
    <w:rsid w:val="00532872"/>
    <w:rsid w:val="0053296A"/>
    <w:rsid w:val="00534FA5"/>
    <w:rsid w:val="0053568A"/>
    <w:rsid w:val="005356AB"/>
    <w:rsid w:val="00544657"/>
    <w:rsid w:val="005450BC"/>
    <w:rsid w:val="005506C5"/>
    <w:rsid w:val="00550EEF"/>
    <w:rsid w:val="005527B1"/>
    <w:rsid w:val="0055296F"/>
    <w:rsid w:val="0055351D"/>
    <w:rsid w:val="00553838"/>
    <w:rsid w:val="00554F30"/>
    <w:rsid w:val="005556A5"/>
    <w:rsid w:val="005614E5"/>
    <w:rsid w:val="0056237B"/>
    <w:rsid w:val="00563C2A"/>
    <w:rsid w:val="00564F40"/>
    <w:rsid w:val="00564FAF"/>
    <w:rsid w:val="00565E0E"/>
    <w:rsid w:val="0056607E"/>
    <w:rsid w:val="005706F2"/>
    <w:rsid w:val="00570746"/>
    <w:rsid w:val="00570859"/>
    <w:rsid w:val="00572816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DE8"/>
    <w:rsid w:val="005B33C4"/>
    <w:rsid w:val="005B36F4"/>
    <w:rsid w:val="005B4EC4"/>
    <w:rsid w:val="005B7901"/>
    <w:rsid w:val="005C0A2E"/>
    <w:rsid w:val="005C1388"/>
    <w:rsid w:val="005C1702"/>
    <w:rsid w:val="005C27BE"/>
    <w:rsid w:val="005C4063"/>
    <w:rsid w:val="005C52F2"/>
    <w:rsid w:val="005C6915"/>
    <w:rsid w:val="005D38D3"/>
    <w:rsid w:val="005D506C"/>
    <w:rsid w:val="005D571A"/>
    <w:rsid w:val="005D718E"/>
    <w:rsid w:val="005D7589"/>
    <w:rsid w:val="005D7BA8"/>
    <w:rsid w:val="005E0653"/>
    <w:rsid w:val="005E13B2"/>
    <w:rsid w:val="005E2145"/>
    <w:rsid w:val="005E2E2C"/>
    <w:rsid w:val="005E4ED0"/>
    <w:rsid w:val="005E5D7D"/>
    <w:rsid w:val="005E6B4E"/>
    <w:rsid w:val="005E7759"/>
    <w:rsid w:val="005E79FB"/>
    <w:rsid w:val="005F05AE"/>
    <w:rsid w:val="005F16A4"/>
    <w:rsid w:val="005F1D45"/>
    <w:rsid w:val="005F5707"/>
    <w:rsid w:val="005F592F"/>
    <w:rsid w:val="005F660F"/>
    <w:rsid w:val="005F6729"/>
    <w:rsid w:val="005F6CC9"/>
    <w:rsid w:val="005F7AD2"/>
    <w:rsid w:val="0060055E"/>
    <w:rsid w:val="0060168C"/>
    <w:rsid w:val="0060192E"/>
    <w:rsid w:val="00602F35"/>
    <w:rsid w:val="00603038"/>
    <w:rsid w:val="006058C5"/>
    <w:rsid w:val="00605929"/>
    <w:rsid w:val="00605A30"/>
    <w:rsid w:val="006074FD"/>
    <w:rsid w:val="006101E4"/>
    <w:rsid w:val="00610865"/>
    <w:rsid w:val="00611F83"/>
    <w:rsid w:val="00612CDB"/>
    <w:rsid w:val="00612D65"/>
    <w:rsid w:val="006149F2"/>
    <w:rsid w:val="00614C75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271B5"/>
    <w:rsid w:val="00630E0C"/>
    <w:rsid w:val="00631739"/>
    <w:rsid w:val="00631F51"/>
    <w:rsid w:val="00633170"/>
    <w:rsid w:val="00633D4B"/>
    <w:rsid w:val="00636079"/>
    <w:rsid w:val="00637082"/>
    <w:rsid w:val="00641161"/>
    <w:rsid w:val="006415A7"/>
    <w:rsid w:val="00642A36"/>
    <w:rsid w:val="00642A49"/>
    <w:rsid w:val="00644366"/>
    <w:rsid w:val="00645625"/>
    <w:rsid w:val="00646D64"/>
    <w:rsid w:val="00651A86"/>
    <w:rsid w:val="006538E3"/>
    <w:rsid w:val="0065399B"/>
    <w:rsid w:val="00653C2C"/>
    <w:rsid w:val="006543CB"/>
    <w:rsid w:val="00656C8F"/>
    <w:rsid w:val="00660F20"/>
    <w:rsid w:val="0066121B"/>
    <w:rsid w:val="00662817"/>
    <w:rsid w:val="006629B3"/>
    <w:rsid w:val="006643EA"/>
    <w:rsid w:val="00664EE4"/>
    <w:rsid w:val="006671E5"/>
    <w:rsid w:val="00667A0B"/>
    <w:rsid w:val="00672F39"/>
    <w:rsid w:val="006752A2"/>
    <w:rsid w:val="00675612"/>
    <w:rsid w:val="0068034C"/>
    <w:rsid w:val="00681DD4"/>
    <w:rsid w:val="006826B4"/>
    <w:rsid w:val="0068644E"/>
    <w:rsid w:val="00687ED4"/>
    <w:rsid w:val="00690879"/>
    <w:rsid w:val="006909B2"/>
    <w:rsid w:val="006919AE"/>
    <w:rsid w:val="00694009"/>
    <w:rsid w:val="0069506C"/>
    <w:rsid w:val="00696F12"/>
    <w:rsid w:val="00697792"/>
    <w:rsid w:val="00697C93"/>
    <w:rsid w:val="00697D1A"/>
    <w:rsid w:val="006A0010"/>
    <w:rsid w:val="006A065C"/>
    <w:rsid w:val="006A0686"/>
    <w:rsid w:val="006A0F02"/>
    <w:rsid w:val="006A2DCA"/>
    <w:rsid w:val="006A31C0"/>
    <w:rsid w:val="006A67CB"/>
    <w:rsid w:val="006A67EA"/>
    <w:rsid w:val="006A69E9"/>
    <w:rsid w:val="006A6BD1"/>
    <w:rsid w:val="006A7DCC"/>
    <w:rsid w:val="006B18E7"/>
    <w:rsid w:val="006B29EF"/>
    <w:rsid w:val="006B328C"/>
    <w:rsid w:val="006B46CE"/>
    <w:rsid w:val="006B5955"/>
    <w:rsid w:val="006B607B"/>
    <w:rsid w:val="006B71E9"/>
    <w:rsid w:val="006C024F"/>
    <w:rsid w:val="006C0324"/>
    <w:rsid w:val="006C151E"/>
    <w:rsid w:val="006C221E"/>
    <w:rsid w:val="006C3EA7"/>
    <w:rsid w:val="006C4608"/>
    <w:rsid w:val="006C4AAA"/>
    <w:rsid w:val="006C4DD3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75B"/>
    <w:rsid w:val="006E181C"/>
    <w:rsid w:val="006E2169"/>
    <w:rsid w:val="006E22CE"/>
    <w:rsid w:val="006E2677"/>
    <w:rsid w:val="006E2D26"/>
    <w:rsid w:val="006E4358"/>
    <w:rsid w:val="006E4A74"/>
    <w:rsid w:val="006E4C2A"/>
    <w:rsid w:val="006E6573"/>
    <w:rsid w:val="006E74C4"/>
    <w:rsid w:val="006E789F"/>
    <w:rsid w:val="006F1320"/>
    <w:rsid w:val="006F444D"/>
    <w:rsid w:val="006F4EF8"/>
    <w:rsid w:val="00700378"/>
    <w:rsid w:val="00702F93"/>
    <w:rsid w:val="007030B4"/>
    <w:rsid w:val="00703273"/>
    <w:rsid w:val="007037B7"/>
    <w:rsid w:val="00704142"/>
    <w:rsid w:val="007046BB"/>
    <w:rsid w:val="00704ADA"/>
    <w:rsid w:val="00706D6F"/>
    <w:rsid w:val="007116E6"/>
    <w:rsid w:val="007124C0"/>
    <w:rsid w:val="0071275F"/>
    <w:rsid w:val="0071294B"/>
    <w:rsid w:val="0071306B"/>
    <w:rsid w:val="007145D6"/>
    <w:rsid w:val="007151C6"/>
    <w:rsid w:val="007164A6"/>
    <w:rsid w:val="0072043A"/>
    <w:rsid w:val="00720E6B"/>
    <w:rsid w:val="00723555"/>
    <w:rsid w:val="007245FD"/>
    <w:rsid w:val="00724811"/>
    <w:rsid w:val="00724DBB"/>
    <w:rsid w:val="00724F9B"/>
    <w:rsid w:val="007263E6"/>
    <w:rsid w:val="00726C96"/>
    <w:rsid w:val="00726CE7"/>
    <w:rsid w:val="007328FF"/>
    <w:rsid w:val="0073329F"/>
    <w:rsid w:val="0073574E"/>
    <w:rsid w:val="007373B5"/>
    <w:rsid w:val="0073789D"/>
    <w:rsid w:val="00740E24"/>
    <w:rsid w:val="00741EF7"/>
    <w:rsid w:val="0074390D"/>
    <w:rsid w:val="00744149"/>
    <w:rsid w:val="0074710F"/>
    <w:rsid w:val="007472F6"/>
    <w:rsid w:val="00751FF3"/>
    <w:rsid w:val="00752F73"/>
    <w:rsid w:val="007540ED"/>
    <w:rsid w:val="00755B70"/>
    <w:rsid w:val="00762466"/>
    <w:rsid w:val="00763161"/>
    <w:rsid w:val="007651C7"/>
    <w:rsid w:val="007663B8"/>
    <w:rsid w:val="007672A0"/>
    <w:rsid w:val="00767A02"/>
    <w:rsid w:val="00767CC4"/>
    <w:rsid w:val="007707CD"/>
    <w:rsid w:val="007720E5"/>
    <w:rsid w:val="00774827"/>
    <w:rsid w:val="00775089"/>
    <w:rsid w:val="00777B47"/>
    <w:rsid w:val="00777F3C"/>
    <w:rsid w:val="007827F7"/>
    <w:rsid w:val="00783371"/>
    <w:rsid w:val="00784E5A"/>
    <w:rsid w:val="0078548F"/>
    <w:rsid w:val="00785B88"/>
    <w:rsid w:val="007868CC"/>
    <w:rsid w:val="00787D0B"/>
    <w:rsid w:val="00790051"/>
    <w:rsid w:val="00790B1A"/>
    <w:rsid w:val="00790EE7"/>
    <w:rsid w:val="00791336"/>
    <w:rsid w:val="007931E5"/>
    <w:rsid w:val="0079335B"/>
    <w:rsid w:val="0079672B"/>
    <w:rsid w:val="007A0D6B"/>
    <w:rsid w:val="007A134B"/>
    <w:rsid w:val="007A1727"/>
    <w:rsid w:val="007A18A3"/>
    <w:rsid w:val="007A2D4E"/>
    <w:rsid w:val="007A3521"/>
    <w:rsid w:val="007A36E1"/>
    <w:rsid w:val="007A4C64"/>
    <w:rsid w:val="007A5C9F"/>
    <w:rsid w:val="007A5F47"/>
    <w:rsid w:val="007A6CF7"/>
    <w:rsid w:val="007A7517"/>
    <w:rsid w:val="007B046B"/>
    <w:rsid w:val="007B10BE"/>
    <w:rsid w:val="007B15BA"/>
    <w:rsid w:val="007B31F3"/>
    <w:rsid w:val="007B36FD"/>
    <w:rsid w:val="007B4E9D"/>
    <w:rsid w:val="007B6536"/>
    <w:rsid w:val="007B6B3E"/>
    <w:rsid w:val="007C136E"/>
    <w:rsid w:val="007C35FF"/>
    <w:rsid w:val="007C383C"/>
    <w:rsid w:val="007C4102"/>
    <w:rsid w:val="007C4D42"/>
    <w:rsid w:val="007D04D9"/>
    <w:rsid w:val="007D0633"/>
    <w:rsid w:val="007D1B05"/>
    <w:rsid w:val="007D2787"/>
    <w:rsid w:val="007D4233"/>
    <w:rsid w:val="007D6630"/>
    <w:rsid w:val="007D6D92"/>
    <w:rsid w:val="007D793D"/>
    <w:rsid w:val="007E4413"/>
    <w:rsid w:val="007E4F13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5E7"/>
    <w:rsid w:val="007F28C1"/>
    <w:rsid w:val="007F2CFB"/>
    <w:rsid w:val="007F2D65"/>
    <w:rsid w:val="007F5BA1"/>
    <w:rsid w:val="007F73E9"/>
    <w:rsid w:val="007F78AC"/>
    <w:rsid w:val="0080281D"/>
    <w:rsid w:val="00805C77"/>
    <w:rsid w:val="00806399"/>
    <w:rsid w:val="00806633"/>
    <w:rsid w:val="00807DFB"/>
    <w:rsid w:val="00810A89"/>
    <w:rsid w:val="0081102B"/>
    <w:rsid w:val="00811F6B"/>
    <w:rsid w:val="008136CC"/>
    <w:rsid w:val="00813FE8"/>
    <w:rsid w:val="00814FF4"/>
    <w:rsid w:val="00815384"/>
    <w:rsid w:val="00815D58"/>
    <w:rsid w:val="0081750A"/>
    <w:rsid w:val="00817C8D"/>
    <w:rsid w:val="00821794"/>
    <w:rsid w:val="00824B56"/>
    <w:rsid w:val="00824DBA"/>
    <w:rsid w:val="00825D1D"/>
    <w:rsid w:val="00832182"/>
    <w:rsid w:val="008326D8"/>
    <w:rsid w:val="00833313"/>
    <w:rsid w:val="0083359C"/>
    <w:rsid w:val="00834168"/>
    <w:rsid w:val="00836486"/>
    <w:rsid w:val="00841677"/>
    <w:rsid w:val="00842E65"/>
    <w:rsid w:val="00842F0B"/>
    <w:rsid w:val="00845617"/>
    <w:rsid w:val="00845ACF"/>
    <w:rsid w:val="008464B2"/>
    <w:rsid w:val="00851255"/>
    <w:rsid w:val="00851855"/>
    <w:rsid w:val="00854A34"/>
    <w:rsid w:val="00854E09"/>
    <w:rsid w:val="008552E5"/>
    <w:rsid w:val="00856813"/>
    <w:rsid w:val="00856D48"/>
    <w:rsid w:val="00857321"/>
    <w:rsid w:val="00861000"/>
    <w:rsid w:val="0086167E"/>
    <w:rsid w:val="008626D7"/>
    <w:rsid w:val="00864FC2"/>
    <w:rsid w:val="0086556A"/>
    <w:rsid w:val="00865CB0"/>
    <w:rsid w:val="008661FC"/>
    <w:rsid w:val="00871023"/>
    <w:rsid w:val="00871400"/>
    <w:rsid w:val="0087153C"/>
    <w:rsid w:val="00872F77"/>
    <w:rsid w:val="00873070"/>
    <w:rsid w:val="00873C9A"/>
    <w:rsid w:val="00874687"/>
    <w:rsid w:val="008748EF"/>
    <w:rsid w:val="0087612A"/>
    <w:rsid w:val="00880505"/>
    <w:rsid w:val="0088195F"/>
    <w:rsid w:val="00882486"/>
    <w:rsid w:val="00883159"/>
    <w:rsid w:val="0088335A"/>
    <w:rsid w:val="00883D68"/>
    <w:rsid w:val="00884483"/>
    <w:rsid w:val="00884592"/>
    <w:rsid w:val="00885BF4"/>
    <w:rsid w:val="00886137"/>
    <w:rsid w:val="00887664"/>
    <w:rsid w:val="00887E3E"/>
    <w:rsid w:val="00893EEE"/>
    <w:rsid w:val="008943EC"/>
    <w:rsid w:val="008961BC"/>
    <w:rsid w:val="00896A14"/>
    <w:rsid w:val="00897518"/>
    <w:rsid w:val="008A0519"/>
    <w:rsid w:val="008A088E"/>
    <w:rsid w:val="008A1AE1"/>
    <w:rsid w:val="008A353D"/>
    <w:rsid w:val="008A3E94"/>
    <w:rsid w:val="008A4227"/>
    <w:rsid w:val="008A515A"/>
    <w:rsid w:val="008A593E"/>
    <w:rsid w:val="008B0FD2"/>
    <w:rsid w:val="008B19B0"/>
    <w:rsid w:val="008B3FBE"/>
    <w:rsid w:val="008B6113"/>
    <w:rsid w:val="008B6266"/>
    <w:rsid w:val="008B6E5C"/>
    <w:rsid w:val="008B7042"/>
    <w:rsid w:val="008B79D4"/>
    <w:rsid w:val="008C025F"/>
    <w:rsid w:val="008C1EAC"/>
    <w:rsid w:val="008C2AFC"/>
    <w:rsid w:val="008C44BB"/>
    <w:rsid w:val="008C5BDB"/>
    <w:rsid w:val="008C6839"/>
    <w:rsid w:val="008C7732"/>
    <w:rsid w:val="008C7AE1"/>
    <w:rsid w:val="008D0D54"/>
    <w:rsid w:val="008D336A"/>
    <w:rsid w:val="008D383F"/>
    <w:rsid w:val="008D411A"/>
    <w:rsid w:val="008D489C"/>
    <w:rsid w:val="008D6BD1"/>
    <w:rsid w:val="008D700A"/>
    <w:rsid w:val="008D7303"/>
    <w:rsid w:val="008E1525"/>
    <w:rsid w:val="008E4A68"/>
    <w:rsid w:val="008E559A"/>
    <w:rsid w:val="008E5796"/>
    <w:rsid w:val="008F13C1"/>
    <w:rsid w:val="008F25C0"/>
    <w:rsid w:val="008F3E83"/>
    <w:rsid w:val="008F4005"/>
    <w:rsid w:val="008F5D79"/>
    <w:rsid w:val="008F6EB3"/>
    <w:rsid w:val="00901CDF"/>
    <w:rsid w:val="0090571D"/>
    <w:rsid w:val="009057EF"/>
    <w:rsid w:val="00905B60"/>
    <w:rsid w:val="009113E3"/>
    <w:rsid w:val="009114B0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5414"/>
    <w:rsid w:val="00935601"/>
    <w:rsid w:val="009359E3"/>
    <w:rsid w:val="00937174"/>
    <w:rsid w:val="009372CE"/>
    <w:rsid w:val="00941C2E"/>
    <w:rsid w:val="009422DC"/>
    <w:rsid w:val="00942C46"/>
    <w:rsid w:val="00943666"/>
    <w:rsid w:val="00943E58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E19"/>
    <w:rsid w:val="00957278"/>
    <w:rsid w:val="009572C4"/>
    <w:rsid w:val="00957B51"/>
    <w:rsid w:val="00960377"/>
    <w:rsid w:val="00960CFC"/>
    <w:rsid w:val="00961DDA"/>
    <w:rsid w:val="009621EF"/>
    <w:rsid w:val="009656F5"/>
    <w:rsid w:val="00965856"/>
    <w:rsid w:val="00965CB2"/>
    <w:rsid w:val="009679C1"/>
    <w:rsid w:val="00967E15"/>
    <w:rsid w:val="00970666"/>
    <w:rsid w:val="00970CA2"/>
    <w:rsid w:val="009713BE"/>
    <w:rsid w:val="00971425"/>
    <w:rsid w:val="009729DF"/>
    <w:rsid w:val="0098138C"/>
    <w:rsid w:val="0098179E"/>
    <w:rsid w:val="009819E5"/>
    <w:rsid w:val="009821FC"/>
    <w:rsid w:val="009852AD"/>
    <w:rsid w:val="009868A7"/>
    <w:rsid w:val="009869B3"/>
    <w:rsid w:val="00986F6D"/>
    <w:rsid w:val="00987D96"/>
    <w:rsid w:val="00990213"/>
    <w:rsid w:val="009943B9"/>
    <w:rsid w:val="00994692"/>
    <w:rsid w:val="00995B8E"/>
    <w:rsid w:val="00997655"/>
    <w:rsid w:val="009A3716"/>
    <w:rsid w:val="009A4FC1"/>
    <w:rsid w:val="009A548E"/>
    <w:rsid w:val="009A6C0B"/>
    <w:rsid w:val="009A785D"/>
    <w:rsid w:val="009B0A8A"/>
    <w:rsid w:val="009B0CB2"/>
    <w:rsid w:val="009B18E5"/>
    <w:rsid w:val="009B2F6C"/>
    <w:rsid w:val="009B5422"/>
    <w:rsid w:val="009B5648"/>
    <w:rsid w:val="009B7899"/>
    <w:rsid w:val="009C228A"/>
    <w:rsid w:val="009C3313"/>
    <w:rsid w:val="009C33AA"/>
    <w:rsid w:val="009C60D2"/>
    <w:rsid w:val="009C6A16"/>
    <w:rsid w:val="009C7CB7"/>
    <w:rsid w:val="009C7F02"/>
    <w:rsid w:val="009C7F98"/>
    <w:rsid w:val="009C7FBA"/>
    <w:rsid w:val="009D175B"/>
    <w:rsid w:val="009D3135"/>
    <w:rsid w:val="009D6FFA"/>
    <w:rsid w:val="009E11FF"/>
    <w:rsid w:val="009E1CE4"/>
    <w:rsid w:val="009E2ECC"/>
    <w:rsid w:val="009E2F78"/>
    <w:rsid w:val="009E48C1"/>
    <w:rsid w:val="009E6CCC"/>
    <w:rsid w:val="009E78F3"/>
    <w:rsid w:val="009F13C1"/>
    <w:rsid w:val="009F1C68"/>
    <w:rsid w:val="009F3BBB"/>
    <w:rsid w:val="009F4413"/>
    <w:rsid w:val="009F54CB"/>
    <w:rsid w:val="009F5DE7"/>
    <w:rsid w:val="009F6414"/>
    <w:rsid w:val="009F7AA4"/>
    <w:rsid w:val="00A00F33"/>
    <w:rsid w:val="00A01444"/>
    <w:rsid w:val="00A01B46"/>
    <w:rsid w:val="00A02F8E"/>
    <w:rsid w:val="00A03BE8"/>
    <w:rsid w:val="00A04CD4"/>
    <w:rsid w:val="00A05983"/>
    <w:rsid w:val="00A10130"/>
    <w:rsid w:val="00A102C3"/>
    <w:rsid w:val="00A12EF9"/>
    <w:rsid w:val="00A142D6"/>
    <w:rsid w:val="00A14777"/>
    <w:rsid w:val="00A151FC"/>
    <w:rsid w:val="00A174D3"/>
    <w:rsid w:val="00A225A6"/>
    <w:rsid w:val="00A22A01"/>
    <w:rsid w:val="00A22CA1"/>
    <w:rsid w:val="00A24FE8"/>
    <w:rsid w:val="00A25C13"/>
    <w:rsid w:val="00A26D59"/>
    <w:rsid w:val="00A274CB"/>
    <w:rsid w:val="00A30963"/>
    <w:rsid w:val="00A30B66"/>
    <w:rsid w:val="00A31811"/>
    <w:rsid w:val="00A33946"/>
    <w:rsid w:val="00A376C8"/>
    <w:rsid w:val="00A40B22"/>
    <w:rsid w:val="00A41648"/>
    <w:rsid w:val="00A42C94"/>
    <w:rsid w:val="00A4356F"/>
    <w:rsid w:val="00A44F6E"/>
    <w:rsid w:val="00A45CEE"/>
    <w:rsid w:val="00A45E45"/>
    <w:rsid w:val="00A467B8"/>
    <w:rsid w:val="00A50777"/>
    <w:rsid w:val="00A532D1"/>
    <w:rsid w:val="00A53864"/>
    <w:rsid w:val="00A542C4"/>
    <w:rsid w:val="00A54BFB"/>
    <w:rsid w:val="00A55100"/>
    <w:rsid w:val="00A55467"/>
    <w:rsid w:val="00A563B6"/>
    <w:rsid w:val="00A5648E"/>
    <w:rsid w:val="00A6016B"/>
    <w:rsid w:val="00A60C34"/>
    <w:rsid w:val="00A6103F"/>
    <w:rsid w:val="00A6115E"/>
    <w:rsid w:val="00A61A3C"/>
    <w:rsid w:val="00A626D2"/>
    <w:rsid w:val="00A62F5F"/>
    <w:rsid w:val="00A71FB4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17C0"/>
    <w:rsid w:val="00A93D15"/>
    <w:rsid w:val="00A94CBD"/>
    <w:rsid w:val="00A975C9"/>
    <w:rsid w:val="00AA11C4"/>
    <w:rsid w:val="00AA1C2A"/>
    <w:rsid w:val="00AA4DA2"/>
    <w:rsid w:val="00AA4F7F"/>
    <w:rsid w:val="00AA55DD"/>
    <w:rsid w:val="00AA74CB"/>
    <w:rsid w:val="00AA789C"/>
    <w:rsid w:val="00AB04BF"/>
    <w:rsid w:val="00AB3803"/>
    <w:rsid w:val="00AB4491"/>
    <w:rsid w:val="00AB55A2"/>
    <w:rsid w:val="00AB5AAF"/>
    <w:rsid w:val="00AB71E4"/>
    <w:rsid w:val="00AC0755"/>
    <w:rsid w:val="00AC109C"/>
    <w:rsid w:val="00AC15F4"/>
    <w:rsid w:val="00AC2D78"/>
    <w:rsid w:val="00AC3596"/>
    <w:rsid w:val="00AC5332"/>
    <w:rsid w:val="00AC53BB"/>
    <w:rsid w:val="00AC5EF5"/>
    <w:rsid w:val="00AC6289"/>
    <w:rsid w:val="00AC79A8"/>
    <w:rsid w:val="00AC7C36"/>
    <w:rsid w:val="00AD2AFF"/>
    <w:rsid w:val="00AD2D27"/>
    <w:rsid w:val="00AD3067"/>
    <w:rsid w:val="00AD3099"/>
    <w:rsid w:val="00AD3DF2"/>
    <w:rsid w:val="00AD3F27"/>
    <w:rsid w:val="00AD54A0"/>
    <w:rsid w:val="00AE0146"/>
    <w:rsid w:val="00AE11D5"/>
    <w:rsid w:val="00AE16D2"/>
    <w:rsid w:val="00AE1C27"/>
    <w:rsid w:val="00AE57CA"/>
    <w:rsid w:val="00AE6176"/>
    <w:rsid w:val="00AF02CE"/>
    <w:rsid w:val="00AF3730"/>
    <w:rsid w:val="00AF535C"/>
    <w:rsid w:val="00AF612A"/>
    <w:rsid w:val="00AF70FB"/>
    <w:rsid w:val="00B00BCE"/>
    <w:rsid w:val="00B0444C"/>
    <w:rsid w:val="00B05B63"/>
    <w:rsid w:val="00B060A8"/>
    <w:rsid w:val="00B065DC"/>
    <w:rsid w:val="00B06A23"/>
    <w:rsid w:val="00B07140"/>
    <w:rsid w:val="00B07F7B"/>
    <w:rsid w:val="00B10B11"/>
    <w:rsid w:val="00B10DC6"/>
    <w:rsid w:val="00B11FD2"/>
    <w:rsid w:val="00B126F9"/>
    <w:rsid w:val="00B1580A"/>
    <w:rsid w:val="00B16AED"/>
    <w:rsid w:val="00B174EA"/>
    <w:rsid w:val="00B20766"/>
    <w:rsid w:val="00B2174E"/>
    <w:rsid w:val="00B21EE6"/>
    <w:rsid w:val="00B22BAA"/>
    <w:rsid w:val="00B22ED8"/>
    <w:rsid w:val="00B23CA3"/>
    <w:rsid w:val="00B24BC5"/>
    <w:rsid w:val="00B26556"/>
    <w:rsid w:val="00B312FB"/>
    <w:rsid w:val="00B325E3"/>
    <w:rsid w:val="00B32A18"/>
    <w:rsid w:val="00B33C6C"/>
    <w:rsid w:val="00B34817"/>
    <w:rsid w:val="00B358A7"/>
    <w:rsid w:val="00B3620B"/>
    <w:rsid w:val="00B36324"/>
    <w:rsid w:val="00B40201"/>
    <w:rsid w:val="00B4021A"/>
    <w:rsid w:val="00B42050"/>
    <w:rsid w:val="00B42179"/>
    <w:rsid w:val="00B42486"/>
    <w:rsid w:val="00B4309E"/>
    <w:rsid w:val="00B4414A"/>
    <w:rsid w:val="00B47887"/>
    <w:rsid w:val="00B47FFC"/>
    <w:rsid w:val="00B50117"/>
    <w:rsid w:val="00B505F0"/>
    <w:rsid w:val="00B523AC"/>
    <w:rsid w:val="00B54D95"/>
    <w:rsid w:val="00B55038"/>
    <w:rsid w:val="00B563BF"/>
    <w:rsid w:val="00B5767B"/>
    <w:rsid w:val="00B6084A"/>
    <w:rsid w:val="00B62CBB"/>
    <w:rsid w:val="00B62F7F"/>
    <w:rsid w:val="00B63ABB"/>
    <w:rsid w:val="00B6435F"/>
    <w:rsid w:val="00B647DA"/>
    <w:rsid w:val="00B64C09"/>
    <w:rsid w:val="00B65061"/>
    <w:rsid w:val="00B655E2"/>
    <w:rsid w:val="00B664CF"/>
    <w:rsid w:val="00B66949"/>
    <w:rsid w:val="00B67283"/>
    <w:rsid w:val="00B67C30"/>
    <w:rsid w:val="00B71556"/>
    <w:rsid w:val="00B72DB0"/>
    <w:rsid w:val="00B7322F"/>
    <w:rsid w:val="00B73D30"/>
    <w:rsid w:val="00B73E9E"/>
    <w:rsid w:val="00B7444E"/>
    <w:rsid w:val="00B7478A"/>
    <w:rsid w:val="00B74D71"/>
    <w:rsid w:val="00B75BE7"/>
    <w:rsid w:val="00B76496"/>
    <w:rsid w:val="00B802E9"/>
    <w:rsid w:val="00B81309"/>
    <w:rsid w:val="00B82B24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3BB6"/>
    <w:rsid w:val="00BA56BC"/>
    <w:rsid w:val="00BA5BD0"/>
    <w:rsid w:val="00BA5F1B"/>
    <w:rsid w:val="00BA61BD"/>
    <w:rsid w:val="00BA6314"/>
    <w:rsid w:val="00BA6831"/>
    <w:rsid w:val="00BA6BFB"/>
    <w:rsid w:val="00BA7325"/>
    <w:rsid w:val="00BB116F"/>
    <w:rsid w:val="00BB23A0"/>
    <w:rsid w:val="00BB2F77"/>
    <w:rsid w:val="00BB3CC2"/>
    <w:rsid w:val="00BB4653"/>
    <w:rsid w:val="00BB476D"/>
    <w:rsid w:val="00BB4B75"/>
    <w:rsid w:val="00BB5EBA"/>
    <w:rsid w:val="00BC1051"/>
    <w:rsid w:val="00BC1C38"/>
    <w:rsid w:val="00BC1F70"/>
    <w:rsid w:val="00BC250C"/>
    <w:rsid w:val="00BC3A9D"/>
    <w:rsid w:val="00BC4B16"/>
    <w:rsid w:val="00BC4B72"/>
    <w:rsid w:val="00BC4BD1"/>
    <w:rsid w:val="00BC63CB"/>
    <w:rsid w:val="00BC7EA4"/>
    <w:rsid w:val="00BD221A"/>
    <w:rsid w:val="00BD2DED"/>
    <w:rsid w:val="00BD61D1"/>
    <w:rsid w:val="00BD785F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234"/>
    <w:rsid w:val="00BF16C0"/>
    <w:rsid w:val="00BF23A4"/>
    <w:rsid w:val="00BF4762"/>
    <w:rsid w:val="00BF658C"/>
    <w:rsid w:val="00BF6769"/>
    <w:rsid w:val="00BF6907"/>
    <w:rsid w:val="00C009B2"/>
    <w:rsid w:val="00C01067"/>
    <w:rsid w:val="00C02120"/>
    <w:rsid w:val="00C021BF"/>
    <w:rsid w:val="00C031BC"/>
    <w:rsid w:val="00C03968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1BC4"/>
    <w:rsid w:val="00C22DC9"/>
    <w:rsid w:val="00C2450C"/>
    <w:rsid w:val="00C24D41"/>
    <w:rsid w:val="00C27E0C"/>
    <w:rsid w:val="00C32310"/>
    <w:rsid w:val="00C3276D"/>
    <w:rsid w:val="00C343DE"/>
    <w:rsid w:val="00C406E9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EC7"/>
    <w:rsid w:val="00C51F73"/>
    <w:rsid w:val="00C5227C"/>
    <w:rsid w:val="00C538F7"/>
    <w:rsid w:val="00C53E16"/>
    <w:rsid w:val="00C5420E"/>
    <w:rsid w:val="00C552E4"/>
    <w:rsid w:val="00C55A12"/>
    <w:rsid w:val="00C56461"/>
    <w:rsid w:val="00C61167"/>
    <w:rsid w:val="00C62164"/>
    <w:rsid w:val="00C622E5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3EB"/>
    <w:rsid w:val="00C808BA"/>
    <w:rsid w:val="00C8123C"/>
    <w:rsid w:val="00C81435"/>
    <w:rsid w:val="00C84E12"/>
    <w:rsid w:val="00C85291"/>
    <w:rsid w:val="00C85344"/>
    <w:rsid w:val="00C87182"/>
    <w:rsid w:val="00C8767D"/>
    <w:rsid w:val="00C9017F"/>
    <w:rsid w:val="00C90AE5"/>
    <w:rsid w:val="00C93EC5"/>
    <w:rsid w:val="00C94504"/>
    <w:rsid w:val="00C958A7"/>
    <w:rsid w:val="00C96369"/>
    <w:rsid w:val="00C969FD"/>
    <w:rsid w:val="00C97D12"/>
    <w:rsid w:val="00CA1C33"/>
    <w:rsid w:val="00CA24C2"/>
    <w:rsid w:val="00CA2893"/>
    <w:rsid w:val="00CA594C"/>
    <w:rsid w:val="00CA6CE0"/>
    <w:rsid w:val="00CA7FE4"/>
    <w:rsid w:val="00CB00E4"/>
    <w:rsid w:val="00CB0155"/>
    <w:rsid w:val="00CB126A"/>
    <w:rsid w:val="00CB2292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60C4"/>
    <w:rsid w:val="00CC6AC8"/>
    <w:rsid w:val="00CC7C46"/>
    <w:rsid w:val="00CD028D"/>
    <w:rsid w:val="00CD1024"/>
    <w:rsid w:val="00CD2A6D"/>
    <w:rsid w:val="00CD3FEC"/>
    <w:rsid w:val="00CD6476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6A"/>
    <w:rsid w:val="00CF0DAE"/>
    <w:rsid w:val="00CF294E"/>
    <w:rsid w:val="00CF3283"/>
    <w:rsid w:val="00CF6DDC"/>
    <w:rsid w:val="00D01AA6"/>
    <w:rsid w:val="00D02703"/>
    <w:rsid w:val="00D035B4"/>
    <w:rsid w:val="00D03E48"/>
    <w:rsid w:val="00D03ED0"/>
    <w:rsid w:val="00D1023B"/>
    <w:rsid w:val="00D108C4"/>
    <w:rsid w:val="00D11C1E"/>
    <w:rsid w:val="00D11DA7"/>
    <w:rsid w:val="00D12899"/>
    <w:rsid w:val="00D1387C"/>
    <w:rsid w:val="00D144A8"/>
    <w:rsid w:val="00D1510A"/>
    <w:rsid w:val="00D2048F"/>
    <w:rsid w:val="00D213C3"/>
    <w:rsid w:val="00D21594"/>
    <w:rsid w:val="00D21DAA"/>
    <w:rsid w:val="00D220A0"/>
    <w:rsid w:val="00D2237D"/>
    <w:rsid w:val="00D2732A"/>
    <w:rsid w:val="00D278CD"/>
    <w:rsid w:val="00D27947"/>
    <w:rsid w:val="00D27D4A"/>
    <w:rsid w:val="00D27E5B"/>
    <w:rsid w:val="00D32874"/>
    <w:rsid w:val="00D32E50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644C"/>
    <w:rsid w:val="00D47C0B"/>
    <w:rsid w:val="00D51E72"/>
    <w:rsid w:val="00D52325"/>
    <w:rsid w:val="00D53AAA"/>
    <w:rsid w:val="00D548F8"/>
    <w:rsid w:val="00D554EF"/>
    <w:rsid w:val="00D55562"/>
    <w:rsid w:val="00D55C83"/>
    <w:rsid w:val="00D613C9"/>
    <w:rsid w:val="00D6406D"/>
    <w:rsid w:val="00D64200"/>
    <w:rsid w:val="00D64A37"/>
    <w:rsid w:val="00D6629D"/>
    <w:rsid w:val="00D66E82"/>
    <w:rsid w:val="00D70ECA"/>
    <w:rsid w:val="00D723FC"/>
    <w:rsid w:val="00D73F95"/>
    <w:rsid w:val="00D74577"/>
    <w:rsid w:val="00D74886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622"/>
    <w:rsid w:val="00D94019"/>
    <w:rsid w:val="00D957F9"/>
    <w:rsid w:val="00D968D3"/>
    <w:rsid w:val="00D97259"/>
    <w:rsid w:val="00DA0EB5"/>
    <w:rsid w:val="00DA24DB"/>
    <w:rsid w:val="00DA4787"/>
    <w:rsid w:val="00DA5495"/>
    <w:rsid w:val="00DA7D97"/>
    <w:rsid w:val="00DB30AF"/>
    <w:rsid w:val="00DB3878"/>
    <w:rsid w:val="00DB605F"/>
    <w:rsid w:val="00DC02ED"/>
    <w:rsid w:val="00DC143C"/>
    <w:rsid w:val="00DC18C3"/>
    <w:rsid w:val="00DC7414"/>
    <w:rsid w:val="00DC79D9"/>
    <w:rsid w:val="00DD013B"/>
    <w:rsid w:val="00DD04CB"/>
    <w:rsid w:val="00DD062A"/>
    <w:rsid w:val="00DD1B79"/>
    <w:rsid w:val="00DD2116"/>
    <w:rsid w:val="00DD22E9"/>
    <w:rsid w:val="00DD230F"/>
    <w:rsid w:val="00DD4BD7"/>
    <w:rsid w:val="00DD6782"/>
    <w:rsid w:val="00DD6820"/>
    <w:rsid w:val="00DD6FB0"/>
    <w:rsid w:val="00DD729E"/>
    <w:rsid w:val="00DE09B7"/>
    <w:rsid w:val="00DE1BF3"/>
    <w:rsid w:val="00DE2829"/>
    <w:rsid w:val="00DE5637"/>
    <w:rsid w:val="00DE62DD"/>
    <w:rsid w:val="00DE686A"/>
    <w:rsid w:val="00DE6B82"/>
    <w:rsid w:val="00DE6DED"/>
    <w:rsid w:val="00DE7D1A"/>
    <w:rsid w:val="00DF0AEB"/>
    <w:rsid w:val="00DF2C11"/>
    <w:rsid w:val="00DF340F"/>
    <w:rsid w:val="00DF47EC"/>
    <w:rsid w:val="00DF5A59"/>
    <w:rsid w:val="00DF70DC"/>
    <w:rsid w:val="00DF7E81"/>
    <w:rsid w:val="00E02570"/>
    <w:rsid w:val="00E03E86"/>
    <w:rsid w:val="00E04CCB"/>
    <w:rsid w:val="00E05159"/>
    <w:rsid w:val="00E13058"/>
    <w:rsid w:val="00E14649"/>
    <w:rsid w:val="00E1582E"/>
    <w:rsid w:val="00E15F9E"/>
    <w:rsid w:val="00E20BC4"/>
    <w:rsid w:val="00E214C0"/>
    <w:rsid w:val="00E22238"/>
    <w:rsid w:val="00E226AA"/>
    <w:rsid w:val="00E22FF9"/>
    <w:rsid w:val="00E23F28"/>
    <w:rsid w:val="00E24970"/>
    <w:rsid w:val="00E25039"/>
    <w:rsid w:val="00E250D6"/>
    <w:rsid w:val="00E256AB"/>
    <w:rsid w:val="00E2631B"/>
    <w:rsid w:val="00E30469"/>
    <w:rsid w:val="00E31E6C"/>
    <w:rsid w:val="00E32DA7"/>
    <w:rsid w:val="00E331FC"/>
    <w:rsid w:val="00E3378D"/>
    <w:rsid w:val="00E3595C"/>
    <w:rsid w:val="00E413E7"/>
    <w:rsid w:val="00E41A29"/>
    <w:rsid w:val="00E428DE"/>
    <w:rsid w:val="00E47471"/>
    <w:rsid w:val="00E479F0"/>
    <w:rsid w:val="00E51461"/>
    <w:rsid w:val="00E52774"/>
    <w:rsid w:val="00E537EE"/>
    <w:rsid w:val="00E54318"/>
    <w:rsid w:val="00E5457D"/>
    <w:rsid w:val="00E557AB"/>
    <w:rsid w:val="00E562F6"/>
    <w:rsid w:val="00E5768E"/>
    <w:rsid w:val="00E62440"/>
    <w:rsid w:val="00E63392"/>
    <w:rsid w:val="00E639AE"/>
    <w:rsid w:val="00E65354"/>
    <w:rsid w:val="00E67BD7"/>
    <w:rsid w:val="00E7035F"/>
    <w:rsid w:val="00E70B0A"/>
    <w:rsid w:val="00E72472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1D06"/>
    <w:rsid w:val="00E830E6"/>
    <w:rsid w:val="00E85429"/>
    <w:rsid w:val="00E856B6"/>
    <w:rsid w:val="00E906B7"/>
    <w:rsid w:val="00E922D8"/>
    <w:rsid w:val="00E92850"/>
    <w:rsid w:val="00E93442"/>
    <w:rsid w:val="00E94058"/>
    <w:rsid w:val="00E94CC1"/>
    <w:rsid w:val="00E968C7"/>
    <w:rsid w:val="00E971AD"/>
    <w:rsid w:val="00E97854"/>
    <w:rsid w:val="00EA1301"/>
    <w:rsid w:val="00EA314F"/>
    <w:rsid w:val="00EA3D13"/>
    <w:rsid w:val="00EA4294"/>
    <w:rsid w:val="00EA430B"/>
    <w:rsid w:val="00EA4FF9"/>
    <w:rsid w:val="00EA5FDE"/>
    <w:rsid w:val="00EA6FA1"/>
    <w:rsid w:val="00EA72D2"/>
    <w:rsid w:val="00EB0177"/>
    <w:rsid w:val="00EB0596"/>
    <w:rsid w:val="00EB0979"/>
    <w:rsid w:val="00EB10ED"/>
    <w:rsid w:val="00EB1ABC"/>
    <w:rsid w:val="00EB7F32"/>
    <w:rsid w:val="00EC014F"/>
    <w:rsid w:val="00EC09C0"/>
    <w:rsid w:val="00EC0A47"/>
    <w:rsid w:val="00EC17AB"/>
    <w:rsid w:val="00EC2BC6"/>
    <w:rsid w:val="00EC2C63"/>
    <w:rsid w:val="00EC527B"/>
    <w:rsid w:val="00EC57EC"/>
    <w:rsid w:val="00ED03B3"/>
    <w:rsid w:val="00ED19BA"/>
    <w:rsid w:val="00ED278A"/>
    <w:rsid w:val="00ED32FD"/>
    <w:rsid w:val="00ED4842"/>
    <w:rsid w:val="00ED4CBF"/>
    <w:rsid w:val="00ED544D"/>
    <w:rsid w:val="00ED57EF"/>
    <w:rsid w:val="00ED5856"/>
    <w:rsid w:val="00EE025A"/>
    <w:rsid w:val="00EE3415"/>
    <w:rsid w:val="00EE3423"/>
    <w:rsid w:val="00EE3DA1"/>
    <w:rsid w:val="00EE518E"/>
    <w:rsid w:val="00EE727D"/>
    <w:rsid w:val="00EF2767"/>
    <w:rsid w:val="00EF2A34"/>
    <w:rsid w:val="00EF39B2"/>
    <w:rsid w:val="00EF3AEE"/>
    <w:rsid w:val="00EF3CDB"/>
    <w:rsid w:val="00EF50F8"/>
    <w:rsid w:val="00EF59F7"/>
    <w:rsid w:val="00EF5C9F"/>
    <w:rsid w:val="00EF5D0D"/>
    <w:rsid w:val="00EF6D29"/>
    <w:rsid w:val="00EF6F7C"/>
    <w:rsid w:val="00EF7268"/>
    <w:rsid w:val="00F003A1"/>
    <w:rsid w:val="00F00B10"/>
    <w:rsid w:val="00F02349"/>
    <w:rsid w:val="00F058CA"/>
    <w:rsid w:val="00F06D42"/>
    <w:rsid w:val="00F07DF6"/>
    <w:rsid w:val="00F12566"/>
    <w:rsid w:val="00F13112"/>
    <w:rsid w:val="00F135ED"/>
    <w:rsid w:val="00F1463E"/>
    <w:rsid w:val="00F14EA5"/>
    <w:rsid w:val="00F163FA"/>
    <w:rsid w:val="00F21B36"/>
    <w:rsid w:val="00F22703"/>
    <w:rsid w:val="00F22862"/>
    <w:rsid w:val="00F23C55"/>
    <w:rsid w:val="00F240BF"/>
    <w:rsid w:val="00F24A44"/>
    <w:rsid w:val="00F27395"/>
    <w:rsid w:val="00F27432"/>
    <w:rsid w:val="00F30FED"/>
    <w:rsid w:val="00F31C92"/>
    <w:rsid w:val="00F32DF3"/>
    <w:rsid w:val="00F33C88"/>
    <w:rsid w:val="00F361E6"/>
    <w:rsid w:val="00F37052"/>
    <w:rsid w:val="00F37D10"/>
    <w:rsid w:val="00F402CE"/>
    <w:rsid w:val="00F40ABC"/>
    <w:rsid w:val="00F41B9D"/>
    <w:rsid w:val="00F42167"/>
    <w:rsid w:val="00F42E18"/>
    <w:rsid w:val="00F43EAC"/>
    <w:rsid w:val="00F44642"/>
    <w:rsid w:val="00F44943"/>
    <w:rsid w:val="00F470A4"/>
    <w:rsid w:val="00F51957"/>
    <w:rsid w:val="00F5268B"/>
    <w:rsid w:val="00F56061"/>
    <w:rsid w:val="00F56375"/>
    <w:rsid w:val="00F568F7"/>
    <w:rsid w:val="00F57E53"/>
    <w:rsid w:val="00F60F9D"/>
    <w:rsid w:val="00F6307D"/>
    <w:rsid w:val="00F63C0B"/>
    <w:rsid w:val="00F63DE6"/>
    <w:rsid w:val="00F64191"/>
    <w:rsid w:val="00F64979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4C73"/>
    <w:rsid w:val="00F7632A"/>
    <w:rsid w:val="00F779F5"/>
    <w:rsid w:val="00F81461"/>
    <w:rsid w:val="00F8389E"/>
    <w:rsid w:val="00F841C1"/>
    <w:rsid w:val="00F845E3"/>
    <w:rsid w:val="00F85117"/>
    <w:rsid w:val="00F87DA9"/>
    <w:rsid w:val="00F87DF2"/>
    <w:rsid w:val="00F87E7D"/>
    <w:rsid w:val="00F9456F"/>
    <w:rsid w:val="00F95195"/>
    <w:rsid w:val="00FA0353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76D"/>
    <w:rsid w:val="00FC1773"/>
    <w:rsid w:val="00FC221A"/>
    <w:rsid w:val="00FC4431"/>
    <w:rsid w:val="00FD04FD"/>
    <w:rsid w:val="00FD08B6"/>
    <w:rsid w:val="00FD0B73"/>
    <w:rsid w:val="00FD186A"/>
    <w:rsid w:val="00FD3FBB"/>
    <w:rsid w:val="00FD4038"/>
    <w:rsid w:val="00FD46AC"/>
    <w:rsid w:val="00FD4C62"/>
    <w:rsid w:val="00FD4E3D"/>
    <w:rsid w:val="00FD7129"/>
    <w:rsid w:val="00FD73CD"/>
    <w:rsid w:val="00FE02AD"/>
    <w:rsid w:val="00FE1780"/>
    <w:rsid w:val="00FE3E15"/>
    <w:rsid w:val="00FE6128"/>
    <w:rsid w:val="00FE6A5D"/>
    <w:rsid w:val="00FE6E79"/>
    <w:rsid w:val="00FF0122"/>
    <w:rsid w:val="00FF0C3E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94E24500-BEE8-442F-9B79-8F599D75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A1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before="120" w:after="0" w:line="360" w:lineRule="auto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iPriority w:val="35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uiPriority w:val="35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nhideWhenUsed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34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7C4D42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7C4D42"/>
  </w:style>
  <w:style w:type="character" w:customStyle="1" w:styleId="iphChar">
    <w:name w:val="iph Char"/>
    <w:basedOn w:val="Fontepargpadro"/>
    <w:link w:val="iph"/>
    <w:rsid w:val="007C4D42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7C4D42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7C4D42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7C4D42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7C4D42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7C4D42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7C4D42"/>
    <w:pPr>
      <w:spacing w:after="0"/>
    </w:pPr>
  </w:style>
  <w:style w:type="paragraph" w:customStyle="1" w:styleId="Pargrafo">
    <w:name w:val="Parágrafo"/>
    <w:basedOn w:val="PargrafoIPH"/>
    <w:link w:val="PargrafoChar"/>
    <w:rsid w:val="007C4D42"/>
  </w:style>
  <w:style w:type="character" w:customStyle="1" w:styleId="TtulonumeradoChar">
    <w:name w:val="Título numerado Char"/>
    <w:basedOn w:val="Ttulo1Char0"/>
    <w:link w:val="Ttulonumerado"/>
    <w:rsid w:val="007C4D42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7C4D42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7C4D42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C4D42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7C4D42"/>
  </w:style>
  <w:style w:type="paragraph" w:styleId="Sumrio6">
    <w:name w:val="toc 6"/>
    <w:basedOn w:val="Normal"/>
    <w:next w:val="Normal"/>
    <w:autoRedefine/>
    <w:uiPriority w:val="39"/>
    <w:unhideWhenUsed/>
    <w:rsid w:val="007C4D42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7C4D42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7C4D42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Alnea">
    <w:name w:val="Texto-Alínea"/>
    <w:basedOn w:val="SMTEXTO"/>
    <w:qFormat/>
    <w:rsid w:val="007C4D42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Texto-Subalnea">
    <w:name w:val="Texto-Subalínea"/>
    <w:basedOn w:val="Texto-Alnea"/>
    <w:qFormat/>
    <w:rsid w:val="007C4D42"/>
    <w:pPr>
      <w:numPr>
        <w:numId w:val="4"/>
      </w:numPr>
      <w:tabs>
        <w:tab w:val="num" w:pos="360"/>
      </w:tabs>
      <w:ind w:left="1287"/>
    </w:pPr>
  </w:style>
  <w:style w:type="paragraph" w:customStyle="1" w:styleId="Texto-Citaolonga">
    <w:name w:val="Texto-Citaçãolonga"/>
    <w:basedOn w:val="SMTEXTO"/>
    <w:next w:val="SMTEXTO"/>
    <w:qFormat/>
    <w:rsid w:val="007C4D42"/>
    <w:pPr>
      <w:autoSpaceDE w:val="0"/>
      <w:autoSpaceDN w:val="0"/>
      <w:adjustRightInd w:val="0"/>
      <w:spacing w:before="120" w:line="240" w:lineRule="auto"/>
      <w:ind w:left="2268" w:firstLine="0"/>
    </w:pPr>
    <w:rPr>
      <w:kern w:val="0"/>
      <w:sz w:val="20"/>
      <w:szCs w:val="20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C4D42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C4D42"/>
    <w:rPr>
      <w:rFonts w:ascii="Arial" w:hAnsi="Arial"/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7C4D42"/>
    <w:rPr>
      <w:vertAlign w:val="superscript"/>
    </w:rPr>
  </w:style>
  <w:style w:type="paragraph" w:customStyle="1" w:styleId="Fonte">
    <w:name w:val="Fonte"/>
    <w:basedOn w:val="Legenda"/>
    <w:next w:val="SMTEXTO"/>
    <w:link w:val="FonteChar"/>
    <w:qFormat/>
    <w:rsid w:val="007C4D42"/>
    <w:pPr>
      <w:keepNext w:val="0"/>
      <w:spacing w:after="120"/>
      <w:jc w:val="center"/>
    </w:pPr>
  </w:style>
  <w:style w:type="paragraph" w:customStyle="1" w:styleId="Capa">
    <w:name w:val="Capa"/>
    <w:basedOn w:val="Normal"/>
    <w:qFormat/>
    <w:rsid w:val="007C4D42"/>
    <w:pPr>
      <w:spacing w:after="0" w:line="360" w:lineRule="auto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7C4D42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7C4D42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ListadeAbreviaturaseSiglas">
    <w:name w:val="Lista de Abreviaturas e Siglas"/>
    <w:basedOn w:val="Normal"/>
    <w:qFormat/>
    <w:rsid w:val="007C4D42"/>
    <w:pPr>
      <w:spacing w:after="0" w:line="360" w:lineRule="auto"/>
      <w:jc w:val="both"/>
    </w:pPr>
    <w:rPr>
      <w:rFonts w:cstheme="minorBidi"/>
      <w:kern w:val="0"/>
      <w:szCs w:val="22"/>
      <w14:ligatures w14:val="none"/>
    </w:rPr>
  </w:style>
  <w:style w:type="character" w:customStyle="1" w:styleId="SMTEXTOChar">
    <w:name w:val="SM_TEXTO Char"/>
    <w:basedOn w:val="Fontepargpadro"/>
    <w:link w:val="SMTEXTO"/>
    <w:qFormat/>
    <w:rsid w:val="007C4D42"/>
    <w:rPr>
      <w:rFonts w:ascii="Arial" w:hAnsi="Arial" w:cs="Arial"/>
      <w:sz w:val="24"/>
      <w:szCs w:val="24"/>
    </w:rPr>
  </w:style>
  <w:style w:type="paragraph" w:customStyle="1" w:styleId="Alnea">
    <w:name w:val="Alínea"/>
    <w:basedOn w:val="Texto-Alnea"/>
    <w:link w:val="AlneaChar"/>
    <w:qFormat/>
    <w:rsid w:val="007C4D42"/>
  </w:style>
  <w:style w:type="character" w:customStyle="1" w:styleId="AlneaChar">
    <w:name w:val="Alínea Char"/>
    <w:basedOn w:val="SMTEXTOChar"/>
    <w:link w:val="Alnea"/>
    <w:rsid w:val="007C4D42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7C4D42"/>
    <w:rPr>
      <w:b/>
      <w:bCs/>
    </w:rPr>
  </w:style>
  <w:style w:type="character" w:styleId="Forte">
    <w:name w:val="Strong"/>
    <w:basedOn w:val="Fontepargpadro"/>
    <w:uiPriority w:val="22"/>
    <w:qFormat/>
    <w:rsid w:val="007C4D42"/>
    <w:rPr>
      <w:b/>
      <w:bCs/>
    </w:rPr>
  </w:style>
  <w:style w:type="paragraph" w:customStyle="1" w:styleId="BCS-Texto-Normal">
    <w:name w:val="BCS-Texto-Normal"/>
    <w:link w:val="BCS-Texto-NormalChar"/>
    <w:qFormat/>
    <w:rsid w:val="007C4D42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7C4D42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7C4D42"/>
    <w:pPr>
      <w:numPr>
        <w:numId w:val="6"/>
      </w:numPr>
      <w:spacing w:before="160" w:after="320" w:line="240" w:lineRule="auto"/>
      <w:jc w:val="left"/>
    </w:pPr>
    <w:rPr>
      <w:rFonts w:ascii="Microsoft Sans Serif" w:hAnsi="Microsoft Sans Serif" w:cstheme="minorBidi"/>
      <w:b/>
      <w:color w:val="000000" w:themeColor="text1"/>
      <w:kern w:val="0"/>
      <w:sz w:val="28"/>
      <w:szCs w:val="28"/>
      <w14:ligatures w14:val="none"/>
    </w:rPr>
  </w:style>
  <w:style w:type="paragraph" w:customStyle="1" w:styleId="BCS2">
    <w:name w:val="BCS_2"/>
    <w:basedOn w:val="Ttulo2"/>
    <w:next w:val="BCS-Texto-Normal"/>
    <w:link w:val="BCS2Carter"/>
    <w:qFormat/>
    <w:rsid w:val="007C4D42"/>
    <w:pPr>
      <w:ind w:left="426" w:hanging="405"/>
    </w:pPr>
  </w:style>
  <w:style w:type="paragraph" w:customStyle="1" w:styleId="BCS3">
    <w:name w:val="BCS_3"/>
    <w:basedOn w:val="Ttulo3"/>
    <w:next w:val="BCS-Texto-Normal"/>
    <w:qFormat/>
    <w:rsid w:val="007C4D42"/>
    <w:pPr>
      <w:ind w:left="0" w:firstLine="0"/>
    </w:pPr>
  </w:style>
  <w:style w:type="paragraph" w:customStyle="1" w:styleId="BCS4">
    <w:name w:val="BCS_4"/>
    <w:basedOn w:val="Ttulo4"/>
    <w:next w:val="BCS-Texto-Normal"/>
    <w:qFormat/>
    <w:rsid w:val="007C4D42"/>
    <w:pPr>
      <w:numPr>
        <w:ilvl w:val="0"/>
        <w:numId w:val="0"/>
      </w:numPr>
      <w:ind w:left="851" w:hanging="851"/>
    </w:pPr>
  </w:style>
  <w:style w:type="character" w:customStyle="1" w:styleId="BCS2Carter">
    <w:name w:val="BCS_2 Caráter"/>
    <w:basedOn w:val="Fontepargpadro"/>
    <w:link w:val="BCS2"/>
    <w:rsid w:val="007C4D42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WW8Num3z3">
    <w:name w:val="WW8Num3z3"/>
    <w:rsid w:val="007C4D42"/>
  </w:style>
  <w:style w:type="paragraph" w:customStyle="1" w:styleId="A200160">
    <w:name w:val="_A200160"/>
    <w:rsid w:val="007C4D42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7C4D42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7C4D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7C4D42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7C4D42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uiPriority w:val="1"/>
    <w:qFormat/>
    <w:rsid w:val="007C4D42"/>
    <w:pPr>
      <w:spacing w:after="0" w:line="240" w:lineRule="auto"/>
    </w:pPr>
    <w:rPr>
      <w:kern w:val="0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7C4D42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4D42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7C4D42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7C4D4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7C4D4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7C4D42"/>
    <w:pPr>
      <w:spacing w:after="120" w:line="240" w:lineRule="auto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C4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C4D4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7C4D42"/>
  </w:style>
  <w:style w:type="character" w:styleId="nfase">
    <w:name w:val="Emphasis"/>
    <w:basedOn w:val="Fontepargpadro"/>
    <w:uiPriority w:val="20"/>
    <w:qFormat/>
    <w:rsid w:val="007C4D42"/>
    <w:rPr>
      <w:i/>
      <w:iCs/>
    </w:rPr>
  </w:style>
  <w:style w:type="table" w:customStyle="1" w:styleId="TableNormal2">
    <w:name w:val="Table Normal2"/>
    <w:rsid w:val="00A5648E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4715</Words>
  <Characters>25462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Links>
    <vt:vector size="36" baseType="variant">
      <vt:variant>
        <vt:i4>6619178</vt:i4>
      </vt:variant>
      <vt:variant>
        <vt:i4>495</vt:i4>
      </vt:variant>
      <vt:variant>
        <vt:i4>0</vt:i4>
      </vt:variant>
      <vt:variant>
        <vt:i4>5</vt:i4>
      </vt:variant>
      <vt:variant>
        <vt:lpwstr>https://www.caixa.gov.br/poder-publico/modernizacao-gestao/sinapi/encargos-sociais-complementares/Paginas/default.aspx</vt:lpwstr>
      </vt:variant>
      <vt:variant>
        <vt:lpwstr/>
      </vt:variant>
      <vt:variant>
        <vt:i4>2490379</vt:i4>
      </vt:variant>
      <vt:variant>
        <vt:i4>492</vt:i4>
      </vt:variant>
      <vt:variant>
        <vt:i4>0</vt:i4>
      </vt:variant>
      <vt:variant>
        <vt:i4>5</vt:i4>
      </vt:variant>
      <vt:variant>
        <vt:lpwstr>https://www.beneficiossociais.caixa.gov.br/consulta/beneficio/04.01.00-00_00.asp</vt:lpwstr>
      </vt:variant>
      <vt:variant>
        <vt:lpwstr/>
      </vt:variant>
      <vt:variant>
        <vt:i4>5963844</vt:i4>
      </vt:variant>
      <vt:variant>
        <vt:i4>489</vt:i4>
      </vt:variant>
      <vt:variant>
        <vt:i4>0</vt:i4>
      </vt:variant>
      <vt:variant>
        <vt:i4>5</vt:i4>
      </vt:variant>
      <vt:variant>
        <vt:lpwstr>https://portalibre.fgv.br/igp</vt:lpwstr>
      </vt:variant>
      <vt:variant>
        <vt:lpwstr/>
      </vt:variant>
      <vt:variant>
        <vt:i4>64</vt:i4>
      </vt:variant>
      <vt:variant>
        <vt:i4>486</vt:i4>
      </vt:variant>
      <vt:variant>
        <vt:i4>0</vt:i4>
      </vt:variant>
      <vt:variant>
        <vt:i4>5</vt:i4>
      </vt:variant>
      <vt:variant>
        <vt:lpwstr>https://www.corsan.com.br/editais</vt:lpwstr>
      </vt:variant>
      <vt:variant>
        <vt:lpwstr/>
      </vt:variant>
      <vt:variant>
        <vt:i4>1900561</vt:i4>
      </vt:variant>
      <vt:variant>
        <vt:i4>483</vt:i4>
      </vt:variant>
      <vt:variant>
        <vt:i4>0</vt:i4>
      </vt:variant>
      <vt:variant>
        <vt:i4>5</vt:i4>
      </vt:variant>
      <vt:variant>
        <vt:lpwstr>https://www.bcb.gov.br/estabilidadefinanceira/selicfatoresacumulados</vt:lpwstr>
      </vt:variant>
      <vt:variant>
        <vt:lpwstr/>
      </vt:variant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2024-04-11T18:45:00Z</cp:lastPrinted>
  <dcterms:created xsi:type="dcterms:W3CDTF">2024-07-21T17:09:00Z</dcterms:created>
  <dcterms:modified xsi:type="dcterms:W3CDTF">2024-07-21T17:09:00Z</dcterms:modified>
</cp:coreProperties>
</file>