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381496">
      <w:pPr>
        <w:pStyle w:val="Ttulo2"/>
        <w:ind w:left="708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1C7C40">
        <w:rPr>
          <w:rFonts w:ascii="Arial" w:hAnsi="Arial" w:cs="Arial"/>
          <w:color w:val="000000"/>
          <w:sz w:val="22"/>
          <w:szCs w:val="22"/>
        </w:rPr>
        <w:t>INEXIGIBILIDADE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1C7C40">
        <w:rPr>
          <w:rFonts w:ascii="Arial" w:hAnsi="Arial" w:cs="Arial"/>
          <w:color w:val="000000"/>
          <w:sz w:val="22"/>
          <w:szCs w:val="22"/>
        </w:rPr>
        <w:t>09</w:t>
      </w:r>
      <w:bookmarkStart w:id="0" w:name="_GoBack"/>
      <w:bookmarkEnd w:id="0"/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</w:t>
      </w:r>
      <w:r w:rsidR="00FA571F">
        <w:rPr>
          <w:rFonts w:ascii="Arial" w:hAnsi="Arial" w:cs="Arial"/>
          <w:color w:val="000000"/>
          <w:sz w:val="22"/>
          <w:szCs w:val="22"/>
        </w:rPr>
        <w:t>4</w:t>
      </w:r>
      <w:r w:rsidR="00484492">
        <w:rPr>
          <w:rFonts w:ascii="Arial" w:hAnsi="Arial" w:cs="Arial"/>
          <w:color w:val="000000"/>
          <w:sz w:val="22"/>
          <w:szCs w:val="22"/>
        </w:rPr>
        <w:t>.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6B7C7E" w:rsidRDefault="007C6319" w:rsidP="004E2D18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A571F">
        <w:rPr>
          <w:rFonts w:ascii="Arial" w:hAnsi="Arial" w:cs="Arial"/>
          <w:color w:val="000000"/>
          <w:sz w:val="22"/>
          <w:szCs w:val="22"/>
        </w:rPr>
        <w:t>7</w:t>
      </w:r>
      <w:r w:rsidR="00C649C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833DA1">
        <w:rPr>
          <w:rFonts w:ascii="Arial" w:hAnsi="Arial" w:cs="Arial"/>
          <w:sz w:val="22"/>
          <w:szCs w:val="22"/>
        </w:rPr>
        <w:t>II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. </w:t>
      </w:r>
      <w:r w:rsidR="00FA571F">
        <w:rPr>
          <w:rFonts w:ascii="Arial" w:hAnsi="Arial" w:cs="Arial"/>
          <w:color w:val="000000"/>
          <w:sz w:val="22"/>
          <w:szCs w:val="22"/>
        </w:rPr>
        <w:t>14.133/21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C649C9">
        <w:rPr>
          <w:rFonts w:ascii="Arial" w:hAnsi="Arial" w:cs="Arial"/>
          <w:color w:val="000000"/>
          <w:sz w:val="22"/>
          <w:szCs w:val="22"/>
        </w:rPr>
        <w:t>Inexigibilidade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 xml:space="preserve"> 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</w:t>
      </w:r>
      <w:r w:rsidR="000360E3">
        <w:rPr>
          <w:rFonts w:ascii="Arial" w:hAnsi="Arial" w:cs="Arial"/>
          <w:color w:val="000000"/>
          <w:sz w:val="22"/>
          <w:szCs w:val="22"/>
        </w:rPr>
        <w:t>para</w:t>
      </w:r>
      <w:r w:rsidR="001C7C40">
        <w:rPr>
          <w:rFonts w:ascii="Arial" w:hAnsi="Arial" w:cs="Arial"/>
          <w:color w:val="000000"/>
          <w:sz w:val="22"/>
          <w:szCs w:val="22"/>
        </w:rPr>
        <w:t xml:space="preserve"> Aquisição de livros destinados à Feira do Livro</w:t>
      </w:r>
      <w:r w:rsidR="0099624A">
        <w:rPr>
          <w:rFonts w:ascii="Arial" w:hAnsi="Arial" w:cs="Arial"/>
          <w:color w:val="000000"/>
          <w:sz w:val="22"/>
          <w:szCs w:val="22"/>
        </w:rPr>
        <w:t>.</w:t>
      </w:r>
    </w:p>
    <w:p w:rsidR="00B91193" w:rsidRPr="007B0703" w:rsidRDefault="00B91193" w:rsidP="00B91193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B7C7E" w:rsidRDefault="001C7C40" w:rsidP="00C649C9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1C7C40">
        <w:rPr>
          <w:rFonts w:ascii="Arial" w:hAnsi="Arial" w:cs="Arial"/>
          <w:b/>
          <w:sz w:val="22"/>
          <w:szCs w:val="22"/>
        </w:rPr>
        <w:t>LUCIANA MARINHO ALBRECHT 91107679087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 w:rsidRPr="001C7C40">
        <w:t xml:space="preserve"> </w:t>
      </w:r>
      <w:r w:rsidRPr="001C7C40">
        <w:rPr>
          <w:rFonts w:ascii="Arial" w:hAnsi="Arial" w:cs="Arial"/>
          <w:sz w:val="22"/>
          <w:szCs w:val="22"/>
        </w:rPr>
        <w:t>29.522.119/0001-06</w:t>
      </w:r>
      <w:r w:rsidR="00BD24FE">
        <w:rPr>
          <w:rFonts w:ascii="Arial" w:hAnsi="Arial" w:cs="Arial"/>
          <w:sz w:val="22"/>
          <w:szCs w:val="22"/>
        </w:rPr>
        <w:t>,</w:t>
      </w:r>
      <w:r w:rsidR="00C649C9">
        <w:rPr>
          <w:rFonts w:ascii="Arial" w:hAnsi="Arial" w:cs="Arial"/>
          <w:sz w:val="22"/>
          <w:szCs w:val="22"/>
        </w:rPr>
        <w:t xml:space="preserve"> localizado em </w:t>
      </w:r>
      <w:r w:rsidRPr="001C7C40">
        <w:rPr>
          <w:rFonts w:ascii="Arial" w:hAnsi="Arial" w:cs="Arial"/>
          <w:sz w:val="22"/>
          <w:szCs w:val="22"/>
        </w:rPr>
        <w:t>ANIBAL CASANOVA, 124, Vila Mattos - 99064-415, PASSO FUNDO - RS</w:t>
      </w:r>
      <w:r w:rsidR="00C649C9" w:rsidRPr="00C649C9">
        <w:rPr>
          <w:rFonts w:ascii="Arial" w:hAnsi="Arial" w:cs="Arial"/>
          <w:sz w:val="22"/>
          <w:szCs w:val="22"/>
        </w:rPr>
        <w:t>- RS</w:t>
      </w:r>
      <w:r w:rsidR="00BD24FE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 xml:space="preserve">no valor de </w:t>
      </w:r>
      <w:r w:rsidR="00C649C9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</w:rPr>
        <w:t>1.595,00.</w:t>
      </w:r>
    </w:p>
    <w:p w:rsidR="001C7C40" w:rsidRDefault="001C7C40" w:rsidP="00C649C9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649C9" w:rsidRDefault="00C649C9" w:rsidP="00C649C9">
      <w:pPr>
        <w:pStyle w:val="Corpodetexto"/>
        <w:ind w:left="1416" w:firstLine="708"/>
        <w:jc w:val="center"/>
        <w:rPr>
          <w:rFonts w:ascii="Arial" w:hAnsi="Arial" w:cs="Arial"/>
          <w:b/>
          <w:sz w:val="22"/>
          <w:szCs w:val="22"/>
        </w:rPr>
      </w:pPr>
    </w:p>
    <w:p w:rsidR="00C649C9" w:rsidRDefault="001C7C40" w:rsidP="001C7C40">
      <w:pPr>
        <w:pStyle w:val="Corpodetexto"/>
        <w:jc w:val="center"/>
        <w:rPr>
          <w:rFonts w:ascii="Arial" w:hAnsi="Arial" w:cs="Arial"/>
          <w:noProof/>
          <w:sz w:val="22"/>
          <w:szCs w:val="22"/>
        </w:rPr>
      </w:pPr>
      <w:r w:rsidRPr="001C7C4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DC62DF" wp14:editId="5EC0CAC8">
            <wp:extent cx="6390640" cy="7099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C9" w:rsidRDefault="00C649C9" w:rsidP="00C649C9">
      <w:pPr>
        <w:pStyle w:val="Corpodetex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C649C9" w:rsidRDefault="00C649C9" w:rsidP="00C649C9">
      <w:pPr>
        <w:pStyle w:val="Corpodetexto"/>
        <w:ind w:left="1416" w:firstLine="708"/>
        <w:rPr>
          <w:rFonts w:ascii="Arial" w:hAnsi="Arial" w:cs="Arial"/>
          <w:sz w:val="22"/>
          <w:szCs w:val="22"/>
        </w:rPr>
      </w:pPr>
    </w:p>
    <w:p w:rsidR="00C649C9" w:rsidRDefault="00C649C9" w:rsidP="00C649C9">
      <w:pPr>
        <w:pStyle w:val="Corpodetexto"/>
        <w:ind w:left="1416" w:firstLine="708"/>
        <w:rPr>
          <w:rFonts w:ascii="Arial" w:hAnsi="Arial" w:cs="Arial"/>
          <w:sz w:val="22"/>
          <w:szCs w:val="22"/>
        </w:rPr>
      </w:pPr>
    </w:p>
    <w:p w:rsidR="00C649C9" w:rsidRDefault="00C649C9" w:rsidP="00C649C9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752527" w:rsidRPr="006B7C7E" w:rsidRDefault="0006172C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C649C9">
        <w:rPr>
          <w:rFonts w:ascii="Arial" w:hAnsi="Arial" w:cs="Arial"/>
          <w:color w:val="000000"/>
          <w:sz w:val="22"/>
          <w:szCs w:val="22"/>
        </w:rPr>
        <w:t>18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="0099624A">
        <w:rPr>
          <w:rFonts w:ascii="Arial" w:hAnsi="Arial" w:cs="Arial"/>
          <w:color w:val="000000"/>
          <w:sz w:val="22"/>
          <w:szCs w:val="22"/>
        </w:rPr>
        <w:t>julho</w:t>
      </w:r>
      <w:r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FA571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Pr="005A2CA4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6B7C7E" w:rsidRDefault="006B7C7E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sectPr w:rsid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4C6"/>
    <w:rsid w:val="00014732"/>
    <w:rsid w:val="0001520E"/>
    <w:rsid w:val="00016D26"/>
    <w:rsid w:val="00021A45"/>
    <w:rsid w:val="00024B4D"/>
    <w:rsid w:val="000302DC"/>
    <w:rsid w:val="00031998"/>
    <w:rsid w:val="00032512"/>
    <w:rsid w:val="000360E3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2379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B5CD1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4E35"/>
    <w:rsid w:val="00165826"/>
    <w:rsid w:val="001676C2"/>
    <w:rsid w:val="00172DD6"/>
    <w:rsid w:val="00173ABD"/>
    <w:rsid w:val="00177502"/>
    <w:rsid w:val="00181408"/>
    <w:rsid w:val="00182308"/>
    <w:rsid w:val="00185453"/>
    <w:rsid w:val="00186273"/>
    <w:rsid w:val="00191E59"/>
    <w:rsid w:val="00191FA5"/>
    <w:rsid w:val="00195079"/>
    <w:rsid w:val="001A3FF4"/>
    <w:rsid w:val="001A5130"/>
    <w:rsid w:val="001A54D5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C7C40"/>
    <w:rsid w:val="001D0C4B"/>
    <w:rsid w:val="001D1576"/>
    <w:rsid w:val="001D536A"/>
    <w:rsid w:val="001D59ED"/>
    <w:rsid w:val="001E109F"/>
    <w:rsid w:val="001E417F"/>
    <w:rsid w:val="001E7D2E"/>
    <w:rsid w:val="001F09D0"/>
    <w:rsid w:val="001F1182"/>
    <w:rsid w:val="001F18B8"/>
    <w:rsid w:val="001F1D00"/>
    <w:rsid w:val="001F40B1"/>
    <w:rsid w:val="001F44C0"/>
    <w:rsid w:val="00200B21"/>
    <w:rsid w:val="00202DC4"/>
    <w:rsid w:val="00205E28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2D2F"/>
    <w:rsid w:val="00254E21"/>
    <w:rsid w:val="00262E9F"/>
    <w:rsid w:val="002643AE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07EC1"/>
    <w:rsid w:val="00316805"/>
    <w:rsid w:val="0032019F"/>
    <w:rsid w:val="00320A06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4623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1496"/>
    <w:rsid w:val="00386585"/>
    <w:rsid w:val="003902DE"/>
    <w:rsid w:val="00395067"/>
    <w:rsid w:val="003A1C36"/>
    <w:rsid w:val="003A545F"/>
    <w:rsid w:val="003C1A8A"/>
    <w:rsid w:val="003C2492"/>
    <w:rsid w:val="003C6FC5"/>
    <w:rsid w:val="003C7229"/>
    <w:rsid w:val="003D538E"/>
    <w:rsid w:val="003D6B5C"/>
    <w:rsid w:val="003D74C4"/>
    <w:rsid w:val="003D76E5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240F"/>
    <w:rsid w:val="004455C1"/>
    <w:rsid w:val="00457B81"/>
    <w:rsid w:val="004607A4"/>
    <w:rsid w:val="00460A2E"/>
    <w:rsid w:val="004625FA"/>
    <w:rsid w:val="00464B81"/>
    <w:rsid w:val="00476664"/>
    <w:rsid w:val="004779C5"/>
    <w:rsid w:val="00484492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2D18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27333"/>
    <w:rsid w:val="00530B6F"/>
    <w:rsid w:val="00537314"/>
    <w:rsid w:val="00540700"/>
    <w:rsid w:val="00541066"/>
    <w:rsid w:val="00541EE1"/>
    <w:rsid w:val="00542935"/>
    <w:rsid w:val="00544A28"/>
    <w:rsid w:val="0054512E"/>
    <w:rsid w:val="00545519"/>
    <w:rsid w:val="005467CF"/>
    <w:rsid w:val="0055457D"/>
    <w:rsid w:val="00554B2F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0E1A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0AB4"/>
    <w:rsid w:val="00631E3A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B7C7E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26ECA"/>
    <w:rsid w:val="00731634"/>
    <w:rsid w:val="00732EEC"/>
    <w:rsid w:val="00733CF8"/>
    <w:rsid w:val="00736CEA"/>
    <w:rsid w:val="00740C8C"/>
    <w:rsid w:val="00742FA1"/>
    <w:rsid w:val="00744445"/>
    <w:rsid w:val="0074453C"/>
    <w:rsid w:val="007468A5"/>
    <w:rsid w:val="007474ED"/>
    <w:rsid w:val="00750517"/>
    <w:rsid w:val="00751691"/>
    <w:rsid w:val="00752527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3DC"/>
    <w:rsid w:val="00793FF1"/>
    <w:rsid w:val="007A08D9"/>
    <w:rsid w:val="007A2CF2"/>
    <w:rsid w:val="007A59C6"/>
    <w:rsid w:val="007A78BE"/>
    <w:rsid w:val="007A7DD0"/>
    <w:rsid w:val="007A7E1E"/>
    <w:rsid w:val="007B0703"/>
    <w:rsid w:val="007B086B"/>
    <w:rsid w:val="007B111A"/>
    <w:rsid w:val="007B2ECE"/>
    <w:rsid w:val="007B51EC"/>
    <w:rsid w:val="007B5970"/>
    <w:rsid w:val="007C32A9"/>
    <w:rsid w:val="007C5298"/>
    <w:rsid w:val="007C6319"/>
    <w:rsid w:val="007C7E57"/>
    <w:rsid w:val="007D32A6"/>
    <w:rsid w:val="007D629B"/>
    <w:rsid w:val="007D6BBE"/>
    <w:rsid w:val="007E253F"/>
    <w:rsid w:val="007E26AA"/>
    <w:rsid w:val="007E424E"/>
    <w:rsid w:val="007E4947"/>
    <w:rsid w:val="007E5AB5"/>
    <w:rsid w:val="007E5C54"/>
    <w:rsid w:val="007F0FA5"/>
    <w:rsid w:val="007F129C"/>
    <w:rsid w:val="007F2277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17E68"/>
    <w:rsid w:val="00830ADF"/>
    <w:rsid w:val="008329AD"/>
    <w:rsid w:val="00832C73"/>
    <w:rsid w:val="00833DA1"/>
    <w:rsid w:val="00834A88"/>
    <w:rsid w:val="00836306"/>
    <w:rsid w:val="008370F3"/>
    <w:rsid w:val="008379C0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454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B27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24A"/>
    <w:rsid w:val="00996D77"/>
    <w:rsid w:val="009A0F89"/>
    <w:rsid w:val="009A2A19"/>
    <w:rsid w:val="009A5629"/>
    <w:rsid w:val="009A66B9"/>
    <w:rsid w:val="009A6920"/>
    <w:rsid w:val="009B0DA8"/>
    <w:rsid w:val="009B2434"/>
    <w:rsid w:val="009B74AA"/>
    <w:rsid w:val="009C65E1"/>
    <w:rsid w:val="009D18D4"/>
    <w:rsid w:val="009D1CDE"/>
    <w:rsid w:val="009D32C7"/>
    <w:rsid w:val="009D7BC8"/>
    <w:rsid w:val="009E1CC3"/>
    <w:rsid w:val="009E66DE"/>
    <w:rsid w:val="009F2276"/>
    <w:rsid w:val="009F4F2A"/>
    <w:rsid w:val="009F60FD"/>
    <w:rsid w:val="009F679E"/>
    <w:rsid w:val="009F74CB"/>
    <w:rsid w:val="009F7BB9"/>
    <w:rsid w:val="00A02967"/>
    <w:rsid w:val="00A17CA9"/>
    <w:rsid w:val="00A20CC5"/>
    <w:rsid w:val="00A21423"/>
    <w:rsid w:val="00A21C68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20D"/>
    <w:rsid w:val="00A62648"/>
    <w:rsid w:val="00A62AB2"/>
    <w:rsid w:val="00A74685"/>
    <w:rsid w:val="00A7552D"/>
    <w:rsid w:val="00A75C31"/>
    <w:rsid w:val="00A82F7E"/>
    <w:rsid w:val="00A86180"/>
    <w:rsid w:val="00A92A39"/>
    <w:rsid w:val="00A94D56"/>
    <w:rsid w:val="00A94F07"/>
    <w:rsid w:val="00A97321"/>
    <w:rsid w:val="00A97E55"/>
    <w:rsid w:val="00AA2581"/>
    <w:rsid w:val="00AB2EC0"/>
    <w:rsid w:val="00AB3374"/>
    <w:rsid w:val="00AB5973"/>
    <w:rsid w:val="00AB59E2"/>
    <w:rsid w:val="00AB745C"/>
    <w:rsid w:val="00AC2D67"/>
    <w:rsid w:val="00AC32EE"/>
    <w:rsid w:val="00AC532E"/>
    <w:rsid w:val="00AC7CF4"/>
    <w:rsid w:val="00AD4DAD"/>
    <w:rsid w:val="00AE5E1B"/>
    <w:rsid w:val="00AF2A83"/>
    <w:rsid w:val="00AF572C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6650"/>
    <w:rsid w:val="00B77164"/>
    <w:rsid w:val="00B8214F"/>
    <w:rsid w:val="00B84BF3"/>
    <w:rsid w:val="00B859E1"/>
    <w:rsid w:val="00B8642B"/>
    <w:rsid w:val="00B90658"/>
    <w:rsid w:val="00B91193"/>
    <w:rsid w:val="00B939D8"/>
    <w:rsid w:val="00B94458"/>
    <w:rsid w:val="00B9765E"/>
    <w:rsid w:val="00B97A47"/>
    <w:rsid w:val="00BA0C11"/>
    <w:rsid w:val="00BA339A"/>
    <w:rsid w:val="00BA6ECC"/>
    <w:rsid w:val="00BB0745"/>
    <w:rsid w:val="00BB6A25"/>
    <w:rsid w:val="00BC061C"/>
    <w:rsid w:val="00BC09A7"/>
    <w:rsid w:val="00BC0EBE"/>
    <w:rsid w:val="00BC1C8A"/>
    <w:rsid w:val="00BC21B7"/>
    <w:rsid w:val="00BC3337"/>
    <w:rsid w:val="00BC456C"/>
    <w:rsid w:val="00BC4F9F"/>
    <w:rsid w:val="00BD24FE"/>
    <w:rsid w:val="00BD2942"/>
    <w:rsid w:val="00BD3BE6"/>
    <w:rsid w:val="00BE2F32"/>
    <w:rsid w:val="00BE4BAC"/>
    <w:rsid w:val="00BE7A63"/>
    <w:rsid w:val="00BF0BB4"/>
    <w:rsid w:val="00BF55F6"/>
    <w:rsid w:val="00BF6F39"/>
    <w:rsid w:val="00BF7F6E"/>
    <w:rsid w:val="00C0016B"/>
    <w:rsid w:val="00C01877"/>
    <w:rsid w:val="00C11823"/>
    <w:rsid w:val="00C167BF"/>
    <w:rsid w:val="00C177EF"/>
    <w:rsid w:val="00C200B4"/>
    <w:rsid w:val="00C227CC"/>
    <w:rsid w:val="00C23765"/>
    <w:rsid w:val="00C25267"/>
    <w:rsid w:val="00C320D1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49C9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07ECB"/>
    <w:rsid w:val="00D25D1C"/>
    <w:rsid w:val="00D35B2E"/>
    <w:rsid w:val="00D3781E"/>
    <w:rsid w:val="00D44494"/>
    <w:rsid w:val="00D447CF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26DE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61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A519D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2086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5325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72B78"/>
    <w:rsid w:val="00F8020A"/>
    <w:rsid w:val="00F80B1B"/>
    <w:rsid w:val="00F867DB"/>
    <w:rsid w:val="00F874E2"/>
    <w:rsid w:val="00F9254C"/>
    <w:rsid w:val="00F966D7"/>
    <w:rsid w:val="00FA0032"/>
    <w:rsid w:val="00FA26B2"/>
    <w:rsid w:val="00FA3116"/>
    <w:rsid w:val="00FA350C"/>
    <w:rsid w:val="00FA571F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E71A0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B1A00F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CA37-B572-4438-A52E-EF432DE6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613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 Gomes Freitas</cp:lastModifiedBy>
  <cp:revision>2</cp:revision>
  <cp:lastPrinted>2024-12-11T13:16:00Z</cp:lastPrinted>
  <dcterms:created xsi:type="dcterms:W3CDTF">2024-12-11T13:20:00Z</dcterms:created>
  <dcterms:modified xsi:type="dcterms:W3CDTF">2024-12-11T13:20:00Z</dcterms:modified>
</cp:coreProperties>
</file>