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9F0202" w:rsidRPr="00677B80" w:rsidRDefault="00704B81">
      <w:pPr>
        <w:jc w:val="center"/>
        <w:rPr>
          <w:rFonts w:ascii="Arial" w:hAnsi="Arial" w:cs="Arial"/>
          <w:b/>
          <w:bCs/>
        </w:rPr>
      </w:pPr>
      <w:r w:rsidRPr="00677B80">
        <w:rPr>
          <w:rFonts w:ascii="Arial" w:hAnsi="Arial" w:cs="Arial"/>
          <w:b/>
          <w:bCs/>
        </w:rPr>
        <w:t xml:space="preserve">EDITAL DE LICITAÇÃO </w:t>
      </w:r>
    </w:p>
    <w:p w:rsidR="009F0202" w:rsidRPr="00677B80" w:rsidRDefault="009F0202">
      <w:pPr>
        <w:jc w:val="center"/>
        <w:rPr>
          <w:rFonts w:ascii="Arial" w:hAnsi="Arial" w:cs="Arial"/>
          <w:b/>
          <w:bCs/>
        </w:rPr>
      </w:pPr>
    </w:p>
    <w:p w:rsidR="009F0202" w:rsidRPr="00452854" w:rsidRDefault="00704B81">
      <w:pPr>
        <w:jc w:val="center"/>
        <w:rPr>
          <w:rFonts w:ascii="Arial" w:hAnsi="Arial" w:cs="Arial"/>
          <w:b/>
          <w:bCs/>
        </w:rPr>
      </w:pPr>
      <w:r w:rsidRPr="00677B80">
        <w:rPr>
          <w:rFonts w:ascii="Arial" w:hAnsi="Arial" w:cs="Arial"/>
          <w:b/>
          <w:bCs/>
        </w:rPr>
        <w:t xml:space="preserve">      PREGÃO ELETRÔNICO Nº. </w:t>
      </w:r>
      <w:r w:rsidR="00C705B5">
        <w:rPr>
          <w:rFonts w:ascii="Arial" w:hAnsi="Arial" w:cs="Arial"/>
          <w:b/>
          <w:bCs/>
        </w:rPr>
        <w:t>2</w:t>
      </w:r>
      <w:r w:rsidR="00843118">
        <w:rPr>
          <w:rFonts w:ascii="Arial" w:hAnsi="Arial" w:cs="Arial"/>
          <w:b/>
          <w:bCs/>
        </w:rPr>
        <w:t>2</w:t>
      </w:r>
      <w:r w:rsidR="0004405B">
        <w:rPr>
          <w:rFonts w:ascii="Arial" w:hAnsi="Arial" w:cs="Arial"/>
          <w:b/>
          <w:bCs/>
        </w:rPr>
        <w:t>/2023</w:t>
      </w:r>
    </w:p>
    <w:p w:rsidR="009F0202" w:rsidRPr="00452854" w:rsidRDefault="009F0202">
      <w:pPr>
        <w:jc w:val="both"/>
        <w:rPr>
          <w:rFonts w:ascii="Arial" w:hAnsi="Arial" w:cs="Arial"/>
        </w:rPr>
      </w:pPr>
    </w:p>
    <w:p w:rsidR="009F0202" w:rsidRPr="00452854" w:rsidRDefault="00704B81" w:rsidP="00D04B4B">
      <w:pPr>
        <w:pBdr>
          <w:top w:val="single" w:sz="6" w:space="1" w:color="000000"/>
          <w:left w:val="single" w:sz="6" w:space="4" w:color="000000"/>
          <w:bottom w:val="single" w:sz="6" w:space="0" w:color="000000"/>
          <w:right w:val="single" w:sz="6" w:space="0" w:color="000000"/>
        </w:pBdr>
        <w:ind w:left="4962"/>
        <w:jc w:val="both"/>
        <w:rPr>
          <w:rFonts w:ascii="Arial" w:hAnsi="Arial" w:cs="Arial"/>
          <w:b/>
          <w:bCs/>
        </w:rPr>
      </w:pPr>
      <w:r w:rsidRPr="00452854">
        <w:rPr>
          <w:rFonts w:ascii="Arial" w:hAnsi="Arial" w:cs="Arial"/>
          <w:b/>
          <w:bCs/>
        </w:rPr>
        <w:t xml:space="preserve">OBJETO: </w:t>
      </w:r>
      <w:bookmarkStart w:id="0" w:name="_Hlk149138544"/>
      <w:r w:rsidR="00843118" w:rsidRPr="00843118">
        <w:rPr>
          <w:rFonts w:ascii="Arial" w:hAnsi="Arial" w:cs="Arial"/>
          <w:b/>
          <w:bCs/>
        </w:rPr>
        <w:t>CONTRATAÇÃO DE EMPRESA ESPECIALIZADA NA IMPLANTAÇÃO E OPERACIONALIZAÇÃO DE OUVIDORIAS SUS CONFORME O MODELO DE MATURIDADE EM OUVIDORIAS PÚBLICAS (MMOUP)</w:t>
      </w:r>
      <w:bookmarkEnd w:id="0"/>
      <w:r w:rsidR="00843118">
        <w:rPr>
          <w:rFonts w:ascii="Arial" w:hAnsi="Arial" w:cs="Arial"/>
          <w:b/>
          <w:bCs/>
        </w:rPr>
        <w:t>.</w:t>
      </w:r>
    </w:p>
    <w:p w:rsidR="009F0202" w:rsidRPr="00452854" w:rsidRDefault="009F0202">
      <w:pPr>
        <w:jc w:val="both"/>
        <w:rPr>
          <w:rFonts w:ascii="Arial" w:hAnsi="Arial" w:cs="Arial"/>
        </w:rPr>
      </w:pPr>
    </w:p>
    <w:p w:rsidR="009F0202" w:rsidRPr="00452854" w:rsidRDefault="00704B81">
      <w:pPr>
        <w:ind w:firstLine="851"/>
        <w:jc w:val="both"/>
        <w:rPr>
          <w:rFonts w:ascii="Arial" w:hAnsi="Arial" w:cs="Arial"/>
          <w:b/>
        </w:rPr>
      </w:pPr>
      <w:r w:rsidRPr="00452854">
        <w:rPr>
          <w:rFonts w:ascii="Arial" w:hAnsi="Arial" w:cs="Arial"/>
          <w:b/>
          <w:bCs/>
        </w:rPr>
        <w:t>O MUNICÍPIO DE ARROIO DOS RATOS</w:t>
      </w:r>
      <w:r w:rsidRPr="00452854">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sidRPr="00452854">
        <w:rPr>
          <w:rFonts w:ascii="Arial" w:hAnsi="Arial" w:cs="Arial"/>
          <w:b/>
          <w:bCs/>
        </w:rPr>
        <w:t>,</w:t>
      </w:r>
      <w:r w:rsidRPr="00452854">
        <w:rPr>
          <w:rFonts w:ascii="Arial" w:hAnsi="Arial" w:cs="Arial"/>
        </w:rPr>
        <w:t xml:space="preserve"> no </w:t>
      </w:r>
      <w:r w:rsidRPr="00452854">
        <w:rPr>
          <w:rFonts w:ascii="Arial" w:hAnsi="Arial" w:cs="Arial"/>
          <w:b/>
          <w:bCs/>
        </w:rPr>
        <w:t>SISTEMA DE REGISTRO DE PREÇOS</w:t>
      </w:r>
      <w:r w:rsidRPr="00452854">
        <w:rPr>
          <w:rFonts w:ascii="Arial" w:hAnsi="Arial" w:cs="Arial"/>
        </w:rPr>
        <w:t xml:space="preserve">, na modalidade </w:t>
      </w:r>
      <w:r w:rsidRPr="00452854">
        <w:rPr>
          <w:rFonts w:ascii="Arial" w:hAnsi="Arial" w:cs="Arial"/>
          <w:b/>
          <w:bCs/>
        </w:rPr>
        <w:t xml:space="preserve">PREGÃO </w:t>
      </w:r>
      <w:r w:rsidRPr="00452854">
        <w:rPr>
          <w:rFonts w:ascii="Arial" w:hAnsi="Arial" w:cs="Arial"/>
          <w:bCs/>
        </w:rPr>
        <w:t>na forma</w:t>
      </w:r>
      <w:r w:rsidRPr="00452854">
        <w:rPr>
          <w:rFonts w:ascii="Arial" w:hAnsi="Arial" w:cs="Arial"/>
          <w:b/>
          <w:bCs/>
        </w:rPr>
        <w:t xml:space="preserve"> ELETRÔNICA, </w:t>
      </w:r>
      <w:r w:rsidRPr="00452854">
        <w:rPr>
          <w:rFonts w:ascii="Arial" w:hAnsi="Arial" w:cs="Arial"/>
          <w:bCs/>
          <w:color w:val="000000"/>
        </w:rPr>
        <w:t>com critério de julgamento</w:t>
      </w:r>
      <w:r w:rsidRPr="00452854">
        <w:rPr>
          <w:rFonts w:ascii="Arial" w:hAnsi="Arial" w:cs="Arial"/>
        </w:rPr>
        <w:t xml:space="preserve"> </w:t>
      </w:r>
      <w:r w:rsidR="003F0873" w:rsidRPr="00452854">
        <w:rPr>
          <w:rFonts w:ascii="Arial" w:hAnsi="Arial" w:cs="Arial"/>
          <w:b/>
          <w:bCs/>
        </w:rPr>
        <w:t>MENOR</w:t>
      </w:r>
      <w:r w:rsidR="003F0873">
        <w:rPr>
          <w:rFonts w:ascii="Arial" w:hAnsi="Arial" w:cs="Arial"/>
          <w:b/>
          <w:bCs/>
        </w:rPr>
        <w:t xml:space="preserve"> PREÇO</w:t>
      </w:r>
      <w:r>
        <w:rPr>
          <w:rFonts w:ascii="Arial" w:hAnsi="Arial" w:cs="Arial"/>
          <w:b/>
          <w:bCs/>
        </w:rPr>
        <w:t xml:space="preserve"> </w:t>
      </w:r>
      <w:r w:rsidR="00C705B5">
        <w:rPr>
          <w:rFonts w:ascii="Arial" w:hAnsi="Arial" w:cs="Arial"/>
          <w:b/>
          <w:bCs/>
        </w:rPr>
        <w:t>GLOBAL</w:t>
      </w:r>
      <w:r>
        <w:rPr>
          <w:rFonts w:ascii="Arial" w:hAnsi="Arial" w:cs="Arial"/>
          <w:b/>
          <w:bCs/>
        </w:rPr>
        <w:t xml:space="preserve">,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 xml:space="preserve">e as exigências </w:t>
      </w:r>
      <w:r w:rsidRPr="00452854">
        <w:rPr>
          <w:rFonts w:ascii="Arial" w:hAnsi="Arial" w:cs="Arial"/>
          <w:color w:val="000000"/>
        </w:rPr>
        <w:t>estabelecidas neste Edital</w:t>
      </w:r>
      <w:r w:rsidRPr="00452854">
        <w:rPr>
          <w:rFonts w:ascii="Arial" w:hAnsi="Arial" w:cs="Arial"/>
        </w:rPr>
        <w:t xml:space="preserve">, além das demais disposições legais aplicáveis, autorizada pelo processo licitatório </w:t>
      </w:r>
      <w:r w:rsidRPr="00452854">
        <w:rPr>
          <w:rFonts w:ascii="Arial" w:hAnsi="Arial" w:cs="Arial"/>
          <w:b/>
        </w:rPr>
        <w:t xml:space="preserve">Nº. </w:t>
      </w:r>
      <w:r w:rsidR="00C705B5">
        <w:rPr>
          <w:rFonts w:ascii="Arial" w:hAnsi="Arial" w:cs="Arial"/>
          <w:b/>
        </w:rPr>
        <w:t>2</w:t>
      </w:r>
      <w:r w:rsidR="00843118">
        <w:rPr>
          <w:rFonts w:ascii="Arial" w:hAnsi="Arial" w:cs="Arial"/>
          <w:b/>
        </w:rPr>
        <w:t>2</w:t>
      </w:r>
      <w:r w:rsidR="00451D11">
        <w:rPr>
          <w:rFonts w:ascii="Arial" w:hAnsi="Arial" w:cs="Arial"/>
          <w:b/>
        </w:rPr>
        <w:t>/</w:t>
      </w:r>
      <w:r w:rsidRPr="00452854">
        <w:rPr>
          <w:rFonts w:ascii="Arial" w:hAnsi="Arial" w:cs="Arial"/>
          <w:b/>
        </w:rPr>
        <w:t>202</w:t>
      </w:r>
      <w:r w:rsidR="0004405B">
        <w:rPr>
          <w:rFonts w:ascii="Arial" w:hAnsi="Arial" w:cs="Arial"/>
          <w:b/>
        </w:rPr>
        <w:t>3</w:t>
      </w:r>
      <w:r w:rsidRPr="00452854">
        <w:rPr>
          <w:rFonts w:ascii="Arial" w:hAnsi="Arial" w:cs="Arial"/>
        </w:rPr>
        <w:t xml:space="preserve">, </w:t>
      </w:r>
      <w:r w:rsidRPr="00452854">
        <w:rPr>
          <w:rFonts w:ascii="Arial" w:hAnsi="Arial" w:cs="Arial"/>
          <w:color w:val="000000"/>
        </w:rPr>
        <w:t xml:space="preserve">através do Pregoeiro e da Equipe de Apoio, nomeados pela </w:t>
      </w:r>
      <w:r w:rsidRPr="00452854">
        <w:rPr>
          <w:rFonts w:ascii="Arial" w:hAnsi="Arial" w:cs="Arial"/>
          <w:b/>
          <w:color w:val="000000"/>
        </w:rPr>
        <w:t xml:space="preserve">Portaria </w:t>
      </w:r>
      <w:r w:rsidRPr="00452854">
        <w:rPr>
          <w:rFonts w:ascii="Arial" w:hAnsi="Arial" w:cs="Arial"/>
          <w:b/>
        </w:rPr>
        <w:t xml:space="preserve">Nº </w:t>
      </w:r>
      <w:r w:rsidR="000F5B2E">
        <w:rPr>
          <w:rFonts w:ascii="Arial" w:hAnsi="Arial" w:cs="Arial"/>
          <w:b/>
        </w:rPr>
        <w:t>1.</w:t>
      </w:r>
      <w:r w:rsidR="00A67241">
        <w:rPr>
          <w:rFonts w:ascii="Arial" w:hAnsi="Arial" w:cs="Arial"/>
          <w:b/>
        </w:rPr>
        <w:t>1</w:t>
      </w:r>
      <w:r w:rsidR="000F5B2E">
        <w:rPr>
          <w:rFonts w:ascii="Arial" w:hAnsi="Arial" w:cs="Arial"/>
          <w:b/>
        </w:rPr>
        <w:t>39/2022</w:t>
      </w:r>
      <w:r w:rsidRPr="00452854">
        <w:rPr>
          <w:rFonts w:ascii="Arial" w:hAnsi="Arial" w:cs="Arial"/>
          <w:b/>
        </w:rPr>
        <w:t>.</w:t>
      </w:r>
    </w:p>
    <w:p w:rsidR="009F0202" w:rsidRPr="00452854" w:rsidRDefault="009F0202">
      <w:pPr>
        <w:jc w:val="both"/>
        <w:rPr>
          <w:rFonts w:ascii="Arial" w:hAnsi="Arial" w:cs="Arial"/>
        </w:rPr>
      </w:pPr>
    </w:p>
    <w:p w:rsidR="009F0202" w:rsidRPr="00452854" w:rsidRDefault="00704B81">
      <w:pPr>
        <w:jc w:val="both"/>
        <w:rPr>
          <w:rFonts w:ascii="Arial" w:hAnsi="Arial" w:cs="Arial"/>
          <w:b/>
          <w:bCs/>
        </w:rPr>
      </w:pPr>
      <w:r w:rsidRPr="00452854">
        <w:rPr>
          <w:rFonts w:ascii="Arial" w:hAnsi="Arial" w:cs="Arial"/>
          <w:b/>
          <w:bCs/>
        </w:rPr>
        <w:t>1 – OBJETO LICITADO:</w:t>
      </w:r>
    </w:p>
    <w:p w:rsidR="009F0202" w:rsidRDefault="00704B81">
      <w:pPr>
        <w:jc w:val="both"/>
        <w:rPr>
          <w:rFonts w:ascii="Arial" w:hAnsi="Arial" w:cs="Arial"/>
          <w:b/>
        </w:rPr>
      </w:pPr>
      <w:r w:rsidRPr="00452854">
        <w:rPr>
          <w:rFonts w:ascii="Arial" w:hAnsi="Arial" w:cs="Arial"/>
          <w:b/>
        </w:rPr>
        <w:t xml:space="preserve">1.1. </w:t>
      </w:r>
      <w:r w:rsidRPr="00452854">
        <w:rPr>
          <w:rFonts w:ascii="Arial" w:hAnsi="Arial" w:cs="Arial"/>
        </w:rPr>
        <w:t xml:space="preserve">O objeto da presente licitação é o </w:t>
      </w:r>
      <w:r w:rsidR="00812443" w:rsidRPr="00843118">
        <w:rPr>
          <w:rFonts w:ascii="Arial" w:hAnsi="Arial" w:cs="Arial"/>
          <w:b/>
          <w:bCs/>
        </w:rPr>
        <w:t>CONTRATAÇÃO DE EMPRESA ESPECIALIZADA NA IMPLANTAÇÃO E OPERACIONALIZAÇÃO DE OUVIDORIAS SUS CONFORME O MODELO DE MATURIDADE EM OUVIDORIAS PÚBLICAS (MMOUP)</w:t>
      </w:r>
      <w:r w:rsidRPr="00452854">
        <w:rPr>
          <w:rFonts w:ascii="Arial" w:hAnsi="Arial" w:cs="Arial"/>
          <w:b/>
          <w:bCs/>
        </w:rPr>
        <w:t>,</w:t>
      </w:r>
      <w:r w:rsidRPr="00452854">
        <w:rPr>
          <w:rFonts w:ascii="Arial" w:hAnsi="Arial" w:cs="Arial"/>
        </w:rPr>
        <w:t xml:space="preserve"> especificados no </w:t>
      </w:r>
      <w:r w:rsidRPr="00452854">
        <w:rPr>
          <w:rFonts w:ascii="Arial" w:hAnsi="Arial" w:cs="Arial"/>
          <w:b/>
          <w:bCs/>
        </w:rPr>
        <w:t>Anexo I,</w:t>
      </w:r>
      <w:r w:rsidRPr="00452854">
        <w:rPr>
          <w:rFonts w:ascii="Arial" w:hAnsi="Arial" w:cs="Arial"/>
        </w:rPr>
        <w:t xml:space="preserve"> para atender as necessidades do Município de Arroio dos Ratos, tudo conforme este edital e seus anexos, que fazem parte integrante desta licitação.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2 – DISPOSIÇÕES PRELIMINARES:</w:t>
      </w:r>
    </w:p>
    <w:p w:rsidR="009F0202" w:rsidRDefault="00704B81">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9F0202" w:rsidRDefault="00704B81">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rsidR="009F0202" w:rsidRDefault="00704B81">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Banrisul,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9F0202" w:rsidRDefault="00704B81">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9F0202" w:rsidRDefault="00704B81">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É de responsabilidade do cadastrado conferir a exatidão dos seus dados cadastrais no sistema Banrisul e mantê-los atualizados junto aos órgãos responsáveis pela informação, devendo proceder, imediatamente, à correção ou à alteração dos registros tão logo identifique incorreção ou aqueles se tornem desatualizados.</w:t>
      </w:r>
    </w:p>
    <w:p w:rsidR="009F0202" w:rsidRDefault="00704B81">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9F0202" w:rsidRDefault="009F0202">
      <w:pPr>
        <w:jc w:val="both"/>
        <w:rPr>
          <w:rFonts w:ascii="Arial" w:hAnsi="Arial" w:cs="Arial"/>
          <w:b/>
          <w:bCs/>
          <w:i/>
          <w:iCs/>
        </w:rPr>
      </w:pPr>
    </w:p>
    <w:p w:rsidR="009F0202" w:rsidRPr="00677B80" w:rsidRDefault="00704B81">
      <w:pPr>
        <w:rPr>
          <w:rFonts w:ascii="Arial" w:hAnsi="Arial" w:cs="Arial"/>
          <w:b/>
          <w:bCs/>
        </w:rPr>
      </w:pPr>
      <w:r w:rsidRPr="00677B80">
        <w:rPr>
          <w:rFonts w:ascii="Arial" w:hAnsi="Arial" w:cs="Arial"/>
          <w:b/>
          <w:bCs/>
        </w:rPr>
        <w:t>2.7.</w:t>
      </w:r>
      <w:r w:rsidRPr="00677B80">
        <w:rPr>
          <w:rFonts w:ascii="Arial" w:hAnsi="Arial" w:cs="Arial"/>
          <w:b/>
        </w:rPr>
        <w:t xml:space="preserve"> </w:t>
      </w:r>
      <w:r w:rsidRPr="00677B80">
        <w:rPr>
          <w:rFonts w:ascii="Arial" w:hAnsi="Arial" w:cs="Arial"/>
          <w:b/>
          <w:bCs/>
        </w:rPr>
        <w:t xml:space="preserve">RECEBIMENTO DAS PROPOSTAS ATÉ: </w:t>
      </w:r>
      <w:r w:rsidR="00843118">
        <w:rPr>
          <w:rFonts w:ascii="Arial" w:hAnsi="Arial" w:cs="Arial"/>
          <w:b/>
          <w:bCs/>
        </w:rPr>
        <w:t>30</w:t>
      </w:r>
      <w:r w:rsidR="00C6099A" w:rsidRPr="00677B80">
        <w:rPr>
          <w:rFonts w:ascii="Arial" w:hAnsi="Arial" w:cs="Arial"/>
          <w:b/>
          <w:bCs/>
        </w:rPr>
        <w:t>/</w:t>
      </w:r>
      <w:r w:rsidR="00C705B5">
        <w:rPr>
          <w:rFonts w:ascii="Arial" w:hAnsi="Arial" w:cs="Arial"/>
          <w:b/>
          <w:bCs/>
        </w:rPr>
        <w:t>10</w:t>
      </w:r>
      <w:r w:rsidRPr="00677B80">
        <w:rPr>
          <w:rFonts w:ascii="Arial" w:hAnsi="Arial" w:cs="Arial"/>
          <w:b/>
          <w:bCs/>
        </w:rPr>
        <w:t>/202</w:t>
      </w:r>
      <w:r w:rsidR="00E35857">
        <w:rPr>
          <w:rFonts w:ascii="Arial" w:hAnsi="Arial" w:cs="Arial"/>
          <w:b/>
          <w:bCs/>
        </w:rPr>
        <w:t>3</w:t>
      </w:r>
      <w:r w:rsidRPr="00677B80">
        <w:rPr>
          <w:rFonts w:ascii="Arial" w:hAnsi="Arial" w:cs="Arial"/>
          <w:b/>
          <w:bCs/>
        </w:rPr>
        <w:t xml:space="preserve"> às 1</w:t>
      </w:r>
      <w:r w:rsidR="00AE06DE">
        <w:rPr>
          <w:rFonts w:ascii="Arial" w:hAnsi="Arial" w:cs="Arial"/>
          <w:b/>
          <w:bCs/>
        </w:rPr>
        <w:t>0</w:t>
      </w:r>
      <w:r w:rsidRPr="00677B80">
        <w:rPr>
          <w:rFonts w:ascii="Arial" w:hAnsi="Arial" w:cs="Arial"/>
          <w:b/>
          <w:bCs/>
        </w:rPr>
        <w:t>h.</w:t>
      </w:r>
    </w:p>
    <w:p w:rsidR="009F0202" w:rsidRPr="00677B80" w:rsidRDefault="009F0202">
      <w:pPr>
        <w:jc w:val="both"/>
        <w:rPr>
          <w:rFonts w:ascii="Arial" w:hAnsi="Arial" w:cs="Arial"/>
          <w:b/>
          <w:bCs/>
        </w:rPr>
      </w:pPr>
    </w:p>
    <w:p w:rsidR="009F0202" w:rsidRPr="00677B80" w:rsidRDefault="00704B81">
      <w:pPr>
        <w:rPr>
          <w:rFonts w:ascii="Arial" w:hAnsi="Arial" w:cs="Arial"/>
          <w:b/>
          <w:bCs/>
        </w:rPr>
      </w:pPr>
      <w:r w:rsidRPr="00677B80">
        <w:rPr>
          <w:rFonts w:ascii="Arial" w:hAnsi="Arial" w:cs="Arial"/>
          <w:b/>
          <w:bCs/>
        </w:rPr>
        <w:t>2.8.</w:t>
      </w:r>
      <w:r w:rsidRPr="00677B80">
        <w:rPr>
          <w:rFonts w:ascii="Arial" w:hAnsi="Arial" w:cs="Arial"/>
          <w:b/>
        </w:rPr>
        <w:t xml:space="preserve"> </w:t>
      </w:r>
      <w:r w:rsidR="00C6099A" w:rsidRPr="00677B80">
        <w:rPr>
          <w:rFonts w:ascii="Arial" w:hAnsi="Arial" w:cs="Arial"/>
          <w:b/>
          <w:bCs/>
        </w:rPr>
        <w:t xml:space="preserve">ABERTURA DAS PROPOSTAS: </w:t>
      </w:r>
      <w:r w:rsidR="00843118">
        <w:rPr>
          <w:rFonts w:ascii="Arial" w:hAnsi="Arial" w:cs="Arial"/>
          <w:b/>
          <w:bCs/>
        </w:rPr>
        <w:t>30</w:t>
      </w:r>
      <w:r w:rsidR="00B9505E">
        <w:rPr>
          <w:rFonts w:ascii="Arial" w:hAnsi="Arial" w:cs="Arial"/>
          <w:b/>
          <w:bCs/>
        </w:rPr>
        <w:t>/</w:t>
      </w:r>
      <w:r w:rsidR="00C705B5">
        <w:rPr>
          <w:rFonts w:ascii="Arial" w:hAnsi="Arial" w:cs="Arial"/>
          <w:b/>
          <w:bCs/>
        </w:rPr>
        <w:t>10</w:t>
      </w:r>
      <w:r w:rsidRPr="00677B80">
        <w:rPr>
          <w:rFonts w:ascii="Arial" w:hAnsi="Arial" w:cs="Arial"/>
          <w:b/>
          <w:bCs/>
        </w:rPr>
        <w:t>/202</w:t>
      </w:r>
      <w:r w:rsidR="00E35857">
        <w:rPr>
          <w:rFonts w:ascii="Arial" w:hAnsi="Arial" w:cs="Arial"/>
          <w:b/>
          <w:bCs/>
        </w:rPr>
        <w:t>3</w:t>
      </w:r>
      <w:r w:rsidRPr="00677B80">
        <w:rPr>
          <w:rFonts w:ascii="Arial" w:hAnsi="Arial" w:cs="Arial"/>
          <w:b/>
          <w:bCs/>
        </w:rPr>
        <w:t xml:space="preserve"> às 1</w:t>
      </w:r>
      <w:r w:rsidR="00AE06DE">
        <w:rPr>
          <w:rFonts w:ascii="Arial" w:hAnsi="Arial" w:cs="Arial"/>
          <w:b/>
          <w:bCs/>
        </w:rPr>
        <w:t>0</w:t>
      </w:r>
      <w:r w:rsidRPr="00677B80">
        <w:rPr>
          <w:rFonts w:ascii="Arial" w:hAnsi="Arial" w:cs="Arial"/>
          <w:b/>
          <w:bCs/>
        </w:rPr>
        <w:t>h01.</w:t>
      </w:r>
    </w:p>
    <w:p w:rsidR="009F0202" w:rsidRPr="00677B80" w:rsidRDefault="00870DE4">
      <w:pPr>
        <w:jc w:val="both"/>
        <w:rPr>
          <w:rFonts w:ascii="Arial" w:hAnsi="Arial" w:cs="Arial"/>
          <w:b/>
          <w:bCs/>
        </w:rPr>
      </w:pPr>
      <w:r w:rsidRPr="00677B80">
        <w:rPr>
          <w:rFonts w:ascii="Arial" w:hAnsi="Arial" w:cs="Arial"/>
          <w:b/>
          <w:bCs/>
        </w:rPr>
        <w:tab/>
      </w:r>
    </w:p>
    <w:p w:rsidR="009F0202" w:rsidRDefault="00704B81">
      <w:pPr>
        <w:rPr>
          <w:rFonts w:ascii="Arial" w:hAnsi="Arial" w:cs="Arial"/>
          <w:b/>
          <w:bCs/>
        </w:rPr>
      </w:pPr>
      <w:r w:rsidRPr="00677B80">
        <w:rPr>
          <w:rFonts w:ascii="Arial" w:hAnsi="Arial" w:cs="Arial"/>
          <w:b/>
          <w:bCs/>
        </w:rPr>
        <w:t>2.9.</w:t>
      </w:r>
      <w:r w:rsidRPr="00677B80">
        <w:rPr>
          <w:rFonts w:ascii="Arial" w:hAnsi="Arial" w:cs="Arial"/>
          <w:b/>
        </w:rPr>
        <w:t xml:space="preserve"> </w:t>
      </w:r>
      <w:r w:rsidRPr="00677B80">
        <w:rPr>
          <w:rFonts w:ascii="Arial" w:hAnsi="Arial" w:cs="Arial"/>
          <w:b/>
          <w:bCs/>
        </w:rPr>
        <w:t>INÍCIO DA</w:t>
      </w:r>
      <w:r w:rsidR="00C6099A" w:rsidRPr="00677B80">
        <w:rPr>
          <w:rFonts w:ascii="Arial" w:hAnsi="Arial" w:cs="Arial"/>
          <w:b/>
          <w:bCs/>
        </w:rPr>
        <w:t xml:space="preserve"> SESSÃO DE DISPUTA DE PREÇOS: </w:t>
      </w:r>
      <w:r w:rsidR="00843118">
        <w:rPr>
          <w:rFonts w:ascii="Arial" w:hAnsi="Arial" w:cs="Arial"/>
          <w:b/>
          <w:bCs/>
        </w:rPr>
        <w:t>30</w:t>
      </w:r>
      <w:r w:rsidRPr="00677B80">
        <w:rPr>
          <w:rFonts w:ascii="Arial" w:hAnsi="Arial" w:cs="Arial"/>
          <w:b/>
          <w:bCs/>
        </w:rPr>
        <w:t>/</w:t>
      </w:r>
      <w:r w:rsidR="00C705B5">
        <w:rPr>
          <w:rFonts w:ascii="Arial" w:hAnsi="Arial" w:cs="Arial"/>
          <w:b/>
          <w:bCs/>
        </w:rPr>
        <w:t>10</w:t>
      </w:r>
      <w:r w:rsidRPr="00677B80">
        <w:rPr>
          <w:rFonts w:ascii="Arial" w:hAnsi="Arial" w:cs="Arial"/>
          <w:b/>
          <w:bCs/>
        </w:rPr>
        <w:t>/202</w:t>
      </w:r>
      <w:r w:rsidR="00E35857">
        <w:rPr>
          <w:rFonts w:ascii="Arial" w:hAnsi="Arial" w:cs="Arial"/>
          <w:b/>
          <w:bCs/>
        </w:rPr>
        <w:t>3</w:t>
      </w:r>
      <w:r w:rsidRPr="00677B80">
        <w:rPr>
          <w:rFonts w:ascii="Arial" w:hAnsi="Arial" w:cs="Arial"/>
          <w:b/>
          <w:bCs/>
        </w:rPr>
        <w:t xml:space="preserve"> às </w:t>
      </w:r>
      <w:r w:rsidR="00AE06DE">
        <w:rPr>
          <w:rFonts w:ascii="Arial" w:hAnsi="Arial" w:cs="Arial"/>
          <w:b/>
          <w:bCs/>
        </w:rPr>
        <w:t>10</w:t>
      </w:r>
      <w:r w:rsidRPr="00677B80">
        <w:rPr>
          <w:rFonts w:ascii="Arial" w:hAnsi="Arial" w:cs="Arial"/>
          <w:b/>
          <w:bCs/>
        </w:rPr>
        <w:t>h30.</w:t>
      </w:r>
    </w:p>
    <w:p w:rsidR="009F0202" w:rsidRDefault="009F0202">
      <w:pPr>
        <w:jc w:val="both"/>
        <w:rPr>
          <w:rFonts w:ascii="Arial" w:hAnsi="Arial" w:cs="Arial"/>
          <w:b/>
          <w:bCs/>
        </w:rPr>
      </w:pPr>
    </w:p>
    <w:p w:rsidR="009F0202" w:rsidRDefault="00704B81">
      <w:pPr>
        <w:jc w:val="both"/>
        <w:rPr>
          <w:rFonts w:ascii="Arial" w:hAnsi="Arial" w:cs="Arial"/>
        </w:rPr>
      </w:pPr>
      <w:r>
        <w:rPr>
          <w:rFonts w:ascii="Arial" w:hAnsi="Arial" w:cs="Arial"/>
          <w:b/>
          <w:bCs/>
        </w:rPr>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lastRenderedPageBreak/>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9F0202" w:rsidRDefault="00704B81">
      <w:pPr>
        <w:numPr>
          <w:ilvl w:val="0"/>
          <w:numId w:val="2"/>
        </w:numPr>
        <w:tabs>
          <w:tab w:val="clear" w:pos="360"/>
        </w:tabs>
        <w:ind w:left="420"/>
        <w:jc w:val="both"/>
        <w:rPr>
          <w:rFonts w:ascii="Arial" w:hAnsi="Arial" w:cs="Arial"/>
          <w:i/>
          <w:iCs/>
          <w:color w:val="000000"/>
        </w:rPr>
      </w:pPr>
      <w:r>
        <w:rPr>
          <w:rFonts w:ascii="Arial" w:hAnsi="Arial" w:cs="Arial"/>
          <w:color w:val="000000"/>
        </w:rPr>
        <w:t xml:space="preserve">E-mail: </w:t>
      </w:r>
      <w:hyperlink r:id="rId11" w:history="1">
        <w:r>
          <w:rPr>
            <w:rStyle w:val="Hyperlink"/>
            <w:rFonts w:ascii="Arial" w:hAnsi="Arial" w:cs="Arial"/>
          </w:rPr>
          <w:t>giovani.compras@outlook.com</w:t>
        </w:r>
      </w:hyperlink>
      <w:r>
        <w:rPr>
          <w:rFonts w:ascii="Arial" w:hAnsi="Arial" w:cs="Arial"/>
        </w:rPr>
        <w:t xml:space="preserve"> (Pregoeir</w:t>
      </w:r>
      <w:r w:rsidR="00B872F9">
        <w:rPr>
          <w:rFonts w:ascii="Arial" w:hAnsi="Arial" w:cs="Arial"/>
        </w:rPr>
        <w:t>o</w:t>
      </w:r>
      <w:r>
        <w:rPr>
          <w:rFonts w:ascii="Arial" w:hAnsi="Arial" w:cs="Arial"/>
        </w:rPr>
        <w:t xml:space="preserve">). </w:t>
      </w:r>
      <w:r>
        <w:rPr>
          <w:rFonts w:ascii="Arial" w:hAnsi="Arial" w:cs="Arial"/>
          <w:color w:val="000000"/>
        </w:rPr>
        <w:t xml:space="preserve"> </w:t>
      </w:r>
    </w:p>
    <w:p w:rsidR="009F0202" w:rsidRDefault="00704B81">
      <w:pPr>
        <w:numPr>
          <w:ilvl w:val="0"/>
          <w:numId w:val="2"/>
        </w:numPr>
        <w:tabs>
          <w:tab w:val="clear" w:pos="360"/>
        </w:tabs>
        <w:ind w:left="420"/>
        <w:jc w:val="both"/>
        <w:rPr>
          <w:rFonts w:ascii="Arial" w:hAnsi="Arial" w:cs="Arial"/>
        </w:rPr>
      </w:pPr>
      <w:r>
        <w:rPr>
          <w:rFonts w:ascii="Arial" w:hAnsi="Arial" w:cs="Arial"/>
        </w:rPr>
        <w:t>Fone</w:t>
      </w:r>
      <w:r>
        <w:rPr>
          <w:rFonts w:ascii="Arial" w:hAnsi="Arial" w:cs="Arial"/>
          <w:color w:val="000000"/>
        </w:rPr>
        <w:t>: (51) 3656 – 1029 (Setor de Compras)</w:t>
      </w:r>
    </w:p>
    <w:p w:rsidR="009F0202" w:rsidRDefault="009F0202">
      <w:pPr>
        <w:ind w:left="420"/>
        <w:jc w:val="both"/>
        <w:rPr>
          <w:rFonts w:ascii="Arial" w:hAnsi="Arial" w:cs="Arial"/>
        </w:rPr>
      </w:pPr>
    </w:p>
    <w:p w:rsidR="009F0202" w:rsidRDefault="00704B81">
      <w:pPr>
        <w:jc w:val="both"/>
        <w:rPr>
          <w:rFonts w:ascii="Arial" w:hAnsi="Arial" w:cs="Arial"/>
        </w:rPr>
      </w:pPr>
      <w:r>
        <w:rPr>
          <w:rFonts w:ascii="Arial" w:hAnsi="Arial" w:cs="Arial"/>
          <w:b/>
          <w:bCs/>
        </w:rPr>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9F0202" w:rsidRDefault="00704B81">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9F0202" w:rsidRDefault="00704B81">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10.520/02, qual seja o de </w:t>
      </w:r>
      <w:r w:rsidR="003F0873">
        <w:rPr>
          <w:rFonts w:ascii="Arial" w:hAnsi="Arial" w:cs="Arial"/>
          <w:b/>
          <w:bCs/>
        </w:rPr>
        <w:t>MENOR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rPr>
        <w:t>observadas as especificações dos produtos ofertados e demais condições definidas neste edital.</w:t>
      </w:r>
    </w:p>
    <w:p w:rsidR="009F0202" w:rsidRDefault="009F0202">
      <w:pPr>
        <w:pStyle w:val="Recuodecorpodetexto"/>
        <w:widowControl w:val="0"/>
        <w:suppressAutoHyphens/>
        <w:ind w:left="567"/>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3 – CONDIÇÕES PARA PARTICIPAÇÃO:</w:t>
      </w:r>
    </w:p>
    <w:p w:rsidR="009F0202" w:rsidRDefault="00704B81">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9F0202" w:rsidRDefault="00704B81">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9F0202" w:rsidRDefault="00704B81">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9F0202" w:rsidRDefault="00704B81">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9F0202" w:rsidRDefault="00704B81">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9F0202" w:rsidRDefault="00704B81">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9F0202" w:rsidRDefault="00704B81">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9F0202" w:rsidRDefault="00704B81">
      <w:pPr>
        <w:ind w:left="284"/>
        <w:jc w:val="both"/>
        <w:rPr>
          <w:rFonts w:ascii="Arial" w:hAnsi="Arial" w:cs="Arial"/>
          <w:color w:val="000000"/>
        </w:rPr>
      </w:pPr>
      <w:r>
        <w:rPr>
          <w:rFonts w:ascii="Arial" w:hAnsi="Arial" w:cs="Arial"/>
          <w:b/>
          <w:bCs/>
        </w:rPr>
        <w:t xml:space="preserve">f) </w:t>
      </w:r>
      <w:r>
        <w:rPr>
          <w:rFonts w:ascii="Arial" w:hAnsi="Arial" w:cs="Arial"/>
          <w:color w:val="000000"/>
        </w:rPr>
        <w:t>que não atendam às condições deste Edital e seu(s) anexo(s).</w:t>
      </w:r>
      <w:bookmarkStart w:id="1" w:name="_Hlk519667653"/>
    </w:p>
    <w:p w:rsidR="009F0202" w:rsidRDefault="00704B81">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que estejam sob falência, concurso de credores ou insolvência, em processo de dissolução ou liquidação;</w:t>
      </w:r>
      <w:bookmarkEnd w:id="1"/>
    </w:p>
    <w:p w:rsidR="009F0202" w:rsidRDefault="009F0202">
      <w:pPr>
        <w:jc w:val="both"/>
        <w:rPr>
          <w:rFonts w:ascii="Arial" w:hAnsi="Arial" w:cs="Arial"/>
          <w:b/>
          <w:color w:val="000000"/>
        </w:rPr>
      </w:pPr>
    </w:p>
    <w:p w:rsidR="009F0202" w:rsidRDefault="00704B81">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Detentor de cargo em comissão ou função de confiança que atue na área responsável pela demanda ou contratação; ou</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9F0202" w:rsidRDefault="00704B81">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9F0202" w:rsidRDefault="00704B81">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9F0202" w:rsidRDefault="009F0202">
      <w:pPr>
        <w:jc w:val="both"/>
        <w:rPr>
          <w:rFonts w:ascii="Arial" w:hAnsi="Arial" w:cs="Arial"/>
          <w:color w:val="000000"/>
          <w:shd w:val="clear" w:color="auto" w:fill="FFFFFF"/>
        </w:rPr>
      </w:pPr>
    </w:p>
    <w:p w:rsidR="009F0202" w:rsidRDefault="00704B81">
      <w:pPr>
        <w:pStyle w:val="Ttulo9"/>
        <w:spacing w:before="0" w:after="0"/>
        <w:rPr>
          <w:rFonts w:cs="Arial"/>
          <w:b/>
          <w:bCs/>
          <w:sz w:val="20"/>
          <w:szCs w:val="20"/>
        </w:rPr>
      </w:pPr>
      <w:r>
        <w:rPr>
          <w:rFonts w:cs="Arial"/>
          <w:b/>
          <w:bCs/>
          <w:sz w:val="20"/>
          <w:szCs w:val="20"/>
        </w:rPr>
        <w:t>4 - REGULAMENTO OPERACIONAL DO CERTAME:</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9F0202" w:rsidRDefault="00704B81">
      <w:pPr>
        <w:numPr>
          <w:ilvl w:val="0"/>
          <w:numId w:val="4"/>
        </w:numPr>
        <w:tabs>
          <w:tab w:val="clear" w:pos="720"/>
        </w:tabs>
        <w:jc w:val="both"/>
        <w:rPr>
          <w:rFonts w:ascii="Arial" w:hAnsi="Arial" w:cs="Arial"/>
        </w:rPr>
      </w:pPr>
      <w:r>
        <w:rPr>
          <w:rFonts w:ascii="Arial" w:hAnsi="Arial" w:cs="Arial"/>
        </w:rPr>
        <w:t>Acompanhar os trabalhos da equipe de apoio;</w:t>
      </w:r>
    </w:p>
    <w:p w:rsidR="009F0202" w:rsidRDefault="00704B81">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9F0202" w:rsidRDefault="00704B81">
      <w:pPr>
        <w:numPr>
          <w:ilvl w:val="0"/>
          <w:numId w:val="4"/>
        </w:numPr>
        <w:tabs>
          <w:tab w:val="clear" w:pos="720"/>
        </w:tabs>
        <w:jc w:val="both"/>
        <w:rPr>
          <w:rFonts w:ascii="Arial" w:hAnsi="Arial" w:cs="Arial"/>
        </w:rPr>
      </w:pPr>
      <w:r>
        <w:rPr>
          <w:rFonts w:ascii="Arial" w:hAnsi="Arial" w:cs="Arial"/>
        </w:rPr>
        <w:t>Abrir as propostas de preços;</w:t>
      </w:r>
    </w:p>
    <w:p w:rsidR="009F0202" w:rsidRDefault="00704B81">
      <w:pPr>
        <w:numPr>
          <w:ilvl w:val="0"/>
          <w:numId w:val="4"/>
        </w:numPr>
        <w:tabs>
          <w:tab w:val="clear" w:pos="720"/>
        </w:tabs>
        <w:jc w:val="both"/>
        <w:rPr>
          <w:rFonts w:ascii="Arial" w:hAnsi="Arial" w:cs="Arial"/>
        </w:rPr>
      </w:pPr>
      <w:r>
        <w:rPr>
          <w:rFonts w:ascii="Arial" w:hAnsi="Arial" w:cs="Arial"/>
        </w:rPr>
        <w:t>Analisar a aceitabilidade das propostas;</w:t>
      </w:r>
    </w:p>
    <w:p w:rsidR="009F0202" w:rsidRDefault="00704B81">
      <w:pPr>
        <w:numPr>
          <w:ilvl w:val="0"/>
          <w:numId w:val="4"/>
        </w:numPr>
        <w:tabs>
          <w:tab w:val="clear" w:pos="720"/>
        </w:tabs>
        <w:jc w:val="both"/>
        <w:rPr>
          <w:rFonts w:ascii="Arial" w:hAnsi="Arial" w:cs="Arial"/>
        </w:rPr>
      </w:pPr>
      <w:r>
        <w:rPr>
          <w:rFonts w:ascii="Arial" w:hAnsi="Arial" w:cs="Arial"/>
        </w:rPr>
        <w:t>Desclassificar propostas indicando os motivos;</w:t>
      </w:r>
    </w:p>
    <w:p w:rsidR="009F0202" w:rsidRDefault="00704B81">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9F0202" w:rsidRDefault="00704B81">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rsidR="009F0202" w:rsidRDefault="00704B81">
      <w:pPr>
        <w:numPr>
          <w:ilvl w:val="0"/>
          <w:numId w:val="4"/>
        </w:numPr>
        <w:tabs>
          <w:tab w:val="clear" w:pos="720"/>
        </w:tabs>
        <w:jc w:val="both"/>
        <w:rPr>
          <w:rFonts w:ascii="Arial" w:hAnsi="Arial" w:cs="Arial"/>
        </w:rPr>
      </w:pPr>
      <w:r>
        <w:rPr>
          <w:rFonts w:ascii="Arial" w:hAnsi="Arial" w:cs="Arial"/>
        </w:rPr>
        <w:t>Declarar o vencedor;</w:t>
      </w:r>
    </w:p>
    <w:p w:rsidR="009F0202" w:rsidRDefault="00704B81">
      <w:pPr>
        <w:numPr>
          <w:ilvl w:val="0"/>
          <w:numId w:val="4"/>
        </w:numPr>
        <w:tabs>
          <w:tab w:val="clear" w:pos="720"/>
        </w:tabs>
        <w:jc w:val="both"/>
        <w:rPr>
          <w:rFonts w:ascii="Arial" w:hAnsi="Arial" w:cs="Arial"/>
        </w:rPr>
      </w:pPr>
      <w:r>
        <w:rPr>
          <w:rFonts w:ascii="Arial" w:hAnsi="Arial" w:cs="Arial"/>
        </w:rPr>
        <w:t>Elaborar a ata de sessão;</w:t>
      </w:r>
    </w:p>
    <w:p w:rsidR="009F0202" w:rsidRDefault="00704B81">
      <w:pPr>
        <w:numPr>
          <w:ilvl w:val="0"/>
          <w:numId w:val="4"/>
        </w:numPr>
        <w:tabs>
          <w:tab w:val="clear" w:pos="720"/>
        </w:tabs>
        <w:jc w:val="both"/>
        <w:rPr>
          <w:rFonts w:ascii="Arial" w:hAnsi="Arial" w:cs="Arial"/>
        </w:rPr>
      </w:pPr>
      <w:r>
        <w:rPr>
          <w:rFonts w:ascii="Arial" w:hAnsi="Arial" w:cs="Arial"/>
        </w:rPr>
        <w:lastRenderedPageBreak/>
        <w:t>Encaminhar o processo à autoridade superior para homologar e autorizar a contratação.</w:t>
      </w:r>
    </w:p>
    <w:p w:rsidR="009F0202" w:rsidRDefault="009F0202">
      <w:pPr>
        <w:ind w:left="284"/>
        <w:jc w:val="both"/>
        <w:rPr>
          <w:rFonts w:ascii="Arial" w:hAnsi="Arial" w:cs="Arial"/>
          <w:b/>
          <w:bCs/>
        </w:rPr>
      </w:pPr>
    </w:p>
    <w:p w:rsidR="00CF3004" w:rsidRDefault="00CF3004">
      <w:pPr>
        <w:ind w:left="284"/>
        <w:jc w:val="both"/>
        <w:rPr>
          <w:rFonts w:ascii="Arial" w:hAnsi="Arial" w:cs="Arial"/>
          <w:b/>
          <w:bCs/>
        </w:rPr>
      </w:pPr>
    </w:p>
    <w:p w:rsidR="00CF3004" w:rsidRDefault="00CF3004">
      <w:pPr>
        <w:ind w:left="284"/>
        <w:jc w:val="both"/>
        <w:rPr>
          <w:rFonts w:ascii="Arial" w:hAnsi="Arial" w:cs="Arial"/>
          <w:b/>
          <w:bCs/>
        </w:rPr>
      </w:pPr>
    </w:p>
    <w:p w:rsidR="009F0202" w:rsidRDefault="00704B81">
      <w:pPr>
        <w:jc w:val="both"/>
        <w:rPr>
          <w:rFonts w:ascii="Arial" w:hAnsi="Arial" w:cs="Arial"/>
          <w:b/>
          <w:bCs/>
        </w:rPr>
      </w:pPr>
      <w:r>
        <w:rPr>
          <w:rFonts w:ascii="Arial" w:hAnsi="Arial" w:cs="Arial"/>
          <w:b/>
          <w:bCs/>
        </w:rPr>
        <w:t>5 – CREDENCIAMENTO NO SISTEMA BANRISUL:</w:t>
      </w:r>
    </w:p>
    <w:p w:rsidR="009F0202" w:rsidRDefault="00704B81">
      <w:pPr>
        <w:shd w:val="clear" w:color="auto" w:fill="FFFFFF"/>
        <w:jc w:val="both"/>
        <w:rPr>
          <w:rFonts w:ascii="Arial" w:hAnsi="Arial" w:cs="Arial"/>
        </w:rPr>
      </w:pPr>
      <w:r>
        <w:rPr>
          <w:rFonts w:ascii="Arial" w:hAnsi="Arial" w:cs="Arial"/>
          <w:b/>
        </w:rPr>
        <w:t>5.1</w:t>
      </w:r>
      <w:r>
        <w:rPr>
          <w:rFonts w:ascii="Arial" w:hAnsi="Arial" w:cs="Arial"/>
        </w:rPr>
        <w:t xml:space="preserve">. A informação de dados para acesso deve ser efetuada no site, através do endereço eletrônico </w:t>
      </w:r>
      <w:hyperlink r:id="rId12" w:history="1">
        <w:r>
          <w:rPr>
            <w:rStyle w:val="Hyperlink"/>
            <w:rFonts w:ascii="Arial" w:hAnsi="Arial" w:cs="Arial"/>
          </w:rPr>
          <w:t>www.compras.rs.gov.br</w:t>
        </w:r>
      </w:hyperlink>
      <w:r>
        <w:rPr>
          <w:rFonts w:ascii="Arial" w:hAnsi="Arial" w:cs="Arial"/>
        </w:rPr>
        <w:t xml:space="preserve">. Quaisquer dúvidas relativas ao credenciamento no sistema, entrar em contato com a Central de Licitações – CELIC, no endereço: Av. Borges de Medeiros, 1501 – 1º e 2º andar Porto Alegre/RS CEP: 90.119-900 setor de cadastro ou pelos telefones (51) 3288-1163/1558/1584 e horário de atendimento: das 09h às 12h e das 13h30min até às 17h, </w:t>
      </w:r>
      <w:proofErr w:type="spellStart"/>
      <w:r>
        <w:rPr>
          <w:rFonts w:ascii="Arial" w:hAnsi="Arial" w:cs="Arial"/>
        </w:rPr>
        <w:t>email</w:t>
      </w:r>
      <w:proofErr w:type="spellEnd"/>
      <w:r>
        <w:rPr>
          <w:rFonts w:ascii="Arial" w:hAnsi="Arial" w:cs="Arial"/>
        </w:rPr>
        <w:t xml:space="preserve">: </w:t>
      </w:r>
      <w:hyperlink r:id="rId13" w:history="1">
        <w:r>
          <w:rPr>
            <w:rStyle w:val="Hyperlink"/>
            <w:rFonts w:ascii="Arial" w:hAnsi="Arial" w:cs="Arial"/>
          </w:rPr>
          <w:t>secad@planejamento.rs.gov.br</w:t>
        </w:r>
      </w:hyperlink>
      <w:r>
        <w:rPr>
          <w:rFonts w:ascii="Arial" w:hAnsi="Arial" w:cs="Arial"/>
        </w:rPr>
        <w:t xml:space="preserve"> .</w:t>
      </w:r>
    </w:p>
    <w:p w:rsidR="009F0202" w:rsidRDefault="00704B81">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w:t>
      </w:r>
      <w:proofErr w:type="spellStart"/>
      <w:r>
        <w:rPr>
          <w:rFonts w:ascii="Arial" w:hAnsi="Arial" w:cs="Arial"/>
        </w:rPr>
        <w:t>pré</w:t>
      </w:r>
      <w:proofErr w:type="spellEnd"/>
      <w:r>
        <w:rPr>
          <w:rFonts w:ascii="Arial" w:hAnsi="Arial" w:cs="Arial"/>
        </w:rPr>
        <w:t xml:space="preserve">-cadastro no site acima, na aba </w:t>
      </w:r>
      <w:r>
        <w:rPr>
          <w:rStyle w:val="Forte"/>
          <w:rFonts w:ascii="Arial" w:hAnsi="Arial" w:cs="Arial"/>
        </w:rPr>
        <w:t>Credenciamento Online.</w:t>
      </w:r>
    </w:p>
    <w:p w:rsidR="009F0202" w:rsidRDefault="00704B81">
      <w:pPr>
        <w:jc w:val="both"/>
        <w:rPr>
          <w:rFonts w:ascii="Arial" w:hAnsi="Arial" w:cs="Arial"/>
        </w:rPr>
      </w:pPr>
      <w:r>
        <w:rPr>
          <w:rFonts w:ascii="Arial" w:hAnsi="Arial" w:cs="Arial"/>
          <w:b/>
        </w:rPr>
        <w:t>5.3.</w:t>
      </w:r>
      <w:r>
        <w:rPr>
          <w:rFonts w:ascii="Arial" w:hAnsi="Arial" w:cs="Arial"/>
        </w:rPr>
        <w:t xml:space="preserve"> Após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9F0202" w:rsidRDefault="00704B81">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9F0202" w:rsidRDefault="00704B81">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4"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9F0202" w:rsidRDefault="00704B81">
      <w:pPr>
        <w:pStyle w:val="Ttulo9"/>
        <w:rPr>
          <w:rFonts w:cs="Arial"/>
          <w:b/>
          <w:bCs/>
          <w:sz w:val="20"/>
          <w:szCs w:val="20"/>
        </w:rPr>
      </w:pPr>
      <w:r>
        <w:rPr>
          <w:rFonts w:cs="Arial"/>
          <w:b/>
          <w:bCs/>
          <w:sz w:val="20"/>
          <w:szCs w:val="20"/>
        </w:rPr>
        <w:t>6 – DA PARTICIPAÇÃO:</w:t>
      </w:r>
    </w:p>
    <w:p w:rsidR="009F0202" w:rsidRDefault="00704B81">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r w:rsidR="006903C3">
        <w:rPr>
          <w:rFonts w:ascii="Arial" w:hAnsi="Arial" w:cs="Arial"/>
        </w:rPr>
        <w:t>subsequente</w:t>
      </w:r>
      <w:r>
        <w:rPr>
          <w:rFonts w:ascii="Arial" w:hAnsi="Arial" w:cs="Arial"/>
        </w:rPr>
        <w:t xml:space="preserve"> encaminhamento da proposta de preços, exclusivamente por meio do sistema eletrônico, observados a data e horário limite estabelecidos.</w:t>
      </w:r>
    </w:p>
    <w:p w:rsidR="009F0202" w:rsidRDefault="00704B81">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9F0202" w:rsidRDefault="00704B81">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9F0202" w:rsidRDefault="00704B81">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9F0202">
      <w:pPr>
        <w:jc w:val="both"/>
        <w:rPr>
          <w:rFonts w:ascii="Arial" w:hAnsi="Arial" w:cs="Arial"/>
        </w:rPr>
      </w:pPr>
    </w:p>
    <w:p w:rsidR="009F0202" w:rsidRDefault="00704B81">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9F0202" w:rsidRDefault="00704B81">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9F0202" w:rsidRDefault="00704B81">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9F0202" w:rsidRDefault="00704B81">
      <w:pPr>
        <w:jc w:val="both"/>
        <w:rPr>
          <w:rFonts w:ascii="Arial" w:hAnsi="Arial" w:cs="Arial"/>
          <w:color w:val="000000"/>
        </w:rPr>
      </w:pPr>
      <w:r>
        <w:rPr>
          <w:rFonts w:ascii="Arial" w:hAnsi="Arial" w:cs="Arial"/>
          <w:b/>
          <w:color w:val="000000"/>
        </w:rPr>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lastRenderedPageBreak/>
        <w:t>8 – DA PROPOSTA DE PREÇOS:</w:t>
      </w:r>
    </w:p>
    <w:p w:rsidR="009F0202" w:rsidRDefault="00704B81">
      <w:pPr>
        <w:jc w:val="both"/>
        <w:rPr>
          <w:rFonts w:ascii="Arial" w:hAnsi="Arial" w:cs="Arial"/>
        </w:rPr>
      </w:pPr>
      <w:r>
        <w:rPr>
          <w:rFonts w:ascii="Arial" w:hAnsi="Arial" w:cs="Arial"/>
          <w:b/>
          <w:bCs/>
        </w:rPr>
        <w:t>8.1</w:t>
      </w:r>
      <w:r>
        <w:rPr>
          <w:rFonts w:ascii="Arial" w:hAnsi="Arial" w:cs="Arial"/>
        </w:rPr>
        <w:t>. A proposta deverá conter:</w:t>
      </w:r>
    </w:p>
    <w:p w:rsidR="009F0202" w:rsidRDefault="00704B81">
      <w:pPr>
        <w:jc w:val="both"/>
        <w:rPr>
          <w:rFonts w:ascii="Arial" w:hAnsi="Arial" w:cs="Arial"/>
        </w:rPr>
      </w:pPr>
      <w:r>
        <w:rPr>
          <w:rFonts w:ascii="Arial" w:hAnsi="Arial" w:cs="Arial"/>
          <w:b/>
          <w:bCs/>
        </w:rPr>
        <w:t>8.1.1.</w:t>
      </w:r>
      <w:r>
        <w:rPr>
          <w:rFonts w:ascii="Arial" w:hAnsi="Arial" w:cs="Arial"/>
        </w:rPr>
        <w:t xml:space="preserve"> </w:t>
      </w:r>
      <w:r w:rsidR="003F0873">
        <w:rPr>
          <w:rFonts w:ascii="Arial" w:hAnsi="Arial" w:cs="Arial"/>
          <w:b/>
          <w:bCs/>
        </w:rPr>
        <w:t>PREÇO</w:t>
      </w:r>
      <w:r>
        <w:rPr>
          <w:rFonts w:ascii="Arial" w:hAnsi="Arial" w:cs="Arial"/>
          <w:b/>
          <w:bCs/>
        </w:rPr>
        <w:t xml:space="preserve">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xml:space="preserve">, expresso em reais, com </w:t>
      </w:r>
      <w:r w:rsidR="001010B1">
        <w:rPr>
          <w:rFonts w:ascii="Arial" w:hAnsi="Arial" w:cs="Arial"/>
          <w:b/>
          <w:bCs/>
        </w:rPr>
        <w:t>02</w:t>
      </w:r>
      <w:r>
        <w:rPr>
          <w:rFonts w:ascii="Arial" w:hAnsi="Arial" w:cs="Arial"/>
          <w:b/>
          <w:bCs/>
        </w:rPr>
        <w:t xml:space="preserve"> (</w:t>
      </w:r>
      <w:r w:rsidR="001010B1">
        <w:rPr>
          <w:rFonts w:ascii="Arial" w:hAnsi="Arial" w:cs="Arial"/>
          <w:b/>
          <w:bCs/>
        </w:rPr>
        <w:t>duas</w:t>
      </w:r>
      <w:r>
        <w:rPr>
          <w:rFonts w:ascii="Arial" w:hAnsi="Arial" w:cs="Arial"/>
          <w:b/>
          <w:bCs/>
        </w:rPr>
        <w:t>) casas decimais, à vista,</w:t>
      </w:r>
      <w:r>
        <w:rPr>
          <w:rFonts w:ascii="Arial" w:hAnsi="Arial" w:cs="Arial"/>
        </w:rPr>
        <w:t xml:space="preserve"> válido para ser praticado desde a data da apresentação da proposta, até o efetivo pagamento. </w:t>
      </w:r>
    </w:p>
    <w:p w:rsidR="009F0202" w:rsidRDefault="00704B81">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9F0202" w:rsidRDefault="00704B81">
      <w:pPr>
        <w:jc w:val="both"/>
        <w:rPr>
          <w:rFonts w:ascii="Arial" w:hAnsi="Arial" w:cs="Arial"/>
        </w:rPr>
      </w:pPr>
      <w:r>
        <w:rPr>
          <w:rFonts w:ascii="Arial" w:hAnsi="Arial" w:cs="Arial"/>
          <w:b/>
          <w:bCs/>
        </w:rPr>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9F0202" w:rsidRDefault="00704B81">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rsidR="009F0202" w:rsidRDefault="00704B81">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9F0202" w:rsidRDefault="00704B81">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9F0202" w:rsidRDefault="00704B81">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Subentendem-se por encargos, referentes à proposta, os tributos (impostos, taxas), contribuições fiscais e para fiscais, emolumentos, fornecimento de mão-de-obra especializada, os instituídos por leis sociais, administração, lucros, equipamentos e ferramental, transporte de material, de pessoal, estadia, hospedagem, alimentação e qualquer despesa, acessória e/ou necessária, não especificada neste edital.</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9F0202" w:rsidRDefault="00704B81">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 deverá ser feito pela empresa vencedora, até o local designado para sua execução, em veículos adequados.</w:t>
      </w:r>
    </w:p>
    <w:p w:rsidR="009F0202" w:rsidRDefault="00704B81">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704B81">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9F0202" w:rsidRDefault="00704B81">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9F0202" w:rsidRDefault="00704B81">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9F0202" w:rsidRDefault="00704B81">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9F0202" w:rsidRDefault="00704B81">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r w:rsidR="00236029">
        <w:rPr>
          <w:rFonts w:ascii="Arial" w:hAnsi="Arial" w:cs="Arial"/>
          <w:b w:val="0"/>
          <w:bCs w:val="0"/>
          <w:sz w:val="20"/>
          <w:szCs w:val="20"/>
        </w:rPr>
        <w:t>inexequíveis</w:t>
      </w:r>
      <w:r>
        <w:rPr>
          <w:rFonts w:ascii="Arial" w:hAnsi="Arial" w:cs="Arial"/>
          <w:b w:val="0"/>
          <w:bCs w:val="0"/>
          <w:sz w:val="20"/>
          <w:szCs w:val="20"/>
        </w:rPr>
        <w:t xml:space="preserve"> ou superiores aos praticados no mercado, nos termos do art. 48, II da Lei 8.666/93 e suas alterações.</w:t>
      </w:r>
    </w:p>
    <w:p w:rsidR="009F0202" w:rsidRDefault="00704B81">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sidRPr="00EE3982">
        <w:rPr>
          <w:rFonts w:ascii="Arial" w:hAnsi="Arial" w:cs="Arial"/>
          <w:b w:val="0"/>
          <w:bCs w:val="0"/>
          <w:sz w:val="20"/>
          <w:szCs w:val="20"/>
        </w:rPr>
        <w:t>identificação do lote licitado.</w:t>
      </w:r>
    </w:p>
    <w:p w:rsidR="009F0202" w:rsidRDefault="00704B81">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9F0202" w:rsidRDefault="009F0202">
      <w:pPr>
        <w:pStyle w:val="Recuodecorpodetexto"/>
        <w:widowControl w:val="0"/>
        <w:suppressAutoHyphens/>
        <w:ind w:left="0"/>
        <w:rPr>
          <w:rFonts w:ascii="Arial" w:hAnsi="Arial" w:cs="Arial"/>
          <w:b w:val="0"/>
          <w:sz w:val="20"/>
          <w:szCs w:val="20"/>
        </w:rPr>
      </w:pPr>
    </w:p>
    <w:p w:rsidR="009F0202" w:rsidRDefault="00704B81">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9F0202" w:rsidRDefault="00704B81">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9F0202" w:rsidRDefault="00704B81">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5" w:history="1">
        <w:r>
          <w:rPr>
            <w:rStyle w:val="Hyperlink"/>
            <w:rFonts w:ascii="Arial" w:hAnsi="Arial" w:cs="Arial"/>
          </w:rPr>
          <w:t>giovani.compras@outlook.com</w:t>
        </w:r>
      </w:hyperlink>
      <w:r w:rsidR="00A67241">
        <w:rPr>
          <w:rFonts w:ascii="Arial" w:hAnsi="Arial" w:cs="Arial"/>
        </w:rPr>
        <w:t>.</w:t>
      </w:r>
    </w:p>
    <w:p w:rsidR="009F0202" w:rsidRDefault="00704B81">
      <w:pPr>
        <w:tabs>
          <w:tab w:val="left" w:pos="0"/>
          <w:tab w:val="left" w:pos="1500"/>
        </w:tabs>
        <w:jc w:val="both"/>
        <w:rPr>
          <w:rFonts w:ascii="Arial" w:hAnsi="Arial" w:cs="Arial"/>
        </w:rPr>
      </w:pPr>
      <w:r>
        <w:rPr>
          <w:rFonts w:ascii="Arial" w:hAnsi="Arial" w:cs="Arial"/>
        </w:rPr>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9F0202" w:rsidRDefault="00704B81">
      <w:pPr>
        <w:tabs>
          <w:tab w:val="left" w:pos="1500"/>
          <w:tab w:val="left" w:pos="1526"/>
        </w:tabs>
        <w:jc w:val="both"/>
        <w:rPr>
          <w:rFonts w:ascii="Arial" w:hAnsi="Arial" w:cs="Arial"/>
        </w:rPr>
      </w:pPr>
      <w:r>
        <w:rPr>
          <w:rFonts w:ascii="Arial" w:hAnsi="Arial" w:cs="Arial"/>
        </w:rPr>
        <w:t>c) A concessão de efeito suspensivo à impugnação é medida excepcional e deverá ser motivada pelo pregoeiro, nos autos do processo de licitação.</w:t>
      </w:r>
    </w:p>
    <w:p w:rsidR="009F0202" w:rsidRDefault="00704B81">
      <w:pPr>
        <w:tabs>
          <w:tab w:val="left" w:pos="1500"/>
          <w:tab w:val="left" w:pos="1526"/>
        </w:tabs>
        <w:jc w:val="both"/>
        <w:rPr>
          <w:rFonts w:ascii="Arial" w:hAnsi="Arial" w:cs="Arial"/>
        </w:rPr>
      </w:pPr>
      <w:r>
        <w:rPr>
          <w:rFonts w:ascii="Arial" w:hAnsi="Arial" w:cs="Arial"/>
        </w:rPr>
        <w:t>d)</w:t>
      </w:r>
      <w:r>
        <w:rPr>
          <w:rFonts w:ascii="Arial" w:hAnsi="Arial" w:cs="Arial"/>
          <w:b/>
        </w:rPr>
        <w:t xml:space="preserve"> </w:t>
      </w:r>
      <w:r>
        <w:rPr>
          <w:rFonts w:ascii="Arial" w:hAnsi="Arial" w:cs="Arial"/>
        </w:rPr>
        <w:t>Não serão aceitos pedidos de impugnação ao edital apresentados fora do prazo do previsto na alínea “a”.</w:t>
      </w:r>
    </w:p>
    <w:p w:rsidR="009F0202" w:rsidRDefault="00704B81">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9F0202" w:rsidRDefault="009F0202">
      <w:pPr>
        <w:pStyle w:val="Recuodecorpodetexto"/>
        <w:widowControl w:val="0"/>
        <w:suppressAutoHyphens/>
        <w:ind w:left="284"/>
        <w:rPr>
          <w:rFonts w:ascii="Arial" w:hAnsi="Arial" w:cs="Arial"/>
          <w:b w:val="0"/>
          <w:bCs w:val="0"/>
          <w:sz w:val="20"/>
          <w:szCs w:val="20"/>
        </w:rPr>
      </w:pPr>
    </w:p>
    <w:p w:rsidR="009F0202" w:rsidRDefault="00704B81">
      <w:pPr>
        <w:pStyle w:val="Recuodecorpodetexto"/>
        <w:widowControl w:val="0"/>
        <w:suppressAutoHyphens/>
        <w:ind w:left="0"/>
        <w:rPr>
          <w:rFonts w:ascii="Arial" w:hAnsi="Arial" w:cs="Arial"/>
          <w:sz w:val="20"/>
          <w:szCs w:val="20"/>
        </w:rPr>
      </w:pPr>
      <w:r>
        <w:rPr>
          <w:rFonts w:ascii="Arial" w:hAnsi="Arial" w:cs="Arial"/>
          <w:bCs w:val="0"/>
          <w:sz w:val="20"/>
          <w:szCs w:val="20"/>
        </w:rPr>
        <w:lastRenderedPageBreak/>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pública, por meio de sistema eletrônico, na data, horário e local indicados neste Edital.</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lang w:eastAsia="en-US"/>
        </w:rPr>
        <w:t>10.1.1.</w:t>
      </w:r>
      <w:r w:rsidR="00B1452E">
        <w:rPr>
          <w:rFonts w:ascii="Arial" w:hAnsi="Arial" w:cs="Arial"/>
          <w:b/>
          <w:color w:val="000000"/>
          <w:szCs w:val="20"/>
          <w:lang w:eastAsia="en-US"/>
        </w:rPr>
        <w:t>2</w:t>
      </w:r>
      <w:r w:rsidR="00B1452E">
        <w:rPr>
          <w:rFonts w:ascii="Arial" w:hAnsi="Arial" w:cs="Arial"/>
          <w:color w:val="000000"/>
          <w:szCs w:val="20"/>
          <w:lang w:eastAsia="en-US"/>
        </w:rPr>
        <w:t>. Também</w:t>
      </w:r>
      <w:r>
        <w:rPr>
          <w:rFonts w:ascii="Arial" w:hAnsi="Arial" w:cs="Arial"/>
          <w:color w:val="000000"/>
          <w:szCs w:val="20"/>
          <w:lang w:eastAsia="en-US"/>
        </w:rPr>
        <w:t xml:space="preserve"> será desclassificada a proposta que </w:t>
      </w:r>
      <w:r>
        <w:rPr>
          <w:rFonts w:ascii="Arial" w:hAnsi="Arial" w:cs="Arial"/>
          <w:b/>
          <w:bCs/>
          <w:color w:val="000000"/>
          <w:szCs w:val="20"/>
          <w:lang w:eastAsia="en-US"/>
        </w:rPr>
        <w:t>identifique o licitante.</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10.1.1.3</w:t>
      </w:r>
      <w:r>
        <w:rPr>
          <w:rFonts w:ascii="Arial" w:hAnsi="Arial" w:cs="Arial"/>
          <w:color w:val="000000"/>
          <w:szCs w:val="20"/>
        </w:rPr>
        <w:t>. A desclassificação será sempre fundamentada e registrada no sistema, com acompanhamento em tempo real por todos os participantes.</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9F0202" w:rsidRDefault="00704B81">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9F0202" w:rsidRDefault="00704B81">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w:t>
      </w:r>
      <w:r w:rsidR="00B1452E">
        <w:rPr>
          <w:rFonts w:ascii="Arial" w:hAnsi="Arial" w:cs="Arial"/>
          <w:b w:val="0"/>
          <w:bCs w:val="0"/>
          <w:sz w:val="20"/>
          <w:szCs w:val="20"/>
        </w:rPr>
        <w:t>recebidos</w:t>
      </w:r>
      <w:r>
        <w:rPr>
          <w:rFonts w:ascii="Arial" w:hAnsi="Arial" w:cs="Arial"/>
          <w:b w:val="0"/>
          <w:bCs w:val="0"/>
          <w:sz w:val="20"/>
          <w:szCs w:val="20"/>
        </w:rPr>
        <w:t xml:space="preserve"> as propostas e os documentos de habilitação, concomitantemente, conforme item 7. Após terá início a sessão pública do Pregão Eletrônico, com a divulgação das propostas de preços recebidas, passando o Pregoeiro a avaliar sua aceitabilidade.</w:t>
      </w:r>
    </w:p>
    <w:p w:rsidR="009F0202" w:rsidRDefault="00704B81">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2 (dois) minutos, ou seja, após os 10 minutos, inicia-se uma contagem regressiva de 2 minutos que será reiniciada a cada lance ofertado. Não havendo qualquer nova oferta durante esse intervalo, o sistema encerrará automaticamente a etapa de lances.</w:t>
      </w:r>
    </w:p>
    <w:p w:rsidR="009F0202" w:rsidRDefault="00704B81">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9F0202" w:rsidRDefault="00704B81">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PREÇO UNITÁRIO</w:t>
      </w:r>
      <w:r>
        <w:rPr>
          <w:rFonts w:ascii="Arial" w:hAnsi="Arial" w:cs="Arial"/>
        </w:rPr>
        <w:t xml:space="preserve">, cotados em reais, com </w:t>
      </w:r>
      <w:r w:rsidR="001010B1">
        <w:rPr>
          <w:rFonts w:ascii="Arial" w:hAnsi="Arial" w:cs="Arial"/>
        </w:rPr>
        <w:t>02</w:t>
      </w:r>
      <w:r>
        <w:rPr>
          <w:rFonts w:ascii="Arial" w:hAnsi="Arial" w:cs="Arial"/>
        </w:rPr>
        <w:t xml:space="preserve"> (</w:t>
      </w:r>
      <w:r w:rsidR="001010B1">
        <w:rPr>
          <w:rFonts w:ascii="Arial" w:hAnsi="Arial" w:cs="Arial"/>
        </w:rPr>
        <w:t>duas</w:t>
      </w:r>
      <w:r>
        <w:rPr>
          <w:rFonts w:ascii="Arial" w:hAnsi="Arial" w:cs="Arial"/>
        </w:rPr>
        <w:t>) casas decimais.</w:t>
      </w:r>
    </w:p>
    <w:p w:rsidR="009F0202" w:rsidRDefault="00704B81">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9F0202" w:rsidRDefault="00704B81">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9F0202" w:rsidRDefault="00704B81">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9F0202" w:rsidRDefault="00704B81">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9F0202" w:rsidRDefault="00704B81">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9F0202" w:rsidRDefault="00704B81">
      <w:pPr>
        <w:jc w:val="both"/>
        <w:rPr>
          <w:rFonts w:ascii="Arial" w:hAnsi="Arial" w:cs="Arial"/>
        </w:rPr>
      </w:pPr>
      <w:r>
        <w:rPr>
          <w:rFonts w:ascii="Arial" w:hAnsi="Arial" w:cs="Arial"/>
          <w:b/>
          <w:bCs/>
        </w:rPr>
        <w:t xml:space="preserve">10.9. </w:t>
      </w:r>
      <w:r>
        <w:rPr>
          <w:rFonts w:ascii="Arial" w:hAnsi="Arial" w:cs="Arial"/>
        </w:rPr>
        <w:t>Quando houver uma única licitante ou uma única proposta válida, caberá ao Pregoeiro verificar a aceitabilidade do preço ofertado.</w:t>
      </w:r>
    </w:p>
    <w:p w:rsidR="009F0202" w:rsidRDefault="00704B81">
      <w:pPr>
        <w:jc w:val="both"/>
        <w:rPr>
          <w:rFonts w:ascii="Arial" w:hAnsi="Arial" w:cs="Arial"/>
        </w:rPr>
      </w:pPr>
      <w:r>
        <w:rPr>
          <w:rFonts w:ascii="Arial" w:hAnsi="Arial" w:cs="Arial"/>
          <w:b/>
          <w:bCs/>
        </w:rPr>
        <w:t xml:space="preserve">10.10. </w:t>
      </w:r>
      <w:r>
        <w:rPr>
          <w:rFonts w:ascii="Arial" w:hAnsi="Arial" w:cs="Arial"/>
        </w:rPr>
        <w:t>Caso não sejam apresentados lances, será verificada a conformidade entre a proposta de menor preço e valor estimado para a contratação.</w:t>
      </w:r>
    </w:p>
    <w:p w:rsidR="009F0202" w:rsidRDefault="00704B81">
      <w:pPr>
        <w:jc w:val="both"/>
        <w:rPr>
          <w:rFonts w:ascii="Arial" w:hAnsi="Arial" w:cs="Arial"/>
        </w:rPr>
      </w:pPr>
      <w:r>
        <w:rPr>
          <w:rFonts w:ascii="Arial" w:hAnsi="Arial" w:cs="Arial"/>
          <w:b/>
          <w:bCs/>
        </w:rPr>
        <w:t xml:space="preserve">10.11. </w:t>
      </w:r>
      <w:r>
        <w:rPr>
          <w:rFonts w:ascii="Arial" w:hAnsi="Arial" w:cs="Arial"/>
        </w:rPr>
        <w:t>Nas situações a que se referem os subitens 10.9 e 10.10,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9F0202" w:rsidRDefault="00704B81">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9F0202" w:rsidRDefault="00704B81">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9F0202" w:rsidRDefault="00704B81">
      <w:pPr>
        <w:jc w:val="both"/>
        <w:rPr>
          <w:rFonts w:ascii="Arial" w:eastAsia="Zurich BT" w:hAnsi="Arial" w:cs="Arial"/>
        </w:rPr>
      </w:pPr>
      <w:r>
        <w:rPr>
          <w:rFonts w:ascii="Arial" w:hAnsi="Arial" w:cs="Arial"/>
          <w:b/>
          <w:color w:val="000000"/>
          <w:lang w:eastAsia="en-US"/>
        </w:rPr>
        <w:lastRenderedPageBreak/>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as </w:t>
      </w:r>
      <w:r>
        <w:rPr>
          <w:rFonts w:ascii="Arial" w:eastAsia="Zurich BT" w:hAnsi="Arial" w:cs="Arial"/>
          <w:color w:val="000000"/>
        </w:rPr>
        <w:t>microempresas e 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Pr>
          <w:rFonts w:ascii="Arial" w:eastAsia="Zurich BT" w:hAnsi="Arial" w:cs="Arial"/>
        </w:rPr>
        <w:t>arts</w:t>
      </w:r>
      <w:proofErr w:type="spellEnd"/>
      <w:r>
        <w:rPr>
          <w:rFonts w:ascii="Arial" w:eastAsia="Zurich BT" w:hAnsi="Arial" w:cs="Arial"/>
        </w:rPr>
        <w:t>. 44 e 45 da LC nº 123, de 2006.</w:t>
      </w:r>
    </w:p>
    <w:p w:rsidR="009F0202" w:rsidRDefault="00704B81">
      <w:pPr>
        <w:jc w:val="both"/>
        <w:rPr>
          <w:rFonts w:ascii="Arial" w:hAnsi="Arial" w:cs="Arial"/>
          <w:color w:val="000000"/>
        </w:rPr>
      </w:pPr>
      <w:r>
        <w:rPr>
          <w:rFonts w:ascii="Arial" w:hAnsi="Arial" w:cs="Arial"/>
          <w:b/>
          <w:color w:val="000000"/>
        </w:rPr>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 ou melhor lance serão consideradas empatadas com a primeira colocada.</w:t>
      </w:r>
    </w:p>
    <w:p w:rsidR="009F0202" w:rsidRDefault="00704B81">
      <w:pPr>
        <w:jc w:val="both"/>
        <w:rPr>
          <w:rFonts w:ascii="Arial" w:hAnsi="Arial" w:cs="Arial"/>
          <w:color w:val="000000"/>
        </w:rPr>
      </w:pPr>
      <w:r>
        <w:rPr>
          <w:rFonts w:ascii="Arial" w:hAnsi="Arial" w:cs="Arial"/>
          <w:b/>
          <w:color w:val="000000"/>
        </w:rPr>
        <w:t>10.14.2</w:t>
      </w:r>
      <w:r>
        <w:rPr>
          <w:rFonts w:ascii="Arial" w:hAnsi="Arial" w:cs="Arial"/>
          <w:color w:val="000000"/>
        </w:rPr>
        <w:t>.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9F0202" w:rsidRDefault="00704B81">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F0202" w:rsidRDefault="00704B81">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 xml:space="preserve">Se a proposta ou o lance de menor valor não for aceitável ou se a licitante desatender às exigências </w:t>
      </w:r>
      <w:proofErr w:type="spellStart"/>
      <w:r>
        <w:rPr>
          <w:rFonts w:ascii="Arial" w:hAnsi="Arial" w:cs="Arial"/>
          <w:b w:val="0"/>
          <w:bCs w:val="0"/>
          <w:sz w:val="20"/>
          <w:szCs w:val="20"/>
        </w:rPr>
        <w:t>habilitatórias</w:t>
      </w:r>
      <w:proofErr w:type="spellEnd"/>
      <w:r>
        <w:rPr>
          <w:rFonts w:ascii="Arial" w:hAnsi="Arial" w:cs="Arial"/>
          <w:b w:val="0"/>
          <w:bCs w:val="0"/>
          <w:sz w:val="20"/>
          <w:szCs w:val="20"/>
        </w:rPr>
        <w:t xml:space="preserve">, o Pregoeiro examinará a proposta ou o lance </w:t>
      </w:r>
      <w:proofErr w:type="spellStart"/>
      <w:r>
        <w:rPr>
          <w:rFonts w:ascii="Arial" w:hAnsi="Arial" w:cs="Arial"/>
          <w:b w:val="0"/>
          <w:bCs w:val="0"/>
          <w:sz w:val="20"/>
          <w:szCs w:val="20"/>
        </w:rPr>
        <w:t>subseqüente</w:t>
      </w:r>
      <w:proofErr w:type="spellEnd"/>
      <w:r>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9F0202" w:rsidRDefault="00704B81">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11 – DA HABILITAÇÃO:</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a) Cadastro Nacional de Empresas Inidôneas e Suspensas - CEIS, mantido pela Controladoria-Geral da União (</w:t>
      </w:r>
      <w:hyperlink r:id="rId16"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7"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9F0202" w:rsidRDefault="009F0202">
      <w:pPr>
        <w:pStyle w:val="PargrafodaLista"/>
        <w:spacing w:after="0" w:line="240" w:lineRule="auto"/>
        <w:ind w:left="0"/>
        <w:jc w:val="both"/>
        <w:rPr>
          <w:rFonts w:ascii="Arial" w:hAnsi="Arial" w:cs="Arial"/>
          <w:b/>
          <w:i w:val="0"/>
          <w:lang w:val="pt-BR" w:eastAsia="ar-SA"/>
        </w:rPr>
      </w:pPr>
    </w:p>
    <w:p w:rsidR="009F0202" w:rsidRDefault="00704B81">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11.2.1. Habilitação Jurídica:</w:t>
      </w:r>
    </w:p>
    <w:p w:rsidR="009F0202" w:rsidRDefault="00704B81">
      <w:pPr>
        <w:tabs>
          <w:tab w:val="left" w:pos="1440"/>
        </w:tabs>
        <w:autoSpaceDE w:val="0"/>
        <w:snapToGrid w:val="0"/>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II</w:t>
      </w:r>
      <w:r>
        <w:rPr>
          <w:rFonts w:ascii="Arial" w:hAnsi="Arial" w:cs="Arial"/>
          <w:color w:val="000000"/>
        </w:rPr>
        <w:t xml:space="preserve"> – Inscrição no Registro Público de Empresas Mercantis onde opera, com averbação no Registro onde tem sede a matriz, no caso de ser o participante sucursal, filial ou agência;</w:t>
      </w:r>
    </w:p>
    <w:p w:rsidR="009F0202" w:rsidRDefault="00704B81">
      <w:pPr>
        <w:tabs>
          <w:tab w:val="left" w:pos="1440"/>
        </w:tabs>
        <w:autoSpaceDE w:val="0"/>
        <w:snapToGrid w:val="0"/>
        <w:jc w:val="both"/>
        <w:rPr>
          <w:rFonts w:ascii="Arial" w:hAnsi="Arial" w:cs="Arial"/>
          <w:b/>
        </w:rPr>
      </w:pPr>
      <w:r>
        <w:rPr>
          <w:rFonts w:ascii="Arial" w:hAnsi="Arial" w:cs="Arial"/>
          <w:b/>
          <w:color w:val="000000"/>
        </w:rPr>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9F0202" w:rsidRDefault="00704B81">
      <w:pPr>
        <w:tabs>
          <w:tab w:val="left" w:pos="1440"/>
        </w:tabs>
        <w:autoSpaceDE w:val="0"/>
        <w:snapToGrid w:val="0"/>
        <w:jc w:val="both"/>
        <w:rPr>
          <w:rFonts w:ascii="Arial" w:hAnsi="Arial" w:cs="Arial"/>
          <w:b/>
          <w:color w:val="000000"/>
        </w:rPr>
      </w:pPr>
      <w:r>
        <w:rPr>
          <w:rFonts w:ascii="Arial" w:hAnsi="Arial" w:cs="Arial"/>
          <w:b/>
          <w:color w:val="000000"/>
        </w:rPr>
        <w:t>IV</w:t>
      </w:r>
      <w:r>
        <w:rPr>
          <w:rFonts w:ascii="Arial" w:hAnsi="Arial" w:cs="Arial"/>
          <w:color w:val="000000"/>
        </w:rPr>
        <w:t xml:space="preserve"> – Decreto de autorização, em se tratando de sociedade empresária estrangeira em funcionamento no País;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9F0202" w:rsidRDefault="00704B81">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9F0202" w:rsidRDefault="00704B81">
      <w:pPr>
        <w:jc w:val="both"/>
        <w:rPr>
          <w:rFonts w:ascii="Arial" w:hAnsi="Arial" w:cs="Arial"/>
        </w:rPr>
      </w:pPr>
      <w:r>
        <w:rPr>
          <w:rFonts w:ascii="Arial" w:hAnsi="Arial" w:cs="Arial"/>
          <w:b/>
          <w:bCs/>
        </w:rPr>
        <w:lastRenderedPageBreak/>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9F0202" w:rsidRDefault="00704B81">
      <w:pPr>
        <w:jc w:val="both"/>
        <w:rPr>
          <w:rFonts w:ascii="Arial" w:hAnsi="Arial" w:cs="Arial"/>
        </w:rPr>
      </w:pPr>
      <w:r>
        <w:rPr>
          <w:rFonts w:ascii="Arial" w:hAnsi="Arial" w:cs="Arial"/>
          <w:b/>
          <w:bCs/>
        </w:rPr>
        <w:t>Obs.:</w:t>
      </w:r>
      <w:r>
        <w:rPr>
          <w:rFonts w:ascii="Arial" w:hAnsi="Arial" w:cs="Arial"/>
          <w:b/>
          <w:bCs/>
          <w:u w:val="words"/>
        </w:rPr>
        <w:t xml:space="preserve"> </w:t>
      </w:r>
      <w:r>
        <w:rPr>
          <w:rFonts w:ascii="Arial" w:hAnsi="Arial" w:cs="Arial"/>
        </w:rPr>
        <w:t>Caso as declarações citadas acima, não tenham sido assinadas por sócio-gerente ou diretor da empresa, identificado no Ato Constitutivo,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9F0202" w:rsidRDefault="009F0202">
      <w:pPr>
        <w:ind w:left="284"/>
        <w:jc w:val="both"/>
        <w:rPr>
          <w:rFonts w:ascii="Arial" w:hAnsi="Arial" w:cs="Arial"/>
        </w:rPr>
      </w:pPr>
    </w:p>
    <w:p w:rsidR="009F0202" w:rsidRDefault="00704B81">
      <w:pPr>
        <w:jc w:val="both"/>
        <w:rPr>
          <w:rFonts w:ascii="Arial" w:hAnsi="Arial" w:cs="Arial"/>
          <w:b/>
          <w:bCs/>
        </w:rPr>
      </w:pPr>
      <w:r>
        <w:rPr>
          <w:rFonts w:ascii="Arial" w:hAnsi="Arial" w:cs="Arial"/>
          <w:b/>
          <w:bCs/>
        </w:rPr>
        <w:t>11.2.2. Habilitação Fiscal e Trabalhista:</w:t>
      </w:r>
    </w:p>
    <w:p w:rsidR="009F0202" w:rsidRDefault="00704B81">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9F0202" w:rsidRDefault="00704B81">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F0202" w:rsidRDefault="00704B81">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9F0202" w:rsidRPr="0004405B" w:rsidRDefault="00704B81">
      <w:pPr>
        <w:tabs>
          <w:tab w:val="left" w:pos="1440"/>
        </w:tabs>
        <w:autoSpaceDE w:val="0"/>
        <w:snapToGrid w:val="0"/>
        <w:jc w:val="both"/>
        <w:rPr>
          <w:rFonts w:ascii="Arial" w:hAnsi="Arial" w:cs="Arial"/>
        </w:rPr>
      </w:pPr>
      <w:r>
        <w:rPr>
          <w:rFonts w:ascii="Arial" w:hAnsi="Arial" w:cs="Arial"/>
          <w:lang w:eastAsia="en-US"/>
        </w:rPr>
        <w:t xml:space="preserve">IV – Prova de inexistência de débitos inadimplidos perante a Justiça do Trabalho, mediante a apresentação de certidão negativa ou positiva com efeito de negativa, nos termos do Título VII-A da Consolidação das </w:t>
      </w:r>
      <w:r w:rsidRPr="0004405B">
        <w:rPr>
          <w:rFonts w:ascii="Arial" w:hAnsi="Arial" w:cs="Arial"/>
          <w:lang w:eastAsia="en-US"/>
        </w:rPr>
        <w:t>Leis do Trabalho, aprovada pelo Decreto-Lei nº 5.452, de 1º de maio de 1943;</w:t>
      </w:r>
    </w:p>
    <w:p w:rsidR="009F0202" w:rsidRPr="0004405B" w:rsidRDefault="00704B81">
      <w:pPr>
        <w:tabs>
          <w:tab w:val="left" w:pos="1440"/>
        </w:tabs>
        <w:autoSpaceDE w:val="0"/>
        <w:snapToGrid w:val="0"/>
        <w:jc w:val="both"/>
        <w:rPr>
          <w:rFonts w:ascii="Arial" w:hAnsi="Arial" w:cs="Arial"/>
        </w:rPr>
      </w:pPr>
      <w:r w:rsidRPr="0004405B">
        <w:rPr>
          <w:rFonts w:ascii="Arial" w:hAnsi="Arial" w:cs="Arial"/>
        </w:rPr>
        <w:t xml:space="preserve">V – </w:t>
      </w:r>
      <w:r w:rsidRPr="0004405B">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9F0202" w:rsidRDefault="00704B81">
      <w:pPr>
        <w:tabs>
          <w:tab w:val="left" w:pos="1440"/>
        </w:tabs>
        <w:autoSpaceDE w:val="0"/>
        <w:snapToGrid w:val="0"/>
        <w:jc w:val="both"/>
        <w:rPr>
          <w:rFonts w:ascii="Arial" w:hAnsi="Arial" w:cs="Arial"/>
          <w:b/>
        </w:rPr>
      </w:pPr>
      <w:r w:rsidRPr="0004405B">
        <w:rPr>
          <w:rFonts w:ascii="Arial" w:hAnsi="Arial" w:cs="Arial"/>
        </w:rPr>
        <w:t>VI – Prova de regularidade com a Fazenda Municipal do domicílio ou sede do licitante, relativa à atividade</w:t>
      </w:r>
      <w:r>
        <w:rPr>
          <w:rFonts w:ascii="Arial" w:hAnsi="Arial" w:cs="Arial"/>
        </w:rPr>
        <w:t xml:space="preserve"> em cujo exercício contrata ou concorre; </w:t>
      </w:r>
    </w:p>
    <w:p w:rsidR="009F0202" w:rsidRDefault="00704B81">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9F0202" w:rsidRDefault="00704B81">
      <w:pPr>
        <w:tabs>
          <w:tab w:val="left" w:pos="1440"/>
        </w:tabs>
        <w:autoSpaceDE w:val="0"/>
        <w:snapToGrid w:val="0"/>
        <w:jc w:val="both"/>
        <w:rPr>
          <w:rFonts w:ascii="Arial" w:hAnsi="Arial" w:cs="Arial"/>
          <w:b/>
        </w:rPr>
      </w:pPr>
      <w:r>
        <w:rPr>
          <w:rFonts w:ascii="Arial" w:hAnsi="Arial" w:cs="Arial"/>
        </w:rPr>
        <w:t xml:space="preserve"> </w:t>
      </w:r>
    </w:p>
    <w:p w:rsidR="009F0202" w:rsidRDefault="00704B81">
      <w:pPr>
        <w:jc w:val="both"/>
        <w:rPr>
          <w:rFonts w:ascii="Arial" w:hAnsi="Arial" w:cs="Arial"/>
          <w:b/>
        </w:rPr>
      </w:pPr>
      <w:r>
        <w:rPr>
          <w:rFonts w:ascii="Arial" w:hAnsi="Arial" w:cs="Arial"/>
          <w:b/>
        </w:rPr>
        <w:t xml:space="preserve">II –11.2.3. Habilitação Técnica </w:t>
      </w:r>
    </w:p>
    <w:p w:rsidR="009F0202" w:rsidRDefault="00704B81">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9F0202" w:rsidRDefault="009F0202">
      <w:pPr>
        <w:tabs>
          <w:tab w:val="left" w:pos="1440"/>
        </w:tabs>
        <w:autoSpaceDE w:val="0"/>
        <w:snapToGrid w:val="0"/>
        <w:jc w:val="both"/>
        <w:rPr>
          <w:rFonts w:ascii="Arial" w:hAnsi="Arial" w:cs="Arial"/>
          <w:b/>
        </w:rPr>
      </w:pPr>
    </w:p>
    <w:p w:rsidR="009F0202" w:rsidRDefault="00704B81">
      <w:pPr>
        <w:jc w:val="both"/>
        <w:rPr>
          <w:rFonts w:ascii="Arial" w:hAnsi="Arial" w:cs="Arial"/>
        </w:rPr>
      </w:pPr>
      <w:r>
        <w:rPr>
          <w:rFonts w:ascii="Arial" w:hAnsi="Arial" w:cs="Arial"/>
          <w:b/>
          <w:bCs/>
        </w:rPr>
        <w:t>11.3 Certidão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 deverão ter a data de expedição não superior a 90 (trinta) dias úteis da data de abertura do referido pregão.</w:t>
      </w:r>
    </w:p>
    <w:p w:rsidR="009F0202" w:rsidRDefault="00704B81">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Entretanto, estarão sujeitos a verificação de sua autenticidade através de consulta realizada pelo Pregoeiro.</w:t>
      </w:r>
    </w:p>
    <w:p w:rsidR="009F0202" w:rsidRDefault="00704B81">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9F0202" w:rsidRDefault="00704B81">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9F0202" w:rsidRDefault="00704B81">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9F0202" w:rsidRDefault="00704B81">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horas, sob pena de inabilitação.</w:t>
      </w:r>
    </w:p>
    <w:p w:rsidR="009F0202" w:rsidRDefault="00704B81">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Somente haverá a necessidade de comprovação do preenchimento de requisitos mediante apresentação dos documentos originais não-digitais quando houver dúvida em relação à integridade do documento digital.</w:t>
      </w:r>
    </w:p>
    <w:p w:rsidR="009F0202" w:rsidRDefault="00704B81">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9F0202" w:rsidRDefault="00704B81">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9F0202" w:rsidRDefault="00704B81">
      <w:pPr>
        <w:jc w:val="both"/>
        <w:rPr>
          <w:rFonts w:ascii="Arial" w:hAnsi="Arial" w:cs="Arial"/>
        </w:rPr>
      </w:pPr>
      <w:r>
        <w:rPr>
          <w:rFonts w:ascii="Arial" w:hAnsi="Arial" w:cs="Arial"/>
          <w:b/>
        </w:rPr>
        <w:lastRenderedPageBreak/>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rPr>
      </w:pPr>
      <w:r>
        <w:rPr>
          <w:rFonts w:cs="Arial"/>
          <w:lang w:val="pt-BR" w:eastAsia="en-US"/>
        </w:rPr>
        <w:t xml:space="preserve">12 – DOS </w:t>
      </w:r>
      <w:r>
        <w:rPr>
          <w:rFonts w:cs="Arial"/>
          <w:lang w:val="pt-BR"/>
        </w:rPr>
        <w:t>RECURSOS:</w:t>
      </w:r>
    </w:p>
    <w:p w:rsidR="009F0202" w:rsidRDefault="00704B81">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prazo de no mínimo 30 (trinta) minutos, para que qualquer licitante manifeste a intenção de recorrer, de forma motivada, isto é, indicando contra quais decisões pretende recorrer e por quais motivos, em campo próprio do sistema.</w:t>
      </w:r>
    </w:p>
    <w:p w:rsidR="009F0202" w:rsidRDefault="00704B81">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12.3</w:t>
      </w:r>
      <w:r>
        <w:rPr>
          <w:rFonts w:ascii="Arial" w:hAnsi="Arial" w:cs="Arial"/>
          <w:color w:val="000000"/>
        </w:rPr>
        <w:t>. Nesse momento o Pregoeiro não adentrará no mérito recursal, mas apenas verificará as condições de admissibilidade do recurso.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12.5</w:t>
      </w:r>
      <w:r>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9F0202" w:rsidRDefault="00704B81">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9F0202" w:rsidRDefault="00704B81">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9F0202" w:rsidRDefault="00704B81">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3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e-mail </w:t>
      </w:r>
      <w:hyperlink r:id="rId18" w:history="1">
        <w:r>
          <w:rPr>
            <w:rStyle w:val="Hyperlink"/>
            <w:rFonts w:ascii="Arial" w:hAnsi="Arial" w:cs="Arial"/>
            <w:b/>
          </w:rPr>
          <w:t>giovani.compras@outlook.com</w:t>
        </w:r>
      </w:hyperlink>
      <w:r>
        <w:rPr>
          <w:rFonts w:ascii="Arial" w:hAnsi="Arial" w:cs="Arial"/>
          <w:b/>
          <w:u w:val="single"/>
        </w:rPr>
        <w:t>, com todos os documentos necessários para sua apreciação (contrato social, documento de identidade, procuração).</w:t>
      </w:r>
    </w:p>
    <w:p w:rsidR="009F0202" w:rsidRDefault="00704B81">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w:t>
      </w:r>
      <w:r w:rsidR="00B872F9">
        <w:rPr>
          <w:rFonts w:ascii="Arial" w:hAnsi="Arial" w:cs="Arial"/>
        </w:rPr>
        <w:t xml:space="preserve"> CEP: 96.740-000 aos cuidados da Pregoeir</w:t>
      </w:r>
      <w:r w:rsidR="00A67241">
        <w:rPr>
          <w:rFonts w:ascii="Arial" w:hAnsi="Arial" w:cs="Arial"/>
        </w:rPr>
        <w:t>o</w:t>
      </w:r>
      <w:r>
        <w:rPr>
          <w:rFonts w:ascii="Arial" w:hAnsi="Arial" w:cs="Arial"/>
        </w:rPr>
        <w:t xml:space="preserve"> </w:t>
      </w:r>
      <w:r w:rsidR="00A67241">
        <w:rPr>
          <w:rFonts w:ascii="Arial" w:hAnsi="Arial" w:cs="Arial"/>
        </w:rPr>
        <w:t>Giovani Moraes</w:t>
      </w:r>
      <w:r>
        <w:rPr>
          <w:rFonts w:ascii="Arial" w:hAnsi="Arial" w:cs="Arial"/>
        </w:rPr>
        <w:t>, ficando a critério da empresa recorrente a escolha de uma das formas, eletrônica ou presencial.</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r>
        <w:rPr>
          <w:rFonts w:cs="Arial"/>
          <w:bCs w:val="0"/>
          <w:color w:val="auto"/>
          <w:lang w:val="pt-BR"/>
        </w:rPr>
        <w:t>13.1</w:t>
      </w:r>
      <w:r>
        <w:rPr>
          <w:rFonts w:cs="Arial"/>
          <w:b w:val="0"/>
          <w:bCs w:val="0"/>
          <w:color w:val="auto"/>
          <w:lang w:val="pt-BR"/>
        </w:rPr>
        <w:t>.A sessão pública poderá ser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9F0202" w:rsidRDefault="009F0202">
      <w:pPr>
        <w:rPr>
          <w:rFonts w:ascii="Arial" w:hAnsi="Arial" w:cs="Arial"/>
        </w:rPr>
      </w:pP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9F0202" w:rsidRDefault="00704B81">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9F0202" w:rsidRDefault="00704B81">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9F0202" w:rsidRDefault="00704B81">
      <w:pPr>
        <w:jc w:val="both"/>
        <w:rPr>
          <w:rFonts w:ascii="Arial" w:eastAsia="Arial" w:hAnsi="Arial" w:cs="Arial"/>
          <w:color w:val="000000"/>
        </w:rPr>
      </w:pPr>
      <w:r>
        <w:rPr>
          <w:rFonts w:ascii="Arial" w:eastAsia="Arial" w:hAnsi="Arial" w:cs="Arial"/>
          <w:b/>
          <w:color w:val="000000"/>
        </w:rPr>
        <w:lastRenderedPageBreak/>
        <w:t>15.1</w:t>
      </w:r>
      <w:r>
        <w:rPr>
          <w:rFonts w:ascii="Arial" w:eastAsia="Arial" w:hAnsi="Arial" w:cs="Arial"/>
          <w:color w:val="000000"/>
        </w:rPr>
        <w:t>. Após a homologação da licitação, em sendo realizada a contratação, será firmado Termo de Contrato ou emitido instrumento equivalente.</w:t>
      </w:r>
    </w:p>
    <w:p w:rsidR="009F0202" w:rsidRDefault="00704B81">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9F0202" w:rsidRDefault="00704B81">
      <w:pPr>
        <w:jc w:val="both"/>
        <w:rPr>
          <w:rFonts w:ascii="Arial" w:eastAsia="Arial" w:hAnsi="Arial" w:cs="Arial"/>
          <w:color w:val="000000"/>
        </w:rPr>
      </w:pPr>
      <w:r>
        <w:rPr>
          <w:rFonts w:ascii="Arial" w:eastAsia="Arial" w:hAnsi="Arial" w:cs="Arial"/>
          <w:b/>
          <w:color w:val="000000"/>
        </w:rPr>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9F0202" w:rsidRDefault="00704B81">
      <w:pPr>
        <w:jc w:val="both"/>
        <w:rPr>
          <w:rFonts w:ascii="Arial" w:eastAsia="Arial" w:hAnsi="Arial" w:cs="Arial"/>
          <w:color w:val="000000"/>
        </w:rPr>
      </w:pPr>
      <w:r>
        <w:rPr>
          <w:rFonts w:ascii="Arial" w:eastAsia="Arial" w:hAnsi="Arial" w:cs="Arial"/>
          <w:b/>
          <w:color w:val="000000"/>
        </w:rPr>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9F0202" w:rsidRDefault="00704B81">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Referida Nota está substituindo o contrato, aplicando-se à relação de negócios ali estabelecida as disposições da Lei nº 8.666, de 1993;</w:t>
      </w:r>
    </w:p>
    <w:p w:rsidR="009F0202" w:rsidRDefault="00704B81">
      <w:pPr>
        <w:numPr>
          <w:ilvl w:val="2"/>
          <w:numId w:val="9"/>
        </w:numPr>
        <w:jc w:val="both"/>
        <w:rPr>
          <w:rFonts w:ascii="Arial" w:eastAsia="Arial" w:hAnsi="Arial" w:cs="Arial"/>
          <w:color w:val="000000"/>
        </w:rPr>
      </w:pPr>
      <w:r>
        <w:rPr>
          <w:rFonts w:ascii="Arial" w:eastAsia="Arial" w:hAnsi="Arial" w:cs="Arial"/>
          <w:color w:val="000000"/>
        </w:rPr>
        <w:t>A contratada se vincula à sua proposta e às previsões contidas no edital e seus anexos;</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9F0202" w:rsidRDefault="00704B81">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9F0202" w:rsidRDefault="00704B81">
      <w:pPr>
        <w:jc w:val="both"/>
        <w:rPr>
          <w:rFonts w:ascii="Arial" w:eastAsia="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9F0202" w:rsidRDefault="00704B81">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16 – DA DOTAÇÃO ORÇAMENTÁRIA:</w:t>
      </w:r>
    </w:p>
    <w:p w:rsidR="009F0202" w:rsidRDefault="00704B81">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151CF9" w:rsidRDefault="00151CF9" w:rsidP="00151CF9">
      <w:pPr>
        <w:jc w:val="both"/>
        <w:rPr>
          <w:rFonts w:ascii="Arial" w:hAnsi="Arial" w:cs="Arial"/>
          <w:b/>
        </w:rPr>
      </w:pPr>
    </w:p>
    <w:p w:rsidR="00C705B5" w:rsidRPr="00832A6A" w:rsidRDefault="00C705B5" w:rsidP="00C705B5">
      <w:pPr>
        <w:jc w:val="both"/>
        <w:rPr>
          <w:rFonts w:ascii="Arial" w:hAnsi="Arial" w:cs="Arial"/>
          <w:b/>
        </w:rPr>
      </w:pPr>
      <w:r w:rsidRPr="00832A6A">
        <w:rPr>
          <w:rFonts w:ascii="Arial" w:hAnsi="Arial" w:cs="Arial"/>
          <w:b/>
        </w:rPr>
        <w:t xml:space="preserve">SECRETARIA MUNICIPAL DE </w:t>
      </w:r>
      <w:r w:rsidR="00665165">
        <w:rPr>
          <w:rFonts w:ascii="Arial" w:hAnsi="Arial" w:cs="Arial"/>
          <w:b/>
        </w:rPr>
        <w:t>SAÚDE</w:t>
      </w:r>
    </w:p>
    <w:p w:rsidR="00C705B5" w:rsidRPr="00832A6A" w:rsidRDefault="00C705B5" w:rsidP="00C705B5">
      <w:pPr>
        <w:jc w:val="both"/>
        <w:rPr>
          <w:rFonts w:ascii="Arial" w:hAnsi="Arial" w:cs="Arial"/>
          <w:b/>
        </w:rPr>
      </w:pPr>
      <w:r w:rsidRPr="00832A6A">
        <w:rPr>
          <w:rFonts w:ascii="Arial" w:hAnsi="Arial" w:cs="Arial"/>
          <w:b/>
        </w:rPr>
        <w:t>Órgão: 0</w:t>
      </w:r>
      <w:r w:rsidR="00665165">
        <w:rPr>
          <w:rFonts w:ascii="Arial" w:hAnsi="Arial" w:cs="Arial"/>
          <w:b/>
        </w:rPr>
        <w:t>8</w:t>
      </w:r>
    </w:p>
    <w:p w:rsidR="00C705B5" w:rsidRPr="00832A6A" w:rsidRDefault="00C705B5" w:rsidP="00C705B5">
      <w:pPr>
        <w:jc w:val="both"/>
        <w:rPr>
          <w:rFonts w:ascii="Arial" w:hAnsi="Arial" w:cs="Arial"/>
          <w:b/>
        </w:rPr>
      </w:pPr>
      <w:r w:rsidRPr="00832A6A">
        <w:rPr>
          <w:rFonts w:ascii="Arial" w:hAnsi="Arial" w:cs="Arial"/>
          <w:b/>
        </w:rPr>
        <w:t>Unidade: 0</w:t>
      </w:r>
      <w:r w:rsidR="00665165">
        <w:rPr>
          <w:rFonts w:ascii="Arial" w:hAnsi="Arial" w:cs="Arial"/>
          <w:b/>
        </w:rPr>
        <w:t>8</w:t>
      </w:r>
      <w:r w:rsidRPr="00832A6A">
        <w:rPr>
          <w:rFonts w:ascii="Arial" w:hAnsi="Arial" w:cs="Arial"/>
          <w:b/>
        </w:rPr>
        <w:t>.01</w:t>
      </w:r>
    </w:p>
    <w:p w:rsidR="00C705B5" w:rsidRPr="00832A6A" w:rsidRDefault="00C705B5" w:rsidP="00C705B5">
      <w:pPr>
        <w:jc w:val="both"/>
        <w:rPr>
          <w:rFonts w:ascii="Arial" w:hAnsi="Arial" w:cs="Arial"/>
          <w:b/>
        </w:rPr>
      </w:pPr>
      <w:r w:rsidRPr="00832A6A">
        <w:rPr>
          <w:rFonts w:ascii="Arial" w:hAnsi="Arial" w:cs="Arial"/>
          <w:b/>
        </w:rPr>
        <w:t>Elemento: 3.3.90.39.00.00.00.0500</w:t>
      </w:r>
    </w:p>
    <w:p w:rsidR="00C705B5" w:rsidRPr="00832A6A" w:rsidRDefault="00C705B5" w:rsidP="00C705B5">
      <w:pPr>
        <w:jc w:val="both"/>
        <w:rPr>
          <w:rFonts w:ascii="Arial" w:hAnsi="Arial" w:cs="Arial"/>
          <w:b/>
        </w:rPr>
      </w:pPr>
      <w:r w:rsidRPr="00832A6A">
        <w:rPr>
          <w:rFonts w:ascii="Arial" w:hAnsi="Arial" w:cs="Arial"/>
          <w:b/>
        </w:rPr>
        <w:t xml:space="preserve">Código Reduzido: </w:t>
      </w:r>
      <w:r w:rsidR="00665165">
        <w:rPr>
          <w:rFonts w:ascii="Arial" w:hAnsi="Arial" w:cs="Arial"/>
          <w:b/>
        </w:rPr>
        <w:t>407</w:t>
      </w:r>
    </w:p>
    <w:p w:rsidR="00451D11" w:rsidRPr="00677B80" w:rsidRDefault="00451D11" w:rsidP="00451D11">
      <w:pPr>
        <w:jc w:val="both"/>
        <w:rPr>
          <w:rFonts w:ascii="Arial" w:hAnsi="Arial" w:cs="Arial"/>
          <w:b/>
        </w:rPr>
      </w:pPr>
    </w:p>
    <w:p w:rsidR="009F0202" w:rsidRDefault="00704B81">
      <w:pPr>
        <w:jc w:val="both"/>
        <w:rPr>
          <w:rFonts w:ascii="Arial" w:hAnsi="Arial" w:cs="Arial"/>
          <w:b/>
        </w:rPr>
      </w:pPr>
      <w:r>
        <w:rPr>
          <w:rFonts w:ascii="Arial" w:hAnsi="Arial" w:cs="Arial"/>
          <w:b/>
        </w:rPr>
        <w:t>17 – DO LOCAL DA ENTREGA:</w:t>
      </w:r>
    </w:p>
    <w:p w:rsidR="009F0202" w:rsidRDefault="00704B81">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9F0202" w:rsidRDefault="009F0202">
      <w:pPr>
        <w:jc w:val="both"/>
        <w:rPr>
          <w:rFonts w:ascii="Arial" w:hAnsi="Arial" w:cs="Arial"/>
          <w:highlight w:val="yellow"/>
        </w:rPr>
      </w:pPr>
    </w:p>
    <w:p w:rsidR="009F0202" w:rsidRDefault="00704B81">
      <w:pPr>
        <w:jc w:val="both"/>
        <w:rPr>
          <w:rFonts w:ascii="Arial" w:hAnsi="Arial" w:cs="Arial"/>
          <w:b/>
          <w:bCs/>
        </w:rPr>
      </w:pPr>
      <w:r>
        <w:rPr>
          <w:rFonts w:ascii="Arial" w:hAnsi="Arial" w:cs="Arial"/>
          <w:b/>
          <w:bCs/>
        </w:rPr>
        <w:t>18 – DO RECEBIMENTO:</w:t>
      </w:r>
    </w:p>
    <w:p w:rsidR="009F0202" w:rsidRDefault="00704B81">
      <w:pPr>
        <w:jc w:val="both"/>
        <w:rPr>
          <w:rFonts w:ascii="Arial" w:hAnsi="Arial" w:cs="Arial"/>
          <w:bCs/>
          <w:color w:val="000000"/>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9F0202" w:rsidRDefault="009F0202">
      <w:pPr>
        <w:tabs>
          <w:tab w:val="left" w:pos="0"/>
        </w:tabs>
        <w:jc w:val="both"/>
        <w:rPr>
          <w:rFonts w:ascii="Arial" w:hAnsi="Arial" w:cs="Arial"/>
        </w:rPr>
      </w:pPr>
    </w:p>
    <w:p w:rsidR="009F0202" w:rsidRPr="003A7674" w:rsidRDefault="00704B81">
      <w:pPr>
        <w:tabs>
          <w:tab w:val="left" w:pos="0"/>
        </w:tabs>
        <w:jc w:val="both"/>
        <w:rPr>
          <w:rFonts w:ascii="Arial" w:hAnsi="Arial" w:cs="Arial"/>
          <w:b/>
        </w:rPr>
      </w:pPr>
      <w:r w:rsidRPr="003A7674">
        <w:rPr>
          <w:rFonts w:ascii="Arial" w:hAnsi="Arial" w:cs="Arial"/>
          <w:b/>
        </w:rPr>
        <w:t>19 – DA FISCALIZAÇÃO:</w:t>
      </w:r>
    </w:p>
    <w:p w:rsidR="00A77EF4" w:rsidRDefault="00704B81" w:rsidP="00A77EF4">
      <w:pPr>
        <w:tabs>
          <w:tab w:val="left" w:pos="0"/>
        </w:tabs>
        <w:jc w:val="both"/>
        <w:rPr>
          <w:rFonts w:ascii="Arial" w:hAnsi="Arial" w:cs="Arial"/>
        </w:rPr>
      </w:pPr>
      <w:r w:rsidRPr="005370F2">
        <w:rPr>
          <w:rFonts w:ascii="Arial" w:hAnsi="Arial" w:cs="Arial"/>
          <w:b/>
        </w:rPr>
        <w:t xml:space="preserve">19.1. </w:t>
      </w:r>
      <w:r w:rsidR="00A77EF4" w:rsidRPr="00A77EF4">
        <w:rPr>
          <w:rFonts w:ascii="Arial" w:hAnsi="Arial" w:cs="Arial"/>
        </w:rPr>
        <w:t>A fiscalização da execução do contrato ficará a cargo da Secretaria solicitante</w:t>
      </w:r>
      <w:r w:rsidR="006E109D">
        <w:rPr>
          <w:rFonts w:ascii="Arial" w:hAnsi="Arial" w:cs="Arial"/>
        </w:rPr>
        <w:t>.</w:t>
      </w:r>
    </w:p>
    <w:p w:rsidR="00452E8A" w:rsidRDefault="00452E8A">
      <w:pPr>
        <w:autoSpaceDE w:val="0"/>
        <w:autoSpaceDN w:val="0"/>
        <w:adjustRightInd w:val="0"/>
        <w:rPr>
          <w:rFonts w:ascii="Arial" w:hAnsi="Arial" w:cs="Arial"/>
          <w:b/>
          <w:bCs/>
        </w:rPr>
      </w:pPr>
    </w:p>
    <w:p w:rsidR="009F0202" w:rsidRDefault="00704B81">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452E8A" w:rsidRDefault="00452E8A">
      <w:pPr>
        <w:autoSpaceDE w:val="0"/>
        <w:autoSpaceDN w:val="0"/>
        <w:adjustRightInd w:val="0"/>
        <w:rPr>
          <w:rFonts w:ascii="Arial" w:hAnsi="Arial" w:cs="Arial"/>
          <w:b/>
          <w:bCs/>
        </w:rPr>
      </w:pPr>
    </w:p>
    <w:p w:rsidR="009F0202" w:rsidRDefault="00704B81">
      <w:pPr>
        <w:autoSpaceDE w:val="0"/>
        <w:autoSpaceDN w:val="0"/>
        <w:adjustRightInd w:val="0"/>
        <w:rPr>
          <w:rFonts w:ascii="Arial" w:hAnsi="Arial" w:cs="Arial"/>
          <w:b/>
          <w:bCs/>
        </w:rPr>
      </w:pPr>
      <w:r>
        <w:rPr>
          <w:rFonts w:ascii="Arial" w:hAnsi="Arial" w:cs="Arial"/>
          <w:b/>
          <w:bCs/>
        </w:rPr>
        <w:t>21 – DAS OBRIGAÇÕES DA CONTRATANTE:</w:t>
      </w:r>
    </w:p>
    <w:p w:rsidR="009F0202" w:rsidRDefault="00704B81">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CB12B8" w:rsidRDefault="00704B81">
      <w:pPr>
        <w:autoSpaceDE w:val="0"/>
        <w:autoSpaceDN w:val="0"/>
        <w:adjustRightInd w:val="0"/>
        <w:jc w:val="both"/>
        <w:rPr>
          <w:rFonts w:ascii="Arial" w:hAnsi="Arial" w:cs="Arial"/>
        </w:rPr>
      </w:pPr>
      <w:r>
        <w:rPr>
          <w:rFonts w:ascii="Arial" w:hAnsi="Arial" w:cs="Arial"/>
          <w:b/>
        </w:rPr>
        <w:lastRenderedPageBreak/>
        <w:t>22.1</w:t>
      </w:r>
      <w:r>
        <w:rPr>
          <w:rFonts w:ascii="Arial" w:hAnsi="Arial" w:cs="Arial"/>
        </w:rPr>
        <w:t xml:space="preserve"> As condições de pagamento estão detalhadas no Anexo IV. </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23 – DA GARANTIA:</w:t>
      </w:r>
    </w:p>
    <w:p w:rsidR="009F0202" w:rsidRDefault="00704B81">
      <w:pPr>
        <w:jc w:val="both"/>
        <w:rPr>
          <w:rFonts w:ascii="Arial" w:hAnsi="Arial" w:cs="Arial"/>
        </w:rPr>
      </w:pPr>
      <w:r>
        <w:rPr>
          <w:rFonts w:ascii="Arial" w:hAnsi="Arial" w:cs="Arial"/>
          <w:b/>
        </w:rPr>
        <w:t>23.1</w:t>
      </w:r>
      <w:r>
        <w:rPr>
          <w:rFonts w:ascii="Arial" w:hAnsi="Arial" w:cs="Arial"/>
        </w:rPr>
        <w:t>. A garantia consta do Anexo IV.</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24 – DAS PENALIDADES:</w:t>
      </w:r>
    </w:p>
    <w:p w:rsidR="009F0202" w:rsidRDefault="00704B81">
      <w:pPr>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25 – DAS SANÇÕES:</w:t>
      </w:r>
    </w:p>
    <w:p w:rsidR="009F0202" w:rsidRDefault="00704B81">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CB12B8" w:rsidRDefault="00CB12B8">
      <w:pPr>
        <w:jc w:val="both"/>
        <w:rPr>
          <w:rFonts w:ascii="Arial" w:hAnsi="Arial" w:cs="Arial"/>
          <w:bCs/>
        </w:rPr>
      </w:pPr>
    </w:p>
    <w:p w:rsidR="009F0202" w:rsidRDefault="00704B81">
      <w:pPr>
        <w:jc w:val="both"/>
        <w:rPr>
          <w:rFonts w:ascii="Arial" w:hAnsi="Arial" w:cs="Arial"/>
          <w:b/>
        </w:rPr>
      </w:pPr>
      <w:r>
        <w:rPr>
          <w:rFonts w:ascii="Arial" w:hAnsi="Arial" w:cs="Arial"/>
          <w:b/>
        </w:rPr>
        <w:t>26 – DO LOCAL E HORÁRIO PARA INFORMAÇÕES:</w:t>
      </w:r>
    </w:p>
    <w:p w:rsidR="009F0202" w:rsidRDefault="00704B81">
      <w:pPr>
        <w:jc w:val="both"/>
        <w:rPr>
          <w:rFonts w:ascii="Arial" w:hAnsi="Arial" w:cs="Arial"/>
        </w:rPr>
      </w:pPr>
      <w:r>
        <w:rPr>
          <w:rFonts w:ascii="Arial" w:hAnsi="Arial" w:cs="Arial"/>
          <w:b/>
        </w:rPr>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19"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(Pregoeiro)</w:t>
      </w:r>
      <w:r>
        <w:rPr>
          <w:rFonts w:ascii="Arial" w:hAnsi="Arial" w:cs="Arial"/>
        </w:rPr>
        <w:t xml:space="preserve"> e/ou no sitio do município: </w:t>
      </w:r>
      <w:hyperlink r:id="rId20" w:history="1">
        <w:r>
          <w:rPr>
            <w:rStyle w:val="Hyperlink"/>
            <w:rFonts w:ascii="Arial" w:hAnsi="Arial" w:cs="Arial"/>
          </w:rPr>
          <w:t>www.arroiodosratos.rs.gov.br</w:t>
        </w:r>
      </w:hyperlink>
      <w:r>
        <w:rPr>
          <w:rFonts w:ascii="Arial" w:hAnsi="Arial" w:cs="Arial"/>
        </w:rPr>
        <w:t xml:space="preserve">. </w:t>
      </w:r>
    </w:p>
    <w:p w:rsidR="00CB12B8" w:rsidRDefault="00CB12B8">
      <w:pPr>
        <w:jc w:val="both"/>
        <w:rPr>
          <w:rFonts w:ascii="Arial" w:hAnsi="Arial" w:cs="Arial"/>
        </w:rPr>
      </w:pPr>
    </w:p>
    <w:p w:rsidR="00CB12B8" w:rsidRDefault="00CB12B8">
      <w:pPr>
        <w:jc w:val="both"/>
        <w:rPr>
          <w:rFonts w:ascii="Arial" w:hAnsi="Arial" w:cs="Arial"/>
        </w:rPr>
      </w:pP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28 – DAS DISPOSIÇÕES GERAIS:</w:t>
      </w:r>
    </w:p>
    <w:p w:rsidR="009F0202" w:rsidRDefault="00704B81">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w:t>
      </w:r>
      <w:r w:rsidRPr="00E57532">
        <w:rPr>
          <w:rFonts w:ascii="Arial" w:hAnsi="Arial" w:cs="Arial"/>
        </w:rPr>
        <w:t>Arroio dos Ratos</w:t>
      </w:r>
      <w:r w:rsidRPr="0004405B">
        <w:rPr>
          <w:rFonts w:ascii="Arial" w:hAnsi="Arial" w:cs="Arial"/>
        </w:rPr>
        <w:t xml:space="preserve">, </w:t>
      </w:r>
      <w:r w:rsidR="00C705B5">
        <w:rPr>
          <w:rFonts w:ascii="Arial" w:hAnsi="Arial" w:cs="Arial"/>
        </w:rPr>
        <w:t>1</w:t>
      </w:r>
      <w:r w:rsidR="00843118">
        <w:rPr>
          <w:rFonts w:ascii="Arial" w:hAnsi="Arial" w:cs="Arial"/>
        </w:rPr>
        <w:t>7</w:t>
      </w:r>
      <w:r w:rsidR="008061FC">
        <w:rPr>
          <w:rFonts w:ascii="Arial" w:hAnsi="Arial" w:cs="Arial"/>
        </w:rPr>
        <w:t xml:space="preserve"> </w:t>
      </w:r>
      <w:r w:rsidRPr="0004405B">
        <w:rPr>
          <w:rFonts w:ascii="Arial" w:hAnsi="Arial" w:cs="Arial"/>
        </w:rPr>
        <w:t xml:space="preserve">de </w:t>
      </w:r>
      <w:r w:rsidR="00C705B5">
        <w:rPr>
          <w:rFonts w:ascii="Arial" w:hAnsi="Arial" w:cs="Arial"/>
        </w:rPr>
        <w:tab/>
      </w:r>
      <w:proofErr w:type="gramStart"/>
      <w:r w:rsidR="00C705B5">
        <w:rPr>
          <w:rFonts w:ascii="Arial" w:hAnsi="Arial" w:cs="Arial"/>
        </w:rPr>
        <w:t xml:space="preserve">outubro </w:t>
      </w:r>
      <w:r w:rsidR="00236029" w:rsidRPr="0004405B">
        <w:rPr>
          <w:rFonts w:ascii="Arial" w:hAnsi="Arial" w:cs="Arial"/>
        </w:rPr>
        <w:t xml:space="preserve"> </w:t>
      </w:r>
      <w:r w:rsidRPr="0004405B">
        <w:rPr>
          <w:rFonts w:ascii="Arial" w:hAnsi="Arial" w:cs="Arial"/>
        </w:rPr>
        <w:t>de</w:t>
      </w:r>
      <w:proofErr w:type="gramEnd"/>
      <w:r w:rsidRPr="0004405B">
        <w:rPr>
          <w:rFonts w:ascii="Arial" w:hAnsi="Arial" w:cs="Arial"/>
        </w:rPr>
        <w:t xml:space="preserve"> 202</w:t>
      </w:r>
      <w:r w:rsidR="0004405B" w:rsidRPr="0004405B">
        <w:rPr>
          <w:rFonts w:ascii="Arial" w:hAnsi="Arial" w:cs="Arial"/>
        </w:rPr>
        <w:t>3</w:t>
      </w:r>
      <w:r w:rsidRPr="0004405B">
        <w:rPr>
          <w:rFonts w:ascii="Arial" w:hAnsi="Arial" w:cs="Arial"/>
        </w:rPr>
        <w:t>.</w:t>
      </w:r>
      <w:r>
        <w:rPr>
          <w:rFonts w:ascii="Arial" w:hAnsi="Arial" w:cs="Arial"/>
        </w:rPr>
        <w:t xml:space="preserve"> </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9F0202" w:rsidRDefault="00C705B5">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rsidR="009F0202" w:rsidRDefault="009F0202">
      <w:pPr>
        <w:jc w:val="center"/>
        <w:rPr>
          <w:rFonts w:ascii="Arial" w:hAnsi="Arial" w:cs="Arial"/>
          <w:i/>
          <w:iCs/>
        </w:rPr>
      </w:pPr>
    </w:p>
    <w:p w:rsidR="009F0202" w:rsidRDefault="00A67241">
      <w:pPr>
        <w:rPr>
          <w:rFonts w:ascii="Arial" w:hAnsi="Arial" w:cs="Arial"/>
          <w:b/>
        </w:rPr>
      </w:pPr>
      <w:r>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1677670</wp:posOffset>
                </wp:positionH>
                <wp:positionV relativeFrom="paragraph">
                  <wp:posOffset>177165</wp:posOffset>
                </wp:positionV>
                <wp:extent cx="2743200" cy="1028700"/>
                <wp:effectExtent l="0" t="0" r="0" b="0"/>
                <wp:wrapNone/>
                <wp:docPr id="8"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10287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65165" w:rsidRDefault="00665165">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665165" w:rsidRDefault="00665165">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665165" w:rsidRDefault="00665165">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665165" w:rsidRDefault="00665165">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665165" w:rsidRDefault="00665165">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wps:txbx>
                      <wps:bodyPr wrap="square"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">
                <v:path arrowok="t"/>
                <v:textbox>
                  <w:txbxContent>
                    <w:p w:rsidR="00665165" w:rsidRDefault="00665165">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665165" w:rsidRDefault="00665165">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665165" w:rsidRDefault="00665165">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665165" w:rsidRDefault="00665165">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665165" w:rsidRDefault="00665165">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mc:Fallback>
        </mc:AlternateContent>
      </w:r>
      <w:r w:rsidR="00704B81">
        <w:rPr>
          <w:rFonts w:ascii="Arial" w:hAnsi="Arial" w:cs="Arial"/>
          <w:b/>
        </w:rPr>
        <w:br w:type="page"/>
      </w:r>
      <w:r w:rsidR="00704B81">
        <w:rPr>
          <w:rFonts w:ascii="Arial" w:hAnsi="Arial" w:cs="Arial"/>
          <w:b/>
        </w:rPr>
        <w:lastRenderedPageBreak/>
        <w:t xml:space="preserve">                                                                               ANEXO I</w:t>
      </w:r>
    </w:p>
    <w:p w:rsidR="009F0202" w:rsidRDefault="009F0202">
      <w:pPr>
        <w:rPr>
          <w:rFonts w:ascii="Arial" w:hAnsi="Arial" w:cs="Arial"/>
          <w:b/>
        </w:rPr>
      </w:pPr>
    </w:p>
    <w:p w:rsidR="009F0202" w:rsidRDefault="00704B81">
      <w:pPr>
        <w:jc w:val="center"/>
        <w:rPr>
          <w:rFonts w:ascii="Arial" w:hAnsi="Arial" w:cs="Arial"/>
          <w:b/>
        </w:rPr>
      </w:pPr>
      <w:r>
        <w:rPr>
          <w:rFonts w:ascii="Arial" w:hAnsi="Arial" w:cs="Arial"/>
          <w:b/>
        </w:rPr>
        <w:t>TERMO DE REFERÊNCIA</w:t>
      </w:r>
    </w:p>
    <w:p w:rsidR="00885CB9" w:rsidRDefault="00885CB9">
      <w:pPr>
        <w:jc w:val="center"/>
        <w:rPr>
          <w:rFonts w:ascii="Arial" w:hAnsi="Arial" w:cs="Arial"/>
          <w:b/>
        </w:rPr>
      </w:pPr>
    </w:p>
    <w:p w:rsidR="009F0202" w:rsidRDefault="009F0202">
      <w:pPr>
        <w:rPr>
          <w:rFonts w:ascii="Arial" w:hAnsi="Arial" w:cs="Arial"/>
          <w:b/>
        </w:rPr>
      </w:pPr>
    </w:p>
    <w:p w:rsidR="00843118" w:rsidRPr="00843118" w:rsidRDefault="00843118" w:rsidP="00843118">
      <w:pPr>
        <w:jc w:val="both"/>
        <w:rPr>
          <w:rFonts w:ascii="Arial" w:hAnsi="Arial" w:cs="Arial"/>
        </w:rPr>
      </w:pPr>
      <w:r w:rsidRPr="00843118">
        <w:rPr>
          <w:rFonts w:ascii="Arial" w:hAnsi="Arial" w:cs="Arial"/>
        </w:rPr>
        <w:t>1- DEFINIÇÃO DO OBJETO</w:t>
      </w:r>
    </w:p>
    <w:p w:rsidR="00843118" w:rsidRPr="00843118" w:rsidRDefault="00843118" w:rsidP="00843118">
      <w:pPr>
        <w:jc w:val="both"/>
        <w:rPr>
          <w:rFonts w:ascii="Arial" w:hAnsi="Arial" w:cs="Arial"/>
        </w:rPr>
      </w:pPr>
      <w:r w:rsidRPr="00843118">
        <w:rPr>
          <w:rFonts w:ascii="Arial" w:hAnsi="Arial" w:cs="Arial"/>
        </w:rPr>
        <w:t>Contratação de empresa especializada na implantação e operacionalização de Ouvidorias SUS conforme o Modelo de Maturidade em Ouvidorias Públicas (</w:t>
      </w:r>
      <w:proofErr w:type="spellStart"/>
      <w:r w:rsidRPr="00843118">
        <w:rPr>
          <w:rFonts w:ascii="Arial" w:hAnsi="Arial" w:cs="Arial"/>
        </w:rPr>
        <w:t>MMOuP</w:t>
      </w:r>
      <w:proofErr w:type="spellEnd"/>
      <w:r w:rsidRPr="00843118">
        <w:rPr>
          <w:rFonts w:ascii="Arial" w:hAnsi="Arial" w:cs="Arial"/>
        </w:rPr>
        <w:t>), desenvolvido pelo Governo Federal através da Controladoria-Geral da União (CGU), para desenvolver um modelo de integridade e participação social à gestão, em detrimento às conformidades legais que determinam as ações e serviços em saúde, expressos no artigo 198 da Constituição Federal, na Lei Orgânica da Saúde 8.080/90, na Portaria nº 2.416/2014 do Ministério da Saúde, bem como na Lei Federal nº 13.460/2017, sendo a modalidade de licitação pretendida pregão eletrônico, que está sujeita a posterior análise e definição, podendo fazer parte todas as modalidades fornecidas pela municipalidade.</w:t>
      </w:r>
    </w:p>
    <w:p w:rsidR="00843118" w:rsidRPr="00843118" w:rsidRDefault="00843118" w:rsidP="00843118">
      <w:pPr>
        <w:jc w:val="both"/>
        <w:rPr>
          <w:rFonts w:ascii="Arial" w:hAnsi="Arial" w:cs="Arial"/>
        </w:rPr>
      </w:pPr>
      <w:r w:rsidRPr="00843118">
        <w:rPr>
          <w:rFonts w:ascii="Arial" w:hAnsi="Arial" w:cs="Arial"/>
        </w:rPr>
        <w:t>Modalidade: Pregão Eletrônico</w:t>
      </w:r>
    </w:p>
    <w:p w:rsidR="00843118" w:rsidRPr="00843118" w:rsidRDefault="00843118" w:rsidP="00843118">
      <w:pPr>
        <w:jc w:val="both"/>
        <w:rPr>
          <w:rFonts w:ascii="Arial" w:hAnsi="Arial" w:cs="Arial"/>
        </w:rPr>
      </w:pPr>
      <w:r w:rsidRPr="00843118">
        <w:rPr>
          <w:rFonts w:ascii="Arial" w:hAnsi="Arial" w:cs="Arial"/>
        </w:rPr>
        <w:t>Tipo de licitação: Menor Preço Global</w:t>
      </w:r>
    </w:p>
    <w:p w:rsidR="00843118" w:rsidRPr="00843118" w:rsidRDefault="00843118" w:rsidP="00843118">
      <w:pPr>
        <w:jc w:val="both"/>
        <w:rPr>
          <w:rFonts w:ascii="Arial" w:hAnsi="Arial" w:cs="Arial"/>
        </w:rPr>
      </w:pPr>
      <w:bookmarkStart w:id="2" w:name="_heading=h.gjdgxs" w:colFirst="0" w:colLast="0"/>
      <w:bookmarkEnd w:id="2"/>
      <w:r w:rsidRPr="00843118">
        <w:rPr>
          <w:rFonts w:ascii="Arial" w:hAnsi="Arial" w:cs="Arial"/>
        </w:rPr>
        <w:t>Forma de Contratação: Contrato</w:t>
      </w:r>
    </w:p>
    <w:p w:rsidR="00843118" w:rsidRPr="00843118" w:rsidRDefault="00843118" w:rsidP="00843118">
      <w:pPr>
        <w:jc w:val="both"/>
        <w:rPr>
          <w:rFonts w:ascii="Arial" w:hAnsi="Arial" w:cs="Arial"/>
        </w:rPr>
      </w:pPr>
    </w:p>
    <w:tbl>
      <w:tblPr>
        <w:tblStyle w:val="Tabelacomgrade"/>
        <w:tblW w:w="0" w:type="auto"/>
        <w:tblLook w:val="04A0" w:firstRow="1" w:lastRow="0" w:firstColumn="1" w:lastColumn="0" w:noHBand="0" w:noVBand="1"/>
      </w:tblPr>
      <w:tblGrid>
        <w:gridCol w:w="701"/>
        <w:gridCol w:w="922"/>
        <w:gridCol w:w="5646"/>
        <w:gridCol w:w="864"/>
        <w:gridCol w:w="1354"/>
      </w:tblGrid>
      <w:tr w:rsidR="00843118" w:rsidRPr="00843118" w:rsidTr="00665165">
        <w:tc>
          <w:tcPr>
            <w:tcW w:w="704" w:type="dxa"/>
          </w:tcPr>
          <w:p w:rsidR="00843118" w:rsidRPr="00843118" w:rsidRDefault="00843118" w:rsidP="00843118">
            <w:pPr>
              <w:jc w:val="both"/>
              <w:rPr>
                <w:rFonts w:ascii="Arial" w:hAnsi="Arial" w:cs="Arial"/>
              </w:rPr>
            </w:pPr>
            <w:r w:rsidRPr="00843118">
              <w:rPr>
                <w:rFonts w:ascii="Arial" w:hAnsi="Arial" w:cs="Arial"/>
              </w:rPr>
              <w:t>Item</w:t>
            </w:r>
          </w:p>
        </w:tc>
        <w:tc>
          <w:tcPr>
            <w:tcW w:w="923" w:type="dxa"/>
          </w:tcPr>
          <w:p w:rsidR="00843118" w:rsidRPr="00843118" w:rsidRDefault="00843118" w:rsidP="00843118">
            <w:pPr>
              <w:jc w:val="both"/>
              <w:rPr>
                <w:rFonts w:ascii="Arial" w:hAnsi="Arial" w:cs="Arial"/>
              </w:rPr>
            </w:pPr>
            <w:r w:rsidRPr="00843118">
              <w:rPr>
                <w:rFonts w:ascii="Arial" w:hAnsi="Arial" w:cs="Arial"/>
              </w:rPr>
              <w:t xml:space="preserve">Código </w:t>
            </w:r>
          </w:p>
        </w:tc>
        <w:tc>
          <w:tcPr>
            <w:tcW w:w="5878" w:type="dxa"/>
          </w:tcPr>
          <w:p w:rsidR="00843118" w:rsidRPr="00843118" w:rsidRDefault="00843118" w:rsidP="00843118">
            <w:pPr>
              <w:jc w:val="both"/>
              <w:rPr>
                <w:rFonts w:ascii="Arial" w:hAnsi="Arial" w:cs="Arial"/>
              </w:rPr>
            </w:pPr>
            <w:r w:rsidRPr="00843118">
              <w:rPr>
                <w:rFonts w:ascii="Arial" w:hAnsi="Arial" w:cs="Arial"/>
              </w:rPr>
              <w:t>Descrição</w:t>
            </w:r>
          </w:p>
        </w:tc>
        <w:tc>
          <w:tcPr>
            <w:tcW w:w="804" w:type="dxa"/>
          </w:tcPr>
          <w:p w:rsidR="00843118" w:rsidRPr="00843118" w:rsidRDefault="00843118" w:rsidP="00843118">
            <w:pPr>
              <w:jc w:val="both"/>
              <w:rPr>
                <w:rFonts w:ascii="Arial" w:hAnsi="Arial" w:cs="Arial"/>
              </w:rPr>
            </w:pPr>
            <w:proofErr w:type="spellStart"/>
            <w:r w:rsidRPr="00843118">
              <w:rPr>
                <w:rFonts w:ascii="Arial" w:hAnsi="Arial" w:cs="Arial"/>
              </w:rPr>
              <w:t>Un</w:t>
            </w:r>
            <w:proofErr w:type="spellEnd"/>
          </w:p>
        </w:tc>
        <w:tc>
          <w:tcPr>
            <w:tcW w:w="1323" w:type="dxa"/>
          </w:tcPr>
          <w:p w:rsidR="00843118" w:rsidRPr="00843118" w:rsidRDefault="00843118" w:rsidP="00843118">
            <w:pPr>
              <w:jc w:val="both"/>
              <w:rPr>
                <w:rFonts w:ascii="Arial" w:hAnsi="Arial" w:cs="Arial"/>
              </w:rPr>
            </w:pPr>
            <w:r w:rsidRPr="00843118">
              <w:rPr>
                <w:rFonts w:ascii="Arial" w:hAnsi="Arial" w:cs="Arial"/>
              </w:rPr>
              <w:t>Quantidade</w:t>
            </w:r>
          </w:p>
        </w:tc>
      </w:tr>
      <w:tr w:rsidR="00843118" w:rsidRPr="00843118" w:rsidTr="00665165">
        <w:tc>
          <w:tcPr>
            <w:tcW w:w="704" w:type="dxa"/>
          </w:tcPr>
          <w:p w:rsidR="00843118" w:rsidRPr="00843118" w:rsidRDefault="00843118" w:rsidP="00843118">
            <w:pPr>
              <w:jc w:val="both"/>
              <w:rPr>
                <w:rFonts w:ascii="Arial" w:hAnsi="Arial" w:cs="Arial"/>
              </w:rPr>
            </w:pPr>
            <w:r w:rsidRPr="00843118">
              <w:rPr>
                <w:rFonts w:ascii="Arial" w:hAnsi="Arial" w:cs="Arial"/>
              </w:rPr>
              <w:t>01</w:t>
            </w:r>
          </w:p>
        </w:tc>
        <w:tc>
          <w:tcPr>
            <w:tcW w:w="923" w:type="dxa"/>
          </w:tcPr>
          <w:p w:rsidR="00843118" w:rsidRPr="00843118" w:rsidRDefault="00843118" w:rsidP="00843118">
            <w:pPr>
              <w:jc w:val="both"/>
              <w:rPr>
                <w:rFonts w:ascii="Arial" w:hAnsi="Arial" w:cs="Arial"/>
              </w:rPr>
            </w:pPr>
          </w:p>
        </w:tc>
        <w:tc>
          <w:tcPr>
            <w:tcW w:w="5878" w:type="dxa"/>
          </w:tcPr>
          <w:p w:rsidR="00843118" w:rsidRPr="00843118" w:rsidRDefault="00843118" w:rsidP="00843118">
            <w:pPr>
              <w:jc w:val="both"/>
              <w:rPr>
                <w:rFonts w:ascii="Arial" w:hAnsi="Arial" w:cs="Arial"/>
              </w:rPr>
            </w:pPr>
            <w:r w:rsidRPr="00843118">
              <w:rPr>
                <w:rFonts w:ascii="Arial" w:hAnsi="Arial" w:cs="Arial"/>
              </w:rPr>
              <w:t xml:space="preserve">Serviço de implantação e operacionalização de Ouvidorias SUS conforme o </w:t>
            </w:r>
            <w:proofErr w:type="spellStart"/>
            <w:r w:rsidRPr="00843118">
              <w:rPr>
                <w:rFonts w:ascii="Arial" w:hAnsi="Arial" w:cs="Arial"/>
              </w:rPr>
              <w:t>MMOuP</w:t>
            </w:r>
            <w:proofErr w:type="spellEnd"/>
            <w:r w:rsidRPr="00843118">
              <w:rPr>
                <w:rFonts w:ascii="Arial" w:hAnsi="Arial" w:cs="Arial"/>
              </w:rPr>
              <w:t>.</w:t>
            </w:r>
          </w:p>
        </w:tc>
        <w:tc>
          <w:tcPr>
            <w:tcW w:w="804" w:type="dxa"/>
          </w:tcPr>
          <w:p w:rsidR="00843118" w:rsidRPr="00843118" w:rsidRDefault="00843118" w:rsidP="00843118">
            <w:pPr>
              <w:jc w:val="both"/>
              <w:rPr>
                <w:rFonts w:ascii="Arial" w:hAnsi="Arial" w:cs="Arial"/>
              </w:rPr>
            </w:pPr>
            <w:r w:rsidRPr="00843118">
              <w:rPr>
                <w:rFonts w:ascii="Arial" w:hAnsi="Arial" w:cs="Arial"/>
              </w:rPr>
              <w:t>meses</w:t>
            </w:r>
          </w:p>
        </w:tc>
        <w:tc>
          <w:tcPr>
            <w:tcW w:w="1323" w:type="dxa"/>
          </w:tcPr>
          <w:p w:rsidR="00843118" w:rsidRPr="00843118" w:rsidRDefault="00843118" w:rsidP="00843118">
            <w:pPr>
              <w:jc w:val="both"/>
              <w:rPr>
                <w:rFonts w:ascii="Arial" w:hAnsi="Arial" w:cs="Arial"/>
              </w:rPr>
            </w:pPr>
            <w:r w:rsidRPr="00843118">
              <w:rPr>
                <w:rFonts w:ascii="Arial" w:hAnsi="Arial" w:cs="Arial"/>
              </w:rPr>
              <w:t>12</w:t>
            </w:r>
          </w:p>
        </w:tc>
      </w:tr>
    </w:tbl>
    <w:p w:rsidR="00843118" w:rsidRPr="00843118" w:rsidRDefault="00843118" w:rsidP="00843118">
      <w:pPr>
        <w:jc w:val="both"/>
        <w:rPr>
          <w:rFonts w:ascii="Arial" w:hAnsi="Arial" w:cs="Arial"/>
        </w:rPr>
      </w:pPr>
    </w:p>
    <w:p w:rsidR="00843118" w:rsidRPr="00843118" w:rsidRDefault="00843118" w:rsidP="00843118">
      <w:pPr>
        <w:jc w:val="both"/>
        <w:rPr>
          <w:rFonts w:ascii="Arial" w:hAnsi="Arial" w:cs="Arial"/>
        </w:rPr>
      </w:pPr>
      <w:r w:rsidRPr="00843118">
        <w:rPr>
          <w:rFonts w:ascii="Arial" w:hAnsi="Arial" w:cs="Arial"/>
        </w:rPr>
        <w:t>1.1- ESPECIFICAÇÃO DO OBJETO E DESCRIÇÃO DA SOLUÇÃO COMO UM TODO</w:t>
      </w:r>
    </w:p>
    <w:p w:rsidR="00843118" w:rsidRPr="00843118" w:rsidRDefault="00843118" w:rsidP="00843118">
      <w:pPr>
        <w:jc w:val="both"/>
        <w:rPr>
          <w:rFonts w:ascii="Arial" w:hAnsi="Arial" w:cs="Arial"/>
        </w:rPr>
      </w:pPr>
      <w:r w:rsidRPr="00843118">
        <w:rPr>
          <w:rFonts w:ascii="Arial" w:hAnsi="Arial" w:cs="Arial"/>
        </w:rPr>
        <w:t>1.1.1- Constitui o objeto do presente certame a contratação de empresa especializada na implantação e operacionalização de Ouvidorias SUS conforme o Modelo de Maturidade em Ouvidorias Públicas (</w:t>
      </w:r>
      <w:proofErr w:type="spellStart"/>
      <w:r w:rsidRPr="00843118">
        <w:rPr>
          <w:rFonts w:ascii="Arial" w:hAnsi="Arial" w:cs="Arial"/>
        </w:rPr>
        <w:t>MMOuP</w:t>
      </w:r>
      <w:proofErr w:type="spellEnd"/>
      <w:r w:rsidRPr="00843118">
        <w:rPr>
          <w:rFonts w:ascii="Arial" w:hAnsi="Arial" w:cs="Arial"/>
        </w:rPr>
        <w:t>), criado pelo Governo Federal através da Controladoria-Geral da União (CGU), para desenvolver um modelo de integridade e participação social à gestão no município, em detrimento às conformidades legais que determinam as ações e serviços em saúde, expressos no artigo 198 da Constituição Federal, na Lei Orgânica da Saúde 8.080/90, na Portaria nº 2.416/2014 do Ministério da Saúde, bem como na Lei Federal nº 13.460/2017;</w:t>
      </w:r>
    </w:p>
    <w:p w:rsidR="00843118" w:rsidRPr="00843118" w:rsidRDefault="00843118" w:rsidP="00843118">
      <w:pPr>
        <w:jc w:val="both"/>
        <w:rPr>
          <w:rFonts w:ascii="Arial" w:hAnsi="Arial" w:cs="Arial"/>
        </w:rPr>
      </w:pPr>
      <w:r w:rsidRPr="00843118">
        <w:rPr>
          <w:rFonts w:ascii="Arial" w:hAnsi="Arial" w:cs="Arial"/>
        </w:rPr>
        <w:t xml:space="preserve">1.1.2- Deverá ser </w:t>
      </w:r>
      <w:proofErr w:type="spellStart"/>
      <w:r w:rsidRPr="00843118">
        <w:rPr>
          <w:rFonts w:ascii="Arial" w:hAnsi="Arial" w:cs="Arial"/>
        </w:rPr>
        <w:t>proporsto</w:t>
      </w:r>
      <w:proofErr w:type="spellEnd"/>
      <w:r w:rsidRPr="00843118">
        <w:rPr>
          <w:rFonts w:ascii="Arial" w:hAnsi="Arial" w:cs="Arial"/>
        </w:rPr>
        <w:t xml:space="preserve"> a disponibilização de estruturas, tecnologias e sistemas, considerando o Plano de Ação formatado a partir do Diagnóstico do </w:t>
      </w:r>
      <w:proofErr w:type="spellStart"/>
      <w:r w:rsidRPr="00843118">
        <w:rPr>
          <w:rFonts w:ascii="Arial" w:hAnsi="Arial" w:cs="Arial"/>
        </w:rPr>
        <w:t>MMOuP</w:t>
      </w:r>
      <w:proofErr w:type="spellEnd"/>
      <w:r w:rsidRPr="00843118">
        <w:rPr>
          <w:rFonts w:ascii="Arial" w:hAnsi="Arial" w:cs="Arial"/>
        </w:rPr>
        <w:t>, que se encontra em anexo, com a oferta dos seguintes itens elencados como prioritários conforme a capacidade e necessidade atual do município, no formato que segue:</w:t>
      </w:r>
    </w:p>
    <w:p w:rsidR="00843118" w:rsidRPr="00843118" w:rsidRDefault="00843118" w:rsidP="00843118">
      <w:pPr>
        <w:jc w:val="both"/>
        <w:rPr>
          <w:rFonts w:ascii="Arial" w:hAnsi="Arial" w:cs="Arial"/>
        </w:rPr>
      </w:pPr>
    </w:p>
    <w:tbl>
      <w:tblPr>
        <w:tblStyle w:val="Tabelacomgrade"/>
        <w:tblW w:w="9634" w:type="dxa"/>
        <w:tblLook w:val="04A0" w:firstRow="1" w:lastRow="0" w:firstColumn="1" w:lastColumn="0" w:noHBand="0" w:noVBand="1"/>
      </w:tblPr>
      <w:tblGrid>
        <w:gridCol w:w="2122"/>
        <w:gridCol w:w="7512"/>
      </w:tblGrid>
      <w:tr w:rsidR="00843118" w:rsidRPr="00843118" w:rsidTr="00665165">
        <w:tc>
          <w:tcPr>
            <w:tcW w:w="9634" w:type="dxa"/>
            <w:gridSpan w:val="2"/>
          </w:tcPr>
          <w:p w:rsidR="00843118" w:rsidRPr="00843118" w:rsidRDefault="00843118" w:rsidP="00843118">
            <w:pPr>
              <w:jc w:val="both"/>
              <w:rPr>
                <w:rFonts w:ascii="Arial" w:hAnsi="Arial" w:cs="Arial"/>
              </w:rPr>
            </w:pPr>
            <w:r w:rsidRPr="00843118">
              <w:rPr>
                <w:rFonts w:ascii="Arial" w:hAnsi="Arial" w:cs="Arial"/>
              </w:rPr>
              <w:t>1.1.2.1- Plataforma multicanais para Ouvidoria SUS</w:t>
            </w:r>
          </w:p>
        </w:tc>
      </w:tr>
      <w:tr w:rsidR="00843118" w:rsidRPr="00843118" w:rsidTr="00665165">
        <w:tc>
          <w:tcPr>
            <w:tcW w:w="2122" w:type="dxa"/>
          </w:tcPr>
          <w:p w:rsidR="00843118" w:rsidRPr="00843118" w:rsidRDefault="00843118" w:rsidP="00843118">
            <w:pPr>
              <w:jc w:val="both"/>
              <w:rPr>
                <w:rFonts w:ascii="Arial" w:hAnsi="Arial" w:cs="Arial"/>
              </w:rPr>
            </w:pPr>
            <w:r w:rsidRPr="00843118">
              <w:rPr>
                <w:rFonts w:ascii="Arial" w:hAnsi="Arial" w:cs="Arial"/>
              </w:rPr>
              <w:t>Item</w:t>
            </w:r>
          </w:p>
        </w:tc>
        <w:tc>
          <w:tcPr>
            <w:tcW w:w="7512" w:type="dxa"/>
          </w:tcPr>
          <w:p w:rsidR="00843118" w:rsidRPr="00843118" w:rsidRDefault="00843118" w:rsidP="00843118">
            <w:pPr>
              <w:jc w:val="both"/>
              <w:rPr>
                <w:rFonts w:ascii="Arial" w:hAnsi="Arial" w:cs="Arial"/>
              </w:rPr>
            </w:pPr>
            <w:r w:rsidRPr="00843118">
              <w:rPr>
                <w:rFonts w:ascii="Arial" w:hAnsi="Arial" w:cs="Arial"/>
              </w:rPr>
              <w:t>Descrição</w:t>
            </w:r>
          </w:p>
        </w:tc>
      </w:tr>
      <w:tr w:rsidR="00843118" w:rsidRPr="00843118" w:rsidTr="00665165">
        <w:tc>
          <w:tcPr>
            <w:tcW w:w="2122" w:type="dxa"/>
          </w:tcPr>
          <w:p w:rsidR="00843118" w:rsidRPr="00843118" w:rsidRDefault="00843118" w:rsidP="00843118">
            <w:pPr>
              <w:jc w:val="both"/>
              <w:rPr>
                <w:rFonts w:ascii="Arial" w:hAnsi="Arial" w:cs="Arial"/>
              </w:rPr>
            </w:pPr>
            <w:r w:rsidRPr="00843118">
              <w:rPr>
                <w:rFonts w:ascii="Arial" w:hAnsi="Arial" w:cs="Arial"/>
              </w:rPr>
              <w:t xml:space="preserve">Estrutura de </w:t>
            </w:r>
            <w:proofErr w:type="spellStart"/>
            <w:r w:rsidRPr="00843118">
              <w:rPr>
                <w:rFonts w:ascii="Arial" w:hAnsi="Arial" w:cs="Arial"/>
              </w:rPr>
              <w:t>Call</w:t>
            </w:r>
            <w:proofErr w:type="spellEnd"/>
            <w:r w:rsidRPr="00843118">
              <w:rPr>
                <w:rFonts w:ascii="Arial" w:hAnsi="Arial" w:cs="Arial"/>
              </w:rPr>
              <w:t xml:space="preserve"> Center para ouvidoria SUS.</w:t>
            </w:r>
          </w:p>
        </w:tc>
        <w:tc>
          <w:tcPr>
            <w:tcW w:w="7512" w:type="dxa"/>
          </w:tcPr>
          <w:p w:rsidR="00843118" w:rsidRPr="00843118" w:rsidRDefault="00843118" w:rsidP="00843118">
            <w:pPr>
              <w:jc w:val="both"/>
              <w:rPr>
                <w:rFonts w:ascii="Arial" w:hAnsi="Arial" w:cs="Arial"/>
              </w:rPr>
            </w:pPr>
            <w:r w:rsidRPr="00843118">
              <w:rPr>
                <w:rFonts w:ascii="Arial" w:hAnsi="Arial" w:cs="Arial"/>
              </w:rPr>
              <w:t xml:space="preserve">Central de Atendimento próprio, com fornecimento de Discagem Direta Gratuita (DDG), </w:t>
            </w:r>
            <w:proofErr w:type="spellStart"/>
            <w:r w:rsidRPr="00843118">
              <w:rPr>
                <w:rFonts w:ascii="Arial" w:hAnsi="Arial" w:cs="Arial"/>
              </w:rPr>
              <w:t>chatbot</w:t>
            </w:r>
            <w:proofErr w:type="spellEnd"/>
            <w:r w:rsidRPr="00843118">
              <w:rPr>
                <w:rFonts w:ascii="Arial" w:hAnsi="Arial" w:cs="Arial"/>
              </w:rPr>
              <w:t>, WhatsApp e contemplando demais canais já utilizados.</w:t>
            </w:r>
          </w:p>
        </w:tc>
      </w:tr>
      <w:tr w:rsidR="00843118" w:rsidRPr="00843118" w:rsidTr="00665165">
        <w:tc>
          <w:tcPr>
            <w:tcW w:w="2122" w:type="dxa"/>
          </w:tcPr>
          <w:p w:rsidR="00843118" w:rsidRPr="00843118" w:rsidRDefault="00843118" w:rsidP="00843118">
            <w:pPr>
              <w:jc w:val="both"/>
              <w:rPr>
                <w:rFonts w:ascii="Arial" w:hAnsi="Arial" w:cs="Arial"/>
              </w:rPr>
            </w:pPr>
            <w:r w:rsidRPr="00843118">
              <w:rPr>
                <w:rFonts w:ascii="Arial" w:hAnsi="Arial" w:cs="Arial"/>
              </w:rPr>
              <w:t>Sistema de gestão de relacionamento com o usuário.</w:t>
            </w:r>
          </w:p>
        </w:tc>
        <w:tc>
          <w:tcPr>
            <w:tcW w:w="7512" w:type="dxa"/>
          </w:tcPr>
          <w:p w:rsidR="00843118" w:rsidRPr="00843118" w:rsidRDefault="00843118" w:rsidP="00843118">
            <w:pPr>
              <w:jc w:val="both"/>
              <w:rPr>
                <w:rFonts w:ascii="Arial" w:hAnsi="Arial" w:cs="Arial"/>
              </w:rPr>
            </w:pPr>
            <w:r w:rsidRPr="00843118">
              <w:rPr>
                <w:rFonts w:ascii="Arial" w:hAnsi="Arial" w:cs="Arial"/>
              </w:rPr>
              <w:t xml:space="preserve">Sistema para </w:t>
            </w:r>
            <w:proofErr w:type="spellStart"/>
            <w:r w:rsidRPr="00843118">
              <w:rPr>
                <w:rFonts w:ascii="Arial" w:hAnsi="Arial" w:cs="Arial"/>
              </w:rPr>
              <w:t>compôr</w:t>
            </w:r>
            <w:proofErr w:type="spellEnd"/>
            <w:r w:rsidRPr="00843118">
              <w:rPr>
                <w:rFonts w:ascii="Arial" w:hAnsi="Arial" w:cs="Arial"/>
              </w:rPr>
              <w:t xml:space="preserve"> o Conselho de Usuários do SUS, no formato virtual, com capacidade de automação para envios de mensagens e controle de interações, preferencialmente via web, para no mínimo 01 (um) logins.</w:t>
            </w:r>
          </w:p>
        </w:tc>
      </w:tr>
      <w:tr w:rsidR="00843118" w:rsidRPr="00843118" w:rsidTr="00665165">
        <w:tc>
          <w:tcPr>
            <w:tcW w:w="2122" w:type="dxa"/>
          </w:tcPr>
          <w:p w:rsidR="00843118" w:rsidRPr="00843118" w:rsidRDefault="00843118" w:rsidP="00843118">
            <w:pPr>
              <w:jc w:val="both"/>
              <w:rPr>
                <w:rFonts w:ascii="Arial" w:hAnsi="Arial" w:cs="Arial"/>
              </w:rPr>
            </w:pPr>
            <w:r w:rsidRPr="00843118">
              <w:rPr>
                <w:rFonts w:ascii="Arial" w:hAnsi="Arial" w:cs="Arial"/>
              </w:rPr>
              <w:t>Sistema para gerenciamento de metas.</w:t>
            </w:r>
          </w:p>
        </w:tc>
        <w:tc>
          <w:tcPr>
            <w:tcW w:w="7512" w:type="dxa"/>
          </w:tcPr>
          <w:p w:rsidR="00843118" w:rsidRPr="00843118" w:rsidRDefault="00843118" w:rsidP="00843118">
            <w:pPr>
              <w:jc w:val="both"/>
              <w:rPr>
                <w:rFonts w:ascii="Arial" w:hAnsi="Arial" w:cs="Arial"/>
              </w:rPr>
            </w:pPr>
            <w:r w:rsidRPr="00843118">
              <w:rPr>
                <w:rFonts w:ascii="Arial" w:hAnsi="Arial" w:cs="Arial"/>
              </w:rPr>
              <w:t>Sistema para cadastro e recebimento de relatórios de demandas para consolidação de planejamentos de metas, políticas públicas e indicadores de gestão do SUS, preferencialmente via web, para no mínimo 01 (um) logins.</w:t>
            </w:r>
          </w:p>
        </w:tc>
      </w:tr>
      <w:tr w:rsidR="00843118" w:rsidRPr="00843118" w:rsidTr="00665165">
        <w:tc>
          <w:tcPr>
            <w:tcW w:w="9634" w:type="dxa"/>
            <w:gridSpan w:val="2"/>
          </w:tcPr>
          <w:p w:rsidR="00843118" w:rsidRPr="00843118" w:rsidRDefault="00843118" w:rsidP="00843118">
            <w:pPr>
              <w:jc w:val="both"/>
              <w:rPr>
                <w:rFonts w:ascii="Arial" w:hAnsi="Arial" w:cs="Arial"/>
              </w:rPr>
            </w:pPr>
            <w:r w:rsidRPr="00843118">
              <w:rPr>
                <w:rFonts w:ascii="Arial" w:hAnsi="Arial" w:cs="Arial"/>
              </w:rPr>
              <w:t>1.1.2.2- Plataforma para Gestão de Dados da Pesquisa de Satisfação do SUS</w:t>
            </w:r>
          </w:p>
        </w:tc>
      </w:tr>
      <w:tr w:rsidR="00843118" w:rsidRPr="00843118" w:rsidTr="00665165">
        <w:tc>
          <w:tcPr>
            <w:tcW w:w="2122" w:type="dxa"/>
          </w:tcPr>
          <w:p w:rsidR="00843118" w:rsidRPr="00843118" w:rsidRDefault="00843118" w:rsidP="00843118">
            <w:pPr>
              <w:jc w:val="both"/>
              <w:rPr>
                <w:rFonts w:ascii="Arial" w:hAnsi="Arial" w:cs="Arial"/>
              </w:rPr>
            </w:pPr>
            <w:r w:rsidRPr="00843118">
              <w:rPr>
                <w:rFonts w:ascii="Arial" w:hAnsi="Arial" w:cs="Arial"/>
              </w:rPr>
              <w:t>Item</w:t>
            </w:r>
          </w:p>
        </w:tc>
        <w:tc>
          <w:tcPr>
            <w:tcW w:w="7512" w:type="dxa"/>
          </w:tcPr>
          <w:p w:rsidR="00843118" w:rsidRPr="00843118" w:rsidRDefault="00843118" w:rsidP="00843118">
            <w:pPr>
              <w:jc w:val="both"/>
              <w:rPr>
                <w:rFonts w:ascii="Arial" w:hAnsi="Arial" w:cs="Arial"/>
              </w:rPr>
            </w:pPr>
            <w:r w:rsidRPr="00843118">
              <w:rPr>
                <w:rFonts w:ascii="Arial" w:hAnsi="Arial" w:cs="Arial"/>
              </w:rPr>
              <w:t>Descrição</w:t>
            </w:r>
          </w:p>
        </w:tc>
      </w:tr>
      <w:tr w:rsidR="00843118" w:rsidRPr="00843118" w:rsidTr="00665165">
        <w:tc>
          <w:tcPr>
            <w:tcW w:w="2122" w:type="dxa"/>
          </w:tcPr>
          <w:p w:rsidR="00843118" w:rsidRPr="00843118" w:rsidRDefault="00843118" w:rsidP="00843118">
            <w:pPr>
              <w:jc w:val="both"/>
              <w:rPr>
                <w:rFonts w:ascii="Arial" w:hAnsi="Arial" w:cs="Arial"/>
              </w:rPr>
            </w:pPr>
            <w:r w:rsidRPr="00843118">
              <w:rPr>
                <w:rFonts w:ascii="Arial" w:hAnsi="Arial" w:cs="Arial"/>
              </w:rPr>
              <w:t xml:space="preserve">Estrutura de </w:t>
            </w:r>
            <w:proofErr w:type="spellStart"/>
            <w:r w:rsidRPr="00843118">
              <w:rPr>
                <w:rFonts w:ascii="Arial" w:hAnsi="Arial" w:cs="Arial"/>
              </w:rPr>
              <w:t>Call</w:t>
            </w:r>
            <w:proofErr w:type="spellEnd"/>
            <w:r w:rsidRPr="00843118">
              <w:rPr>
                <w:rFonts w:ascii="Arial" w:hAnsi="Arial" w:cs="Arial"/>
              </w:rPr>
              <w:t xml:space="preserve"> Center para pesquisa do SUS.</w:t>
            </w:r>
          </w:p>
        </w:tc>
        <w:tc>
          <w:tcPr>
            <w:tcW w:w="7512" w:type="dxa"/>
          </w:tcPr>
          <w:p w:rsidR="00843118" w:rsidRPr="00843118" w:rsidRDefault="00843118" w:rsidP="00843118">
            <w:pPr>
              <w:jc w:val="both"/>
              <w:rPr>
                <w:rFonts w:ascii="Arial" w:hAnsi="Arial" w:cs="Arial"/>
              </w:rPr>
            </w:pPr>
            <w:r w:rsidRPr="00843118">
              <w:rPr>
                <w:rFonts w:ascii="Arial" w:hAnsi="Arial" w:cs="Arial"/>
              </w:rPr>
              <w:t xml:space="preserve">Central de Atendimento próprio para realização da pesquisa de satisfação ativa de </w:t>
            </w:r>
            <w:proofErr w:type="gramStart"/>
            <w:r w:rsidRPr="00843118">
              <w:rPr>
                <w:rFonts w:ascii="Arial" w:hAnsi="Arial" w:cs="Arial"/>
              </w:rPr>
              <w:t>todos os usuário</w:t>
            </w:r>
            <w:proofErr w:type="gramEnd"/>
            <w:r w:rsidRPr="00843118">
              <w:rPr>
                <w:rFonts w:ascii="Arial" w:hAnsi="Arial" w:cs="Arial"/>
              </w:rPr>
              <w:t xml:space="preserve"> do SUS, com atendimento humanizado e questionários estruturados para auxílio à gestão.</w:t>
            </w:r>
          </w:p>
        </w:tc>
      </w:tr>
      <w:tr w:rsidR="00843118" w:rsidRPr="00843118" w:rsidTr="00665165">
        <w:tc>
          <w:tcPr>
            <w:tcW w:w="2122" w:type="dxa"/>
          </w:tcPr>
          <w:p w:rsidR="00843118" w:rsidRPr="00843118" w:rsidRDefault="00843118" w:rsidP="00843118">
            <w:pPr>
              <w:jc w:val="both"/>
              <w:rPr>
                <w:rFonts w:ascii="Arial" w:hAnsi="Arial" w:cs="Arial"/>
              </w:rPr>
            </w:pPr>
            <w:r w:rsidRPr="00843118">
              <w:rPr>
                <w:rFonts w:ascii="Arial" w:hAnsi="Arial" w:cs="Arial"/>
              </w:rPr>
              <w:lastRenderedPageBreak/>
              <w:t>Sistema de cadastro, extração e consolidação de dados.</w:t>
            </w:r>
          </w:p>
        </w:tc>
        <w:tc>
          <w:tcPr>
            <w:tcW w:w="7512" w:type="dxa"/>
          </w:tcPr>
          <w:p w:rsidR="00843118" w:rsidRPr="00843118" w:rsidRDefault="00843118" w:rsidP="00843118">
            <w:pPr>
              <w:jc w:val="both"/>
              <w:rPr>
                <w:rFonts w:ascii="Arial" w:hAnsi="Arial" w:cs="Arial"/>
              </w:rPr>
            </w:pPr>
            <w:r w:rsidRPr="00843118">
              <w:rPr>
                <w:rFonts w:ascii="Arial" w:hAnsi="Arial" w:cs="Arial"/>
              </w:rPr>
              <w:t xml:space="preserve">Sistema para gerenciamento de dados, compatível à cadastro, extração e consolidação, para formatação de um banco de dados dos usuários dos serviços do SUS, com tecnologia de segurança e capacidade de armazenamento, </w:t>
            </w:r>
            <w:proofErr w:type="spellStart"/>
            <w:r w:rsidRPr="00843118">
              <w:rPr>
                <w:rFonts w:ascii="Arial" w:hAnsi="Arial" w:cs="Arial"/>
              </w:rPr>
              <w:t>preferencialemte</w:t>
            </w:r>
            <w:proofErr w:type="spellEnd"/>
            <w:r w:rsidRPr="00843118">
              <w:rPr>
                <w:rFonts w:ascii="Arial" w:hAnsi="Arial" w:cs="Arial"/>
              </w:rPr>
              <w:t xml:space="preserve"> via web, para no mínimo 01 (um) logins.</w:t>
            </w:r>
          </w:p>
        </w:tc>
      </w:tr>
      <w:tr w:rsidR="00843118" w:rsidRPr="00843118" w:rsidTr="00665165">
        <w:tc>
          <w:tcPr>
            <w:tcW w:w="2122" w:type="dxa"/>
          </w:tcPr>
          <w:p w:rsidR="00843118" w:rsidRPr="00843118" w:rsidRDefault="00843118" w:rsidP="00843118">
            <w:pPr>
              <w:jc w:val="both"/>
              <w:rPr>
                <w:rFonts w:ascii="Arial" w:hAnsi="Arial" w:cs="Arial"/>
              </w:rPr>
            </w:pPr>
            <w:r w:rsidRPr="00843118">
              <w:rPr>
                <w:rFonts w:ascii="Arial" w:hAnsi="Arial" w:cs="Arial"/>
              </w:rPr>
              <w:t>Sistema para monitoramento de redes sociais</w:t>
            </w:r>
          </w:p>
        </w:tc>
        <w:tc>
          <w:tcPr>
            <w:tcW w:w="7512" w:type="dxa"/>
          </w:tcPr>
          <w:p w:rsidR="00843118" w:rsidRPr="00843118" w:rsidRDefault="00843118" w:rsidP="00843118">
            <w:pPr>
              <w:jc w:val="both"/>
              <w:rPr>
                <w:rFonts w:ascii="Arial" w:hAnsi="Arial" w:cs="Arial"/>
              </w:rPr>
            </w:pPr>
            <w:r w:rsidRPr="00843118">
              <w:rPr>
                <w:rFonts w:ascii="Arial" w:hAnsi="Arial" w:cs="Arial"/>
              </w:rPr>
              <w:t>Sistema para rastreio e consolidação de informações recebidas das mídias sociais de perfil público, com capacidade de alertas personalizados, para no mínimo 03 (três) perfis de redes sociais.</w:t>
            </w:r>
          </w:p>
        </w:tc>
      </w:tr>
      <w:tr w:rsidR="00843118" w:rsidRPr="00843118" w:rsidTr="00665165">
        <w:tc>
          <w:tcPr>
            <w:tcW w:w="9634" w:type="dxa"/>
            <w:gridSpan w:val="2"/>
          </w:tcPr>
          <w:p w:rsidR="00843118" w:rsidRPr="00843118" w:rsidRDefault="00843118" w:rsidP="00843118">
            <w:pPr>
              <w:jc w:val="both"/>
              <w:rPr>
                <w:rFonts w:ascii="Arial" w:hAnsi="Arial" w:cs="Arial"/>
              </w:rPr>
            </w:pPr>
            <w:r w:rsidRPr="00843118">
              <w:rPr>
                <w:rFonts w:ascii="Arial" w:hAnsi="Arial" w:cs="Arial"/>
              </w:rPr>
              <w:t>1.1.2.3- Adequações legais, operacionais e de suporte para o SUS</w:t>
            </w:r>
          </w:p>
        </w:tc>
      </w:tr>
      <w:tr w:rsidR="00843118" w:rsidRPr="00843118" w:rsidTr="00665165">
        <w:tc>
          <w:tcPr>
            <w:tcW w:w="2122" w:type="dxa"/>
          </w:tcPr>
          <w:p w:rsidR="00843118" w:rsidRPr="00843118" w:rsidRDefault="00843118" w:rsidP="00843118">
            <w:pPr>
              <w:jc w:val="both"/>
              <w:rPr>
                <w:rFonts w:ascii="Arial" w:hAnsi="Arial" w:cs="Arial"/>
              </w:rPr>
            </w:pPr>
            <w:r w:rsidRPr="00843118">
              <w:rPr>
                <w:rFonts w:ascii="Arial" w:hAnsi="Arial" w:cs="Arial"/>
              </w:rPr>
              <w:t>Item</w:t>
            </w:r>
          </w:p>
        </w:tc>
        <w:tc>
          <w:tcPr>
            <w:tcW w:w="7512" w:type="dxa"/>
          </w:tcPr>
          <w:p w:rsidR="00843118" w:rsidRPr="00843118" w:rsidRDefault="00843118" w:rsidP="00843118">
            <w:pPr>
              <w:jc w:val="both"/>
              <w:rPr>
                <w:rFonts w:ascii="Arial" w:hAnsi="Arial" w:cs="Arial"/>
              </w:rPr>
            </w:pPr>
            <w:r w:rsidRPr="00843118">
              <w:rPr>
                <w:rFonts w:ascii="Arial" w:hAnsi="Arial" w:cs="Arial"/>
              </w:rPr>
              <w:t>Descrição</w:t>
            </w:r>
          </w:p>
        </w:tc>
      </w:tr>
      <w:tr w:rsidR="00843118" w:rsidRPr="00843118" w:rsidTr="00665165">
        <w:tc>
          <w:tcPr>
            <w:tcW w:w="2122" w:type="dxa"/>
          </w:tcPr>
          <w:p w:rsidR="00843118" w:rsidRPr="00843118" w:rsidRDefault="00843118" w:rsidP="00843118">
            <w:pPr>
              <w:jc w:val="both"/>
              <w:rPr>
                <w:rFonts w:ascii="Arial" w:hAnsi="Arial" w:cs="Arial"/>
              </w:rPr>
            </w:pPr>
            <w:r w:rsidRPr="00843118">
              <w:rPr>
                <w:rFonts w:ascii="Arial" w:hAnsi="Arial" w:cs="Arial"/>
              </w:rPr>
              <w:t>Revisão e manutenção das legislações pertinentes.</w:t>
            </w:r>
          </w:p>
        </w:tc>
        <w:tc>
          <w:tcPr>
            <w:tcW w:w="7512" w:type="dxa"/>
          </w:tcPr>
          <w:p w:rsidR="00843118" w:rsidRPr="00843118" w:rsidRDefault="00843118" w:rsidP="00843118">
            <w:pPr>
              <w:jc w:val="both"/>
              <w:rPr>
                <w:rFonts w:ascii="Arial" w:hAnsi="Arial" w:cs="Arial"/>
              </w:rPr>
            </w:pPr>
            <w:r w:rsidRPr="00843118">
              <w:rPr>
                <w:rFonts w:ascii="Arial" w:hAnsi="Arial" w:cs="Arial"/>
              </w:rPr>
              <w:t>Revisão e manutenção das legislações pertinentes à perfeita execução do objeto, conforme a Lei Federal nº 13.460/2017, incluindo a regulamentação da Ouvidoria do SUS, definição e atualização da Carta de Serviços, proteções ao cargo de Ouvidor e código de condutas.</w:t>
            </w:r>
          </w:p>
        </w:tc>
      </w:tr>
    </w:tbl>
    <w:p w:rsidR="00843118" w:rsidRPr="00843118" w:rsidRDefault="00843118" w:rsidP="00843118">
      <w:pPr>
        <w:jc w:val="both"/>
        <w:rPr>
          <w:rFonts w:ascii="Arial" w:hAnsi="Arial" w:cs="Arial"/>
        </w:rPr>
      </w:pPr>
    </w:p>
    <w:p w:rsidR="00843118" w:rsidRPr="00843118" w:rsidRDefault="00843118" w:rsidP="00843118">
      <w:pPr>
        <w:jc w:val="both"/>
        <w:rPr>
          <w:rFonts w:ascii="Arial" w:hAnsi="Arial" w:cs="Arial"/>
        </w:rPr>
      </w:pPr>
      <w:r w:rsidRPr="00843118">
        <w:rPr>
          <w:rFonts w:ascii="Arial" w:hAnsi="Arial" w:cs="Arial"/>
        </w:rPr>
        <w:t>2- JUSTIFICATIVA</w:t>
      </w:r>
    </w:p>
    <w:p w:rsidR="00843118" w:rsidRPr="00843118" w:rsidRDefault="00843118" w:rsidP="00843118">
      <w:pPr>
        <w:jc w:val="both"/>
        <w:rPr>
          <w:rFonts w:ascii="Arial" w:hAnsi="Arial" w:cs="Arial"/>
        </w:rPr>
      </w:pPr>
      <w:r w:rsidRPr="00843118">
        <w:rPr>
          <w:rFonts w:ascii="Arial" w:hAnsi="Arial" w:cs="Arial"/>
        </w:rPr>
        <w:t>As ouvidorias do SUS, além de constituírem-se em um espaço para acolhimento das manifestações dos cidadãos, como reclamações, denúncias, sugestões, e elogios, são canais democráticos de comunicação que também se destinam a disseminar informações, visando maior efetividade no desenvolvimento de um espaço de cidadania. Como unidades administrativas dos órgãos e entidades integrantes do Sistema Único de Saúde, no âmbito dos governos federal, estadual e municipal, sua missão é viabilizar os direitos dos cidadãos de serem ouvidos e terem suas demandas pessoais e coletivas tratadas adequadamente no âmbito do SUS.</w:t>
      </w:r>
    </w:p>
    <w:p w:rsidR="00843118" w:rsidRPr="00843118" w:rsidRDefault="00843118" w:rsidP="00843118">
      <w:pPr>
        <w:jc w:val="both"/>
        <w:rPr>
          <w:rFonts w:ascii="Arial" w:hAnsi="Arial" w:cs="Arial"/>
        </w:rPr>
      </w:pPr>
      <w:r w:rsidRPr="00843118">
        <w:rPr>
          <w:rFonts w:ascii="Arial" w:hAnsi="Arial" w:cs="Arial"/>
        </w:rPr>
        <w:t>Seu papel não somente é garantir ao munícipe ter sua demanda efetivamente considerada e tratada, à luz dos seus direitos constitucionais e legais, mas se insere como instrumento de gestão. A Ouvidorias do SUS, ao contribuir com a coleta e classificação das informações sobre os serviços de saúde, tendo por origem a população usuária do serviço, colabora para a gestão atuar diretamente nas situações culminadas, que de outras formas não seriam reconhecidas, subsidiando o gestor nas tomadas de decisão, assim, ao promover a qualidade da comunicação entre cidadão e gestores, forma laços de confiança e colaboração mútua, com fortalecimento da cidadania</w:t>
      </w:r>
    </w:p>
    <w:p w:rsidR="00843118" w:rsidRPr="00843118" w:rsidRDefault="00843118" w:rsidP="00843118">
      <w:pPr>
        <w:jc w:val="both"/>
        <w:rPr>
          <w:rFonts w:ascii="Arial" w:hAnsi="Arial" w:cs="Arial"/>
        </w:rPr>
      </w:pPr>
      <w:r w:rsidRPr="00843118">
        <w:rPr>
          <w:rFonts w:ascii="Arial" w:hAnsi="Arial" w:cs="Arial"/>
        </w:rPr>
        <w:t xml:space="preserve">A atuação das Ouvidorias atende, fundamentalmente, ao comando constitucional do art. 37, parágrafo 3º da Constituição Federal que determina ao Poder Executivo, observadas as disposições legais, a instituir e manter serviços de atendimento às reclamações e às sugestões dos cidadãos, especialmente os usuários dos serviços públicos, e garantir espaços, mecanismos e instrumentos de participação e controle social sobre sua atuação e serviços ofertados à população. </w:t>
      </w:r>
    </w:p>
    <w:p w:rsidR="00843118" w:rsidRPr="00843118" w:rsidRDefault="00843118" w:rsidP="00843118">
      <w:pPr>
        <w:jc w:val="both"/>
        <w:rPr>
          <w:rFonts w:ascii="Arial" w:hAnsi="Arial" w:cs="Arial"/>
        </w:rPr>
      </w:pPr>
      <w:r w:rsidRPr="00843118">
        <w:rPr>
          <w:rFonts w:ascii="Arial" w:hAnsi="Arial" w:cs="Arial"/>
        </w:rPr>
        <w:t>As Ouvidorias do SUS estão pautadas em legislações setoriais e em outras mais abrangentes. Além de encontrarem fundamento jurídico na Constituição Federal, nos artigos n° 37 e n° 198, na Lei Orgânica da Saúde nº 8.080/1990 e na Lei n° 8.142/1990, que dispõe sobre a participação da comunidade na gestão do SUS, atendendo à preservação da autonomia das pessoas na defesa de sua integridade física e moral, ao direito à informação, às pessoas assistidas sobre sua saúde, à divulgação de informações quanto ao potencial dos serviços de saúde e a sua utilização pelo usuário e à participação da comunidade, elas estão inseridas em diversas políticas que vêm aprimorando o SUS e a Administração Pública em geral, como a Lei nº 13.460/2017, que dispõe sobre o Código de Defesa dos Usuários de Serviços Públicos e a Lei n. 13.709/2018, que ordena a Lei Geral de Proteção de Dados (LGPD).</w:t>
      </w:r>
    </w:p>
    <w:p w:rsidR="00843118" w:rsidRPr="00843118" w:rsidRDefault="00843118" w:rsidP="00843118">
      <w:pPr>
        <w:jc w:val="both"/>
        <w:rPr>
          <w:rFonts w:ascii="Arial" w:hAnsi="Arial" w:cs="Arial"/>
        </w:rPr>
      </w:pPr>
      <w:r w:rsidRPr="00843118">
        <w:rPr>
          <w:rFonts w:ascii="Arial" w:hAnsi="Arial" w:cs="Arial"/>
        </w:rPr>
        <w:t xml:space="preserve">A implementação ou implantação do serviço de Ouvidoria do SUS possui apoio financeiro do ente federal, que disponibiliza um aporte de recursos para o custeio de ações e serviços de saúde. A criação de estruturas descentralizadas de Ouvidorias do SUS, se dá por celebração de convênios ou por transferência de recursos fundo a fundo, adequando-se a dotações pertinentes a financiar despesas de custeio. </w:t>
      </w:r>
    </w:p>
    <w:p w:rsidR="00843118" w:rsidRPr="00843118" w:rsidRDefault="00843118" w:rsidP="00843118">
      <w:pPr>
        <w:jc w:val="both"/>
        <w:rPr>
          <w:rFonts w:ascii="Arial" w:hAnsi="Arial" w:cs="Arial"/>
        </w:rPr>
      </w:pPr>
      <w:r w:rsidRPr="00843118">
        <w:rPr>
          <w:rFonts w:ascii="Arial" w:hAnsi="Arial" w:cs="Arial"/>
        </w:rPr>
        <w:t>Conforme dotação orçamentária do município, há uma capacidade contida de financiamento federal, por transferência fundo a fundo, para o PAB. Segundo a Portaria nº 2.436, de 21 de setembro de 2017, a Política Nacional de Atenção Básica, o financiamento federal para as ações de Atenção Básica deverá ser composto por recursos condicionados à abrangência da oferta de ações e serviços. Nesse contexto, atribui-se à ouvidoria do SUS o custeio do incremento da atenção básica à inteligência dos artigos 2º e 3º, inciso IV, da Lei Complementar nº 141, de 13 de janeiro de 2012.</w:t>
      </w:r>
    </w:p>
    <w:p w:rsidR="00843118" w:rsidRPr="00843118" w:rsidRDefault="00843118" w:rsidP="00843118">
      <w:pPr>
        <w:jc w:val="both"/>
        <w:rPr>
          <w:rFonts w:ascii="Arial" w:hAnsi="Arial" w:cs="Arial"/>
        </w:rPr>
      </w:pPr>
    </w:p>
    <w:p w:rsidR="00843118" w:rsidRPr="00843118" w:rsidRDefault="00843118" w:rsidP="00843118">
      <w:pPr>
        <w:jc w:val="both"/>
        <w:rPr>
          <w:rFonts w:ascii="Arial" w:hAnsi="Arial" w:cs="Arial"/>
        </w:rPr>
      </w:pPr>
      <w:r w:rsidRPr="00843118">
        <w:rPr>
          <w:rFonts w:ascii="Arial" w:hAnsi="Arial" w:cs="Arial"/>
        </w:rPr>
        <w:t>2.1- MODELO DE MATURIDADE DA OUVIDORIA</w:t>
      </w:r>
    </w:p>
    <w:p w:rsidR="00843118" w:rsidRPr="00843118" w:rsidRDefault="00843118" w:rsidP="00843118">
      <w:pPr>
        <w:jc w:val="both"/>
        <w:rPr>
          <w:rFonts w:ascii="Arial" w:hAnsi="Arial" w:cs="Arial"/>
        </w:rPr>
      </w:pPr>
      <w:r w:rsidRPr="00843118">
        <w:rPr>
          <w:rFonts w:ascii="Arial" w:hAnsi="Arial" w:cs="Arial"/>
        </w:rPr>
        <w:lastRenderedPageBreak/>
        <w:t xml:space="preserve">O Modelo de Maturidade em Ouvidorias Públicas é uma excelente ferramenta para levantamento de informações do órgão a que se destina a implementação ou desenvolvimento da ouvidoria. Conforme a IN nº 15, de 3 de dezembro de 2018 do Ministério da Transparência e Controladoria-Geral Da União, com o diagnóstico reiterado anualmente, ocorre uma evolução programada das estruturas e competências da ouvidoria, levando a um desenvolvimento viável em correspondência à necessidade e possibilidade do órgão, sempre considerando a ouvidoria como instrumento essencial à gestão organizacional. </w:t>
      </w:r>
    </w:p>
    <w:p w:rsidR="00843118" w:rsidRPr="00843118" w:rsidRDefault="00843118" w:rsidP="00843118">
      <w:pPr>
        <w:jc w:val="both"/>
        <w:rPr>
          <w:rFonts w:ascii="Arial" w:hAnsi="Arial" w:cs="Arial"/>
        </w:rPr>
      </w:pPr>
      <w:r w:rsidRPr="00843118">
        <w:rPr>
          <w:rFonts w:ascii="Arial" w:hAnsi="Arial" w:cs="Arial"/>
        </w:rPr>
        <w:t>Em termos genéricos, as ouvidorias devem possuir recursos estruturais, humanos e tecnológicos capazes de corresponder às necessidades dos usuários dos serviços. Os desenvolvimentos desses recursos afetam diretamente a efetividade do órgão a que a ouvidoria se vincula, considerando quanto maior o nível de maturidade, melhor a contribuição para a composição da atuação dos gestores visando a melhoria dos serviços públicos tendo por referência a personalização, a transparência, o uso consciente dos recursos e a consequência a curto, médio e longo prazo.</w:t>
      </w:r>
    </w:p>
    <w:p w:rsidR="00843118" w:rsidRPr="00843118" w:rsidRDefault="00843118" w:rsidP="00843118">
      <w:pPr>
        <w:jc w:val="both"/>
        <w:rPr>
          <w:rFonts w:ascii="Arial" w:hAnsi="Arial" w:cs="Arial"/>
        </w:rPr>
      </w:pPr>
      <w:r w:rsidRPr="00843118">
        <w:rPr>
          <w:rFonts w:ascii="Arial" w:hAnsi="Arial" w:cs="Arial"/>
        </w:rPr>
        <w:t xml:space="preserve">Conforme demonstrado no Diagnóstico, </w:t>
      </w:r>
      <w:proofErr w:type="spellStart"/>
      <w:r w:rsidRPr="00843118">
        <w:rPr>
          <w:rFonts w:ascii="Arial" w:hAnsi="Arial" w:cs="Arial"/>
        </w:rPr>
        <w:t>atuamente</w:t>
      </w:r>
      <w:proofErr w:type="spellEnd"/>
      <w:r w:rsidRPr="00843118">
        <w:rPr>
          <w:rFonts w:ascii="Arial" w:hAnsi="Arial" w:cs="Arial"/>
        </w:rPr>
        <w:t xml:space="preserve"> o município se encontra em um nível de maturidade “limitado”, que, para colaborar com o apoio necessário à gestão, deve evoluir para no mínimo o nível “sustentado”, correspondendo aos seguintes itens prioritários, na ordem do objeto especificado:</w:t>
      </w:r>
    </w:p>
    <w:p w:rsidR="00843118" w:rsidRPr="00843118" w:rsidRDefault="00843118" w:rsidP="00843118">
      <w:pPr>
        <w:jc w:val="both"/>
        <w:rPr>
          <w:rFonts w:ascii="Arial" w:hAnsi="Arial" w:cs="Arial"/>
        </w:rPr>
      </w:pPr>
      <w:r w:rsidRPr="00843118">
        <w:rPr>
          <w:rFonts w:ascii="Arial" w:hAnsi="Arial" w:cs="Arial"/>
        </w:rPr>
        <w:t xml:space="preserve">2.1.1- Estrutura de </w:t>
      </w:r>
      <w:proofErr w:type="spellStart"/>
      <w:r w:rsidRPr="00843118">
        <w:rPr>
          <w:rFonts w:ascii="Arial" w:hAnsi="Arial" w:cs="Arial"/>
        </w:rPr>
        <w:t>Call</w:t>
      </w:r>
      <w:proofErr w:type="spellEnd"/>
      <w:r w:rsidRPr="00843118">
        <w:rPr>
          <w:rFonts w:ascii="Arial" w:hAnsi="Arial" w:cs="Arial"/>
        </w:rPr>
        <w:t xml:space="preserve"> Center para ouvidoria SUS</w:t>
      </w:r>
    </w:p>
    <w:p w:rsidR="00843118" w:rsidRPr="00843118" w:rsidRDefault="00843118" w:rsidP="00843118">
      <w:pPr>
        <w:jc w:val="both"/>
        <w:rPr>
          <w:rFonts w:ascii="Arial" w:hAnsi="Arial" w:cs="Arial"/>
        </w:rPr>
      </w:pPr>
      <w:r w:rsidRPr="00843118">
        <w:rPr>
          <w:rFonts w:ascii="Arial" w:hAnsi="Arial" w:cs="Arial"/>
        </w:rPr>
        <w:t xml:space="preserve">A ouvidoria deve contar com infraestrutura física e tecnológica para recepção, tratamento e resposta de demandas com capacidade de armazenamento e gestão de dados. A ouvidoria deve possuir </w:t>
      </w:r>
      <w:proofErr w:type="gramStart"/>
      <w:r w:rsidRPr="00843118">
        <w:rPr>
          <w:rFonts w:ascii="Arial" w:hAnsi="Arial" w:cs="Arial"/>
        </w:rPr>
        <w:t>um  controle</w:t>
      </w:r>
      <w:proofErr w:type="gramEnd"/>
      <w:r w:rsidRPr="00843118">
        <w:rPr>
          <w:rFonts w:ascii="Arial" w:hAnsi="Arial" w:cs="Arial"/>
        </w:rPr>
        <w:t xml:space="preserve"> de demandas, atendendo os procedimentos em sua integridade, como recebimento da demanda, tratamento e análise de competência, remessa aos setores responsáveis, recebimento da solução e adequação de informações e resposta ao usuário. A estrutura tecnológica deve comportar diversos canais de atendimento, como telefone para ligações gratuitas, e-mail, acesso a vias de comunicação no sitio institucional, como chat ou sistemas diversos de interação, sempre viabilizando a acessibilidade e condicionando a meios exclusivos aos que possuem determinados perfis díspares. Sendo preferível que esses procedimentos estejam internalizados em um sistema para que não haja perdas de dados e excessos operacionais, salienta-se que o governo disponibiliza um sistema de demandas de ouvidorias do SUS de forma gratuita, o </w:t>
      </w:r>
      <w:proofErr w:type="spellStart"/>
      <w:r w:rsidRPr="00843118">
        <w:rPr>
          <w:rFonts w:ascii="Arial" w:hAnsi="Arial" w:cs="Arial"/>
        </w:rPr>
        <w:t>OuvidorSUS</w:t>
      </w:r>
      <w:proofErr w:type="spellEnd"/>
      <w:r w:rsidRPr="00843118">
        <w:rPr>
          <w:rFonts w:ascii="Arial" w:hAnsi="Arial" w:cs="Arial"/>
        </w:rPr>
        <w:t xml:space="preserve">, sendo suficiente ao condicioná-lo a uma estrutura de ouvidoria sólida e eficaz. </w:t>
      </w:r>
    </w:p>
    <w:p w:rsidR="00843118" w:rsidRPr="00843118" w:rsidRDefault="00843118" w:rsidP="00843118">
      <w:pPr>
        <w:jc w:val="both"/>
        <w:rPr>
          <w:rFonts w:ascii="Arial" w:hAnsi="Arial" w:cs="Arial"/>
        </w:rPr>
      </w:pPr>
      <w:r w:rsidRPr="00843118">
        <w:rPr>
          <w:rFonts w:ascii="Arial" w:hAnsi="Arial" w:cs="Arial"/>
        </w:rPr>
        <w:t>2.1.2- Sistema de gestão de relacionamento com o usuário</w:t>
      </w:r>
    </w:p>
    <w:p w:rsidR="00843118" w:rsidRPr="00843118" w:rsidRDefault="00843118" w:rsidP="00843118">
      <w:pPr>
        <w:jc w:val="both"/>
        <w:rPr>
          <w:rFonts w:ascii="Arial" w:hAnsi="Arial" w:cs="Arial"/>
        </w:rPr>
      </w:pPr>
      <w:r w:rsidRPr="00843118">
        <w:rPr>
          <w:rFonts w:ascii="Arial" w:hAnsi="Arial" w:cs="Arial"/>
        </w:rPr>
        <w:t>O conselho de usuários deve ser desenvolvido com o objetivo de formalizar um conjunto regular de indivíduos, capaz de manter diálogos e transmissão de informações entre usuários do serviço público e os gestores. Esse conselho não possui requisitos específicos de formatação, no entanto, meios digitais facilitam a regularidade da interação, manutenção e menores custos.</w:t>
      </w:r>
    </w:p>
    <w:p w:rsidR="00843118" w:rsidRPr="00843118" w:rsidRDefault="00843118" w:rsidP="00843118">
      <w:pPr>
        <w:jc w:val="both"/>
        <w:rPr>
          <w:rFonts w:ascii="Arial" w:hAnsi="Arial" w:cs="Arial"/>
        </w:rPr>
      </w:pPr>
      <w:r w:rsidRPr="00843118">
        <w:rPr>
          <w:rFonts w:ascii="Arial" w:hAnsi="Arial" w:cs="Arial"/>
        </w:rPr>
        <w:t>2.1.3- Sistema para gerenciamento de metas</w:t>
      </w:r>
    </w:p>
    <w:p w:rsidR="00843118" w:rsidRPr="00843118" w:rsidRDefault="00843118" w:rsidP="00843118">
      <w:pPr>
        <w:jc w:val="both"/>
        <w:rPr>
          <w:rFonts w:ascii="Arial" w:hAnsi="Arial" w:cs="Arial"/>
        </w:rPr>
      </w:pPr>
      <w:r w:rsidRPr="00843118">
        <w:rPr>
          <w:rFonts w:ascii="Arial" w:hAnsi="Arial" w:cs="Arial"/>
        </w:rPr>
        <w:t>A composição do planejamento de gestão deve levar em consideração os dados estratégicos disponibilizados pela ouvidoria, cabendo uma sistematização com softwares de planejamento e controle de metas para maior precisão de resultados e economia de recursos.</w:t>
      </w:r>
    </w:p>
    <w:p w:rsidR="00843118" w:rsidRPr="00843118" w:rsidRDefault="00843118" w:rsidP="00843118">
      <w:pPr>
        <w:jc w:val="both"/>
        <w:rPr>
          <w:rFonts w:ascii="Arial" w:hAnsi="Arial" w:cs="Arial"/>
        </w:rPr>
      </w:pPr>
      <w:r w:rsidRPr="00843118">
        <w:rPr>
          <w:rFonts w:ascii="Arial" w:hAnsi="Arial" w:cs="Arial"/>
        </w:rPr>
        <w:t xml:space="preserve">2.1.4- Estrutura de </w:t>
      </w:r>
      <w:proofErr w:type="spellStart"/>
      <w:r w:rsidRPr="00843118">
        <w:rPr>
          <w:rFonts w:ascii="Arial" w:hAnsi="Arial" w:cs="Arial"/>
        </w:rPr>
        <w:t>Call</w:t>
      </w:r>
      <w:proofErr w:type="spellEnd"/>
      <w:r w:rsidRPr="00843118">
        <w:rPr>
          <w:rFonts w:ascii="Arial" w:hAnsi="Arial" w:cs="Arial"/>
        </w:rPr>
        <w:t xml:space="preserve"> Center para pesquisa do SUS</w:t>
      </w:r>
    </w:p>
    <w:p w:rsidR="00843118" w:rsidRPr="00843118" w:rsidRDefault="00843118" w:rsidP="00843118">
      <w:pPr>
        <w:jc w:val="both"/>
        <w:rPr>
          <w:rFonts w:ascii="Arial" w:hAnsi="Arial" w:cs="Arial"/>
        </w:rPr>
      </w:pPr>
      <w:r w:rsidRPr="00843118">
        <w:rPr>
          <w:rFonts w:ascii="Arial" w:hAnsi="Arial" w:cs="Arial"/>
        </w:rPr>
        <w:t>A ouvidoria, para deixar de atuar simplesmente de forma passiva, recepcionando demandas, deve estabelecer algum procedimento de pesquisa de opinião para mensurar a satisfação do usuário em relação ao serviço público. Convém unir a tecnologia à capacidade de captação de informação por sistemas próprios ou, de forma mais efetiva, possuir uma estrutura de central de atendimento que realize, integralmente, as pesquisas de satisfação junto aos usuários. A atuação e o resultado da pesquisa de satisfação devem ser reduzidos a relatórios. Os relatórios devem ser publicados ao menos uma vez ao ano, contendo o número de manifestações recebidas no ano anterior; os motivos das manifestações; a análise dos pontos recorrentes; e as providências adotadas pela administração pública nas soluções apresentadas.</w:t>
      </w:r>
    </w:p>
    <w:p w:rsidR="00843118" w:rsidRPr="00843118" w:rsidRDefault="00843118" w:rsidP="00843118">
      <w:pPr>
        <w:jc w:val="both"/>
        <w:rPr>
          <w:rFonts w:ascii="Arial" w:hAnsi="Arial" w:cs="Arial"/>
        </w:rPr>
      </w:pPr>
      <w:r w:rsidRPr="00843118">
        <w:rPr>
          <w:rFonts w:ascii="Arial" w:hAnsi="Arial" w:cs="Arial"/>
        </w:rPr>
        <w:t>2.1.5- Sistema de cadastro, extração e consolidação de dados</w:t>
      </w:r>
    </w:p>
    <w:p w:rsidR="00843118" w:rsidRPr="00843118" w:rsidRDefault="00843118" w:rsidP="00843118">
      <w:pPr>
        <w:jc w:val="both"/>
        <w:rPr>
          <w:rFonts w:ascii="Arial" w:hAnsi="Arial" w:cs="Arial"/>
        </w:rPr>
      </w:pPr>
      <w:r w:rsidRPr="00843118">
        <w:rPr>
          <w:rFonts w:ascii="Arial" w:hAnsi="Arial" w:cs="Arial"/>
        </w:rPr>
        <w:t xml:space="preserve">A estrutura da Ouvidoria deve compor o armazenamento e gestão de dados, preferencialmente de forma tecnológica com capacidades para corresponder à segurança necessária para a tramitação dos dados e informações, para a formatação de padrões de atendimento e soluções de demanda possibilitando a constituição e manutenção de um código de condutas e utilização em estratégias de gestão, sempre viabilizando a confidencialidade e confiabilidade dos dados armazenados. </w:t>
      </w:r>
    </w:p>
    <w:p w:rsidR="00843118" w:rsidRPr="00843118" w:rsidRDefault="00843118" w:rsidP="00843118">
      <w:pPr>
        <w:jc w:val="both"/>
        <w:rPr>
          <w:rFonts w:ascii="Arial" w:hAnsi="Arial" w:cs="Arial"/>
        </w:rPr>
      </w:pPr>
      <w:r w:rsidRPr="00843118">
        <w:rPr>
          <w:rFonts w:ascii="Arial" w:hAnsi="Arial" w:cs="Arial"/>
        </w:rPr>
        <w:t>2.1.6- Sistema para monitoramento de redes sociais</w:t>
      </w:r>
    </w:p>
    <w:p w:rsidR="00843118" w:rsidRPr="00843118" w:rsidRDefault="00843118" w:rsidP="00843118">
      <w:pPr>
        <w:jc w:val="both"/>
        <w:rPr>
          <w:rFonts w:ascii="Arial" w:hAnsi="Arial" w:cs="Arial"/>
        </w:rPr>
      </w:pPr>
      <w:r w:rsidRPr="00843118">
        <w:rPr>
          <w:rFonts w:ascii="Arial" w:hAnsi="Arial" w:cs="Arial"/>
        </w:rPr>
        <w:t>Com a imensurável capacidade de estabelecer dados e informações exclusivas, as redes sociais se tornaram ambientes de necessário monitoramento, por conveniência das ouvidorias ativas. Sendo um espaço de opinião aberto, determinados diálogos, afetos ao SUS, determinam a possibilidade de ações frente a demandas flagradas.</w:t>
      </w:r>
    </w:p>
    <w:p w:rsidR="00843118" w:rsidRPr="00843118" w:rsidRDefault="00843118" w:rsidP="00843118">
      <w:pPr>
        <w:jc w:val="both"/>
        <w:rPr>
          <w:rFonts w:ascii="Arial" w:hAnsi="Arial" w:cs="Arial"/>
        </w:rPr>
      </w:pPr>
      <w:r w:rsidRPr="00843118">
        <w:rPr>
          <w:rFonts w:ascii="Arial" w:hAnsi="Arial" w:cs="Arial"/>
        </w:rPr>
        <w:lastRenderedPageBreak/>
        <w:t>2.1.7- Revisão e manutenção das legislações pertinentes</w:t>
      </w:r>
    </w:p>
    <w:p w:rsidR="00843118" w:rsidRPr="00843118" w:rsidRDefault="00843118" w:rsidP="00843118">
      <w:pPr>
        <w:jc w:val="both"/>
        <w:rPr>
          <w:rFonts w:ascii="Arial" w:hAnsi="Arial" w:cs="Arial"/>
        </w:rPr>
      </w:pPr>
      <w:r w:rsidRPr="00843118">
        <w:rPr>
          <w:rFonts w:ascii="Arial" w:hAnsi="Arial" w:cs="Arial"/>
        </w:rPr>
        <w:t>Regulamentar a implantação da Ouvidoria SUS do município, por Lei ou Decreto, vinculando diretamente à Secretaria Municipal de Saúde, atribuindo-lhe funções precípuas à gestão do órgão, conferindo o cargo de Ouvidor preferencialmente a um servidor público efetivo, com proteções ao cargo para agir em detrimento da eficácia do Poder Público, para garantir uma autonomia técnica, sendo preferível que não haja influência interna para a designação de suas funções. A designação de cargo de Ouvidor à servidor efetivo não limita a terceirização da organização estrutural. Após regulamentada e iniciada sua prévia capacidade de atendimento, deve ser dada ampla divulgação dos canais e formas de utilização da Ouvidoria do SUS para a comunidade. A ouvidoria como detentora da responsabilidade de fiscalizar a qualidade dos serviços públicos, deve contar com recursos tecnológicos e humanos capazes de prover um controle ativo da Carta de Serviços. Considerando a necessidade da virtualização dos procedimentos administrativos, quanto maior a possibilidade de entrega de serviços por meios digitais menor será o custo da máquina pública, reduzindo despesas e aumentando a eficiência, buscando a adequação conforme a Lei 14.129, de 29 de março de 2021, a Lei do Governo Digital. A virtualização deve se inserir de apoio para o serviço prestado, principalmente ao se relacionar à gestão. O limite da virtualização deve corresponder à condição e cultura local, não devendo suprimir a humanização no escopo em que seja fundamental.</w:t>
      </w:r>
    </w:p>
    <w:p w:rsidR="00843118" w:rsidRPr="00843118" w:rsidRDefault="00843118" w:rsidP="00843118">
      <w:pPr>
        <w:jc w:val="both"/>
        <w:rPr>
          <w:rFonts w:ascii="Arial" w:hAnsi="Arial" w:cs="Arial"/>
        </w:rPr>
      </w:pPr>
      <w:r w:rsidRPr="00843118">
        <w:rPr>
          <w:rFonts w:ascii="Arial" w:hAnsi="Arial" w:cs="Arial"/>
        </w:rPr>
        <w:tab/>
      </w:r>
    </w:p>
    <w:p w:rsidR="00843118" w:rsidRPr="00843118" w:rsidRDefault="00843118" w:rsidP="00843118">
      <w:pPr>
        <w:jc w:val="both"/>
        <w:rPr>
          <w:rFonts w:ascii="Arial" w:hAnsi="Arial" w:cs="Arial"/>
        </w:rPr>
      </w:pPr>
      <w:r w:rsidRPr="00843118">
        <w:rPr>
          <w:rFonts w:ascii="Arial" w:hAnsi="Arial" w:cs="Arial"/>
        </w:rPr>
        <w:t>3- REQUISITOS DA CONTRATAÇÃO</w:t>
      </w:r>
    </w:p>
    <w:p w:rsidR="00843118" w:rsidRPr="00843118" w:rsidRDefault="00843118" w:rsidP="00843118">
      <w:pPr>
        <w:jc w:val="both"/>
        <w:rPr>
          <w:rFonts w:ascii="Arial" w:hAnsi="Arial" w:cs="Arial"/>
        </w:rPr>
      </w:pPr>
      <w:r w:rsidRPr="00843118">
        <w:rPr>
          <w:rFonts w:ascii="Arial" w:hAnsi="Arial" w:cs="Arial"/>
        </w:rPr>
        <w:t>3.1- Requisitos gerais aos sistemas</w:t>
      </w:r>
    </w:p>
    <w:p w:rsidR="00843118" w:rsidRPr="00843118" w:rsidRDefault="00843118" w:rsidP="00843118">
      <w:pPr>
        <w:jc w:val="both"/>
        <w:rPr>
          <w:rFonts w:ascii="Arial" w:hAnsi="Arial" w:cs="Arial"/>
        </w:rPr>
      </w:pPr>
      <w:r w:rsidRPr="00843118">
        <w:rPr>
          <w:rFonts w:ascii="Arial" w:hAnsi="Arial" w:cs="Arial"/>
        </w:rPr>
        <w:t>3.1.1- A instalação, implantação, fornecimento com reservas ou liberação de acesso via website dos sistemas de informática, deve ocorrer dentro do prazo de 30 (trinta) dias após a assinatura do contrato, podendo ser prorrogado uma vez pelo mesmo período, com prévio agendamento e disponibilidade entre CONTRATANTE e CONTRATADA;</w:t>
      </w:r>
    </w:p>
    <w:p w:rsidR="00843118" w:rsidRPr="00843118" w:rsidRDefault="00843118" w:rsidP="00843118">
      <w:pPr>
        <w:jc w:val="both"/>
        <w:rPr>
          <w:rFonts w:ascii="Arial" w:hAnsi="Arial" w:cs="Arial"/>
        </w:rPr>
      </w:pPr>
      <w:r w:rsidRPr="00843118">
        <w:rPr>
          <w:rFonts w:ascii="Arial" w:hAnsi="Arial" w:cs="Arial"/>
        </w:rPr>
        <w:t xml:space="preserve">3.1.2- A manutenção e a instalação terão garantia em toda </w:t>
      </w:r>
      <w:proofErr w:type="spellStart"/>
      <w:r w:rsidRPr="00843118">
        <w:rPr>
          <w:rFonts w:ascii="Arial" w:hAnsi="Arial" w:cs="Arial"/>
        </w:rPr>
        <w:t>vigencia</w:t>
      </w:r>
      <w:proofErr w:type="spellEnd"/>
      <w:r w:rsidRPr="00843118">
        <w:rPr>
          <w:rFonts w:ascii="Arial" w:hAnsi="Arial" w:cs="Arial"/>
        </w:rPr>
        <w:t xml:space="preserve"> do contrato contados da data efetiva da entrega, devendo a CONTRATADA, em caso de defeitos, após a comunicação da CONTRATANTE, providenciar, no prazo máximo de 10 (dez) dias úteis, as devidas correções. Os sistemas devem manter a perfeita condição de uso, sem qualquer ônus adicional para a Prefeitura Municipal, desde que, não haja contribuído para a ocorrência dos defeitos. </w:t>
      </w:r>
    </w:p>
    <w:p w:rsidR="00843118" w:rsidRPr="00843118" w:rsidRDefault="00843118" w:rsidP="00843118">
      <w:pPr>
        <w:jc w:val="both"/>
        <w:rPr>
          <w:rFonts w:ascii="Arial" w:hAnsi="Arial" w:cs="Arial"/>
        </w:rPr>
      </w:pPr>
      <w:r w:rsidRPr="00843118">
        <w:rPr>
          <w:rFonts w:ascii="Arial" w:hAnsi="Arial" w:cs="Arial"/>
        </w:rPr>
        <w:t>3.1.4- O custo dos treinamentos e do suporte técnico e operacional, remotos ou presenciais, considerados mínimos para a execução do objeto, devem estar inclusos no valor do objeto;</w:t>
      </w:r>
    </w:p>
    <w:p w:rsidR="00843118" w:rsidRPr="00843118" w:rsidRDefault="00843118" w:rsidP="00843118">
      <w:pPr>
        <w:jc w:val="both"/>
        <w:rPr>
          <w:rFonts w:ascii="Arial" w:hAnsi="Arial" w:cs="Arial"/>
        </w:rPr>
      </w:pPr>
      <w:r w:rsidRPr="00843118">
        <w:rPr>
          <w:rFonts w:ascii="Arial" w:hAnsi="Arial" w:cs="Arial"/>
        </w:rPr>
        <w:t>3.1.4.1- Os treinamento e assessoria aos servidores usuários dos sistemas devem ocorrer com prévio agendamento, no formato presencial ou remoto, com carga horária mínima de 02 (duas) horas para cada acesso disponibilizado;</w:t>
      </w:r>
    </w:p>
    <w:p w:rsidR="00843118" w:rsidRPr="00843118" w:rsidRDefault="00843118" w:rsidP="00843118">
      <w:pPr>
        <w:jc w:val="both"/>
        <w:rPr>
          <w:rFonts w:ascii="Arial" w:hAnsi="Arial" w:cs="Arial"/>
        </w:rPr>
      </w:pPr>
      <w:r w:rsidRPr="00843118">
        <w:rPr>
          <w:rFonts w:ascii="Arial" w:hAnsi="Arial" w:cs="Arial"/>
        </w:rPr>
        <w:t xml:space="preserve">3.1.4.2- O suporte técnico e </w:t>
      </w:r>
      <w:proofErr w:type="spellStart"/>
      <w:r w:rsidRPr="00843118">
        <w:rPr>
          <w:rFonts w:ascii="Arial" w:hAnsi="Arial" w:cs="Arial"/>
        </w:rPr>
        <w:t>opercional</w:t>
      </w:r>
      <w:proofErr w:type="spellEnd"/>
      <w:r w:rsidRPr="00843118">
        <w:rPr>
          <w:rFonts w:ascii="Arial" w:hAnsi="Arial" w:cs="Arial"/>
        </w:rPr>
        <w:t xml:space="preserve"> que extrapolar o mínimo para a execução do objeto, que se </w:t>
      </w:r>
      <w:proofErr w:type="spellStart"/>
      <w:r w:rsidRPr="00843118">
        <w:rPr>
          <w:rFonts w:ascii="Arial" w:hAnsi="Arial" w:cs="Arial"/>
        </w:rPr>
        <w:t>detem</w:t>
      </w:r>
      <w:proofErr w:type="spellEnd"/>
      <w:r w:rsidRPr="00843118">
        <w:rPr>
          <w:rFonts w:ascii="Arial" w:hAnsi="Arial" w:cs="Arial"/>
        </w:rPr>
        <w:t xml:space="preserve"> à entrega do sistema em pleno uso, por adequações convenientes ao CONTRATANTE, deve ser convencionado em adendo ao contrato;</w:t>
      </w:r>
    </w:p>
    <w:p w:rsidR="00843118" w:rsidRPr="00843118" w:rsidRDefault="00843118" w:rsidP="00843118">
      <w:pPr>
        <w:jc w:val="both"/>
        <w:rPr>
          <w:rFonts w:ascii="Arial" w:hAnsi="Arial" w:cs="Arial"/>
        </w:rPr>
      </w:pPr>
      <w:r w:rsidRPr="00843118">
        <w:rPr>
          <w:rFonts w:ascii="Arial" w:hAnsi="Arial" w:cs="Arial"/>
        </w:rPr>
        <w:t xml:space="preserve">3.1.5- Os dados coletados, extraídos e consolidados ficarão em banco de dados fornecidos pela CONTRATADA, com responsabilidade em sua segurança, mas são de propriedade </w:t>
      </w:r>
      <w:proofErr w:type="spellStart"/>
      <w:r w:rsidRPr="00843118">
        <w:rPr>
          <w:rFonts w:ascii="Arial" w:hAnsi="Arial" w:cs="Arial"/>
        </w:rPr>
        <w:t>unica</w:t>
      </w:r>
      <w:proofErr w:type="spellEnd"/>
      <w:r w:rsidRPr="00843118">
        <w:rPr>
          <w:rFonts w:ascii="Arial" w:hAnsi="Arial" w:cs="Arial"/>
        </w:rPr>
        <w:t xml:space="preserve"> e exclusiva da CONTRATANTE, cabendo a ela a permissão para compartilhamento com terceiros;</w:t>
      </w:r>
    </w:p>
    <w:p w:rsidR="00843118" w:rsidRPr="00843118" w:rsidRDefault="00843118" w:rsidP="00843118">
      <w:pPr>
        <w:jc w:val="both"/>
        <w:rPr>
          <w:rFonts w:ascii="Arial" w:hAnsi="Arial" w:cs="Arial"/>
        </w:rPr>
      </w:pPr>
      <w:r w:rsidRPr="00843118">
        <w:rPr>
          <w:rFonts w:ascii="Arial" w:hAnsi="Arial" w:cs="Arial"/>
        </w:rPr>
        <w:t>3.1.5.1- O trabalho operacional de levantamento de dados cadastrais que forem necessários à implantação efetiva dos sistemas será de responsabilidade da CONTRATANTE em conjunto com o suporte da empresa provedora dos sistemas;</w:t>
      </w:r>
    </w:p>
    <w:p w:rsidR="00843118" w:rsidRPr="00843118" w:rsidRDefault="00843118" w:rsidP="00843118">
      <w:pPr>
        <w:jc w:val="both"/>
        <w:rPr>
          <w:rFonts w:ascii="Arial" w:hAnsi="Arial" w:cs="Arial"/>
        </w:rPr>
      </w:pPr>
      <w:r w:rsidRPr="00843118">
        <w:rPr>
          <w:rFonts w:ascii="Arial" w:hAnsi="Arial" w:cs="Arial"/>
        </w:rPr>
        <w:t>3.1.6- Em eventual necessidade de reinstalação dos sistemas, ocasionada pela ocorrência de desinstalação/exclusão/modificação dos arquivos ou de posterior mudança de servidor ou outro evento que venha a ocorrer por ato próprio da CONTRATANTE, realizados sem orientação por parte da CONTRATADA, será cobrado taxa de reinstalação.</w:t>
      </w:r>
    </w:p>
    <w:p w:rsidR="00843118" w:rsidRPr="00843118" w:rsidRDefault="00843118" w:rsidP="00843118">
      <w:pPr>
        <w:jc w:val="both"/>
        <w:rPr>
          <w:rFonts w:ascii="Arial" w:hAnsi="Arial" w:cs="Arial"/>
        </w:rPr>
      </w:pPr>
      <w:r w:rsidRPr="00843118">
        <w:rPr>
          <w:rFonts w:ascii="Arial" w:hAnsi="Arial" w:cs="Arial"/>
        </w:rPr>
        <w:t>3.1.6.1- Quando forem disponibilizadas, durante o período contratual por parte da CONTRATADA, as atualizações dos sistemas, deve ser realizada por responsável no âmbito municipal, seguindo o tutorial disponibilizado pela CONTRATADA.</w:t>
      </w:r>
    </w:p>
    <w:p w:rsidR="00843118" w:rsidRPr="00843118" w:rsidRDefault="00843118" w:rsidP="00843118">
      <w:pPr>
        <w:jc w:val="both"/>
        <w:rPr>
          <w:rFonts w:ascii="Arial" w:hAnsi="Arial" w:cs="Arial"/>
        </w:rPr>
      </w:pPr>
      <w:r w:rsidRPr="00843118">
        <w:rPr>
          <w:rFonts w:ascii="Arial" w:hAnsi="Arial" w:cs="Arial"/>
        </w:rPr>
        <w:t>3.2.7- Entende-se por sistema de computador o material legível por máquina, diretamente carregável no equipamento de processamento, ou em ambiente remoto, utilizado pelo CONTRATANTE;</w:t>
      </w:r>
    </w:p>
    <w:p w:rsidR="00843118" w:rsidRPr="00843118" w:rsidRDefault="00843118" w:rsidP="00843118">
      <w:pPr>
        <w:jc w:val="both"/>
        <w:rPr>
          <w:rFonts w:ascii="Arial" w:hAnsi="Arial" w:cs="Arial"/>
        </w:rPr>
      </w:pPr>
      <w:r w:rsidRPr="00843118">
        <w:rPr>
          <w:rFonts w:ascii="Arial" w:hAnsi="Arial" w:cs="Arial"/>
        </w:rPr>
        <w:t xml:space="preserve">3.2.8- Os sistemas deverão ser </w:t>
      </w:r>
      <w:proofErr w:type="gramStart"/>
      <w:r w:rsidRPr="00843118">
        <w:rPr>
          <w:rFonts w:ascii="Arial" w:hAnsi="Arial" w:cs="Arial"/>
        </w:rPr>
        <w:t>licenciado</w:t>
      </w:r>
      <w:proofErr w:type="gramEnd"/>
      <w:r w:rsidRPr="00843118">
        <w:rPr>
          <w:rFonts w:ascii="Arial" w:hAnsi="Arial" w:cs="Arial"/>
        </w:rPr>
        <w:t xml:space="preserve"> à CONTRATANTE, conforme as especificações do objeto;</w:t>
      </w:r>
    </w:p>
    <w:p w:rsidR="00843118" w:rsidRPr="00843118" w:rsidRDefault="00843118" w:rsidP="00843118">
      <w:pPr>
        <w:jc w:val="both"/>
        <w:rPr>
          <w:rFonts w:ascii="Arial" w:hAnsi="Arial" w:cs="Arial"/>
        </w:rPr>
      </w:pPr>
      <w:r w:rsidRPr="00843118">
        <w:rPr>
          <w:rFonts w:ascii="Arial" w:hAnsi="Arial" w:cs="Arial"/>
        </w:rPr>
        <w:t xml:space="preserve">3.2.8.1- A licença de uso concedida confere ao CONTRATANTE o direito pessoal, não exclusivo e intransferível, de usar o sistema no equipamento indicado ou acesso à </w:t>
      </w:r>
      <w:proofErr w:type="spellStart"/>
      <w:r w:rsidRPr="00843118">
        <w:rPr>
          <w:rFonts w:ascii="Arial" w:hAnsi="Arial" w:cs="Arial"/>
        </w:rPr>
        <w:t>ambinte</w:t>
      </w:r>
      <w:proofErr w:type="spellEnd"/>
      <w:r w:rsidRPr="00843118">
        <w:rPr>
          <w:rFonts w:ascii="Arial" w:hAnsi="Arial" w:cs="Arial"/>
        </w:rPr>
        <w:t xml:space="preserve"> virtual designado.</w:t>
      </w:r>
    </w:p>
    <w:p w:rsidR="00843118" w:rsidRPr="00843118" w:rsidRDefault="00843118" w:rsidP="00843118">
      <w:pPr>
        <w:jc w:val="both"/>
        <w:rPr>
          <w:rFonts w:ascii="Arial" w:hAnsi="Arial" w:cs="Arial"/>
        </w:rPr>
      </w:pPr>
      <w:r w:rsidRPr="00843118">
        <w:rPr>
          <w:rFonts w:ascii="Arial" w:hAnsi="Arial" w:cs="Arial"/>
        </w:rPr>
        <w:t>3.2.9- Na disponibilização dos sistemas deverão credenciados os servidores designados para o uso, mediante fornecimento de Login e Senha, para acesso aos serviços e consultas;</w:t>
      </w:r>
    </w:p>
    <w:p w:rsidR="00843118" w:rsidRPr="00843118" w:rsidRDefault="00843118" w:rsidP="00843118">
      <w:pPr>
        <w:jc w:val="both"/>
        <w:rPr>
          <w:rFonts w:ascii="Arial" w:hAnsi="Arial" w:cs="Arial"/>
        </w:rPr>
      </w:pPr>
      <w:r w:rsidRPr="00843118">
        <w:rPr>
          <w:rFonts w:ascii="Arial" w:hAnsi="Arial" w:cs="Arial"/>
        </w:rPr>
        <w:lastRenderedPageBreak/>
        <w:t>3.2.10- Os sistemas deverão permitir a configuração de geração de logs de acesso aos sistemas, como recurso de controle de auditoria, de forma que seja possível identificar claramente as atividades de inclusão, alteração e exclusão de qualquer informação.</w:t>
      </w:r>
    </w:p>
    <w:p w:rsidR="00843118" w:rsidRPr="00843118" w:rsidRDefault="00843118" w:rsidP="00843118">
      <w:pPr>
        <w:jc w:val="both"/>
        <w:rPr>
          <w:rFonts w:ascii="Arial" w:hAnsi="Arial" w:cs="Arial"/>
        </w:rPr>
      </w:pPr>
      <w:r w:rsidRPr="00843118">
        <w:rPr>
          <w:rFonts w:ascii="Arial" w:hAnsi="Arial" w:cs="Arial"/>
        </w:rPr>
        <w:t>3.2- Especificações e funcionalidades dos sistemas</w:t>
      </w:r>
    </w:p>
    <w:p w:rsidR="00843118" w:rsidRPr="00843118" w:rsidRDefault="00843118" w:rsidP="00843118">
      <w:pPr>
        <w:jc w:val="both"/>
        <w:rPr>
          <w:rFonts w:ascii="Arial" w:hAnsi="Arial" w:cs="Arial"/>
        </w:rPr>
      </w:pPr>
      <w:r w:rsidRPr="00843118">
        <w:rPr>
          <w:rFonts w:ascii="Arial" w:hAnsi="Arial" w:cs="Arial"/>
        </w:rPr>
        <w:t>3.2.1- Sistema de gestão de relacionamento com o usuário</w:t>
      </w:r>
    </w:p>
    <w:p w:rsidR="00843118" w:rsidRPr="00843118" w:rsidRDefault="00843118" w:rsidP="00843118">
      <w:pPr>
        <w:jc w:val="both"/>
        <w:rPr>
          <w:rFonts w:ascii="Arial" w:hAnsi="Arial" w:cs="Arial"/>
        </w:rPr>
      </w:pPr>
      <w:r w:rsidRPr="00843118">
        <w:rPr>
          <w:rFonts w:ascii="Arial" w:hAnsi="Arial" w:cs="Arial"/>
        </w:rPr>
        <w:t>Login e senha individual;</w:t>
      </w:r>
    </w:p>
    <w:p w:rsidR="00843118" w:rsidRPr="00843118" w:rsidRDefault="00843118" w:rsidP="00843118">
      <w:pPr>
        <w:jc w:val="both"/>
        <w:rPr>
          <w:rFonts w:ascii="Arial" w:hAnsi="Arial" w:cs="Arial"/>
        </w:rPr>
      </w:pPr>
      <w:r w:rsidRPr="00843118">
        <w:rPr>
          <w:rFonts w:ascii="Arial" w:hAnsi="Arial" w:cs="Arial"/>
        </w:rPr>
        <w:t>Lista de transmissão com envios recorrentes (não massificado);</w:t>
      </w:r>
    </w:p>
    <w:p w:rsidR="00843118" w:rsidRPr="00843118" w:rsidRDefault="00843118" w:rsidP="00843118">
      <w:pPr>
        <w:jc w:val="both"/>
        <w:rPr>
          <w:rFonts w:ascii="Arial" w:hAnsi="Arial" w:cs="Arial"/>
        </w:rPr>
      </w:pPr>
      <w:r w:rsidRPr="00843118">
        <w:rPr>
          <w:rFonts w:ascii="Arial" w:hAnsi="Arial" w:cs="Arial"/>
        </w:rPr>
        <w:t>Envios ilimitados de mensagens via WhatsApp;</w:t>
      </w:r>
    </w:p>
    <w:p w:rsidR="00843118" w:rsidRPr="00843118" w:rsidRDefault="00843118" w:rsidP="00843118">
      <w:pPr>
        <w:jc w:val="both"/>
        <w:rPr>
          <w:rFonts w:ascii="Arial" w:hAnsi="Arial" w:cs="Arial"/>
        </w:rPr>
      </w:pPr>
      <w:r w:rsidRPr="00843118">
        <w:rPr>
          <w:rFonts w:ascii="Arial" w:hAnsi="Arial" w:cs="Arial"/>
        </w:rPr>
        <w:t>Capacidade para integrar com mais de um chip telefônico para envios simultâneos;</w:t>
      </w:r>
    </w:p>
    <w:p w:rsidR="00843118" w:rsidRPr="00843118" w:rsidRDefault="00843118" w:rsidP="00843118">
      <w:pPr>
        <w:jc w:val="both"/>
        <w:rPr>
          <w:rFonts w:ascii="Arial" w:hAnsi="Arial" w:cs="Arial"/>
        </w:rPr>
      </w:pPr>
      <w:r w:rsidRPr="00843118">
        <w:rPr>
          <w:rFonts w:ascii="Arial" w:hAnsi="Arial" w:cs="Arial"/>
        </w:rPr>
        <w:t>Cadastro e importação de contatos;</w:t>
      </w:r>
    </w:p>
    <w:p w:rsidR="00843118" w:rsidRPr="00843118" w:rsidRDefault="00843118" w:rsidP="00843118">
      <w:pPr>
        <w:jc w:val="both"/>
        <w:rPr>
          <w:rFonts w:ascii="Arial" w:hAnsi="Arial" w:cs="Arial"/>
        </w:rPr>
      </w:pPr>
      <w:r w:rsidRPr="00843118">
        <w:rPr>
          <w:rFonts w:ascii="Arial" w:hAnsi="Arial" w:cs="Arial"/>
        </w:rPr>
        <w:t>Gerar campanhas (postagens) personalizadas com opção de envio de textos, imagens e vídeos;</w:t>
      </w:r>
    </w:p>
    <w:p w:rsidR="00843118" w:rsidRPr="00843118" w:rsidRDefault="00843118" w:rsidP="00843118">
      <w:pPr>
        <w:jc w:val="both"/>
        <w:rPr>
          <w:rFonts w:ascii="Arial" w:hAnsi="Arial" w:cs="Arial"/>
        </w:rPr>
      </w:pPr>
      <w:r w:rsidRPr="00843118">
        <w:rPr>
          <w:rFonts w:ascii="Arial" w:hAnsi="Arial" w:cs="Arial"/>
        </w:rPr>
        <w:t>Possibilidade de gerenciar envios através de filtro;</w:t>
      </w:r>
    </w:p>
    <w:p w:rsidR="00843118" w:rsidRPr="00843118" w:rsidRDefault="00843118" w:rsidP="00843118">
      <w:pPr>
        <w:jc w:val="both"/>
        <w:rPr>
          <w:rFonts w:ascii="Arial" w:hAnsi="Arial" w:cs="Arial"/>
        </w:rPr>
      </w:pPr>
      <w:r w:rsidRPr="00843118">
        <w:rPr>
          <w:rFonts w:ascii="Arial" w:hAnsi="Arial" w:cs="Arial"/>
        </w:rPr>
        <w:t>Agendamento de postagens;</w:t>
      </w:r>
    </w:p>
    <w:p w:rsidR="00843118" w:rsidRPr="00843118" w:rsidRDefault="00843118" w:rsidP="00843118">
      <w:pPr>
        <w:jc w:val="both"/>
        <w:rPr>
          <w:rFonts w:ascii="Arial" w:hAnsi="Arial" w:cs="Arial"/>
        </w:rPr>
      </w:pPr>
      <w:r w:rsidRPr="00843118">
        <w:rPr>
          <w:rFonts w:ascii="Arial" w:hAnsi="Arial" w:cs="Arial"/>
        </w:rPr>
        <w:t>Layout interativo para desenvolver pesquisas e enquetes;</w:t>
      </w:r>
    </w:p>
    <w:p w:rsidR="00843118" w:rsidRPr="00843118" w:rsidRDefault="00843118" w:rsidP="00843118">
      <w:pPr>
        <w:jc w:val="both"/>
        <w:rPr>
          <w:rFonts w:ascii="Arial" w:hAnsi="Arial" w:cs="Arial"/>
        </w:rPr>
      </w:pPr>
      <w:r w:rsidRPr="00843118">
        <w:rPr>
          <w:rFonts w:ascii="Arial" w:hAnsi="Arial" w:cs="Arial"/>
        </w:rPr>
        <w:t xml:space="preserve">Disponibilidade de acesso simplificado de informações por Dashboard. </w:t>
      </w:r>
    </w:p>
    <w:p w:rsidR="00843118" w:rsidRPr="00843118" w:rsidRDefault="00843118" w:rsidP="00843118">
      <w:pPr>
        <w:jc w:val="both"/>
        <w:rPr>
          <w:rFonts w:ascii="Arial" w:hAnsi="Arial" w:cs="Arial"/>
        </w:rPr>
      </w:pPr>
      <w:r w:rsidRPr="00843118">
        <w:rPr>
          <w:rFonts w:ascii="Arial" w:hAnsi="Arial" w:cs="Arial"/>
        </w:rPr>
        <w:t>3.2.2- Sistema para gerenciamento de metas.</w:t>
      </w:r>
    </w:p>
    <w:p w:rsidR="00843118" w:rsidRPr="00843118" w:rsidRDefault="00843118" w:rsidP="00843118">
      <w:pPr>
        <w:jc w:val="both"/>
        <w:rPr>
          <w:rFonts w:ascii="Arial" w:hAnsi="Arial" w:cs="Arial"/>
        </w:rPr>
      </w:pPr>
      <w:r w:rsidRPr="00843118">
        <w:rPr>
          <w:rFonts w:ascii="Arial" w:hAnsi="Arial" w:cs="Arial"/>
        </w:rPr>
        <w:t>Login e senha individual;</w:t>
      </w:r>
    </w:p>
    <w:p w:rsidR="00843118" w:rsidRPr="00843118" w:rsidRDefault="00843118" w:rsidP="00843118">
      <w:pPr>
        <w:jc w:val="both"/>
        <w:rPr>
          <w:rFonts w:ascii="Arial" w:hAnsi="Arial" w:cs="Arial"/>
        </w:rPr>
      </w:pPr>
      <w:r w:rsidRPr="00843118">
        <w:rPr>
          <w:rFonts w:ascii="Arial" w:hAnsi="Arial" w:cs="Arial"/>
        </w:rPr>
        <w:t>Disposição de informações com interação entre usuários;</w:t>
      </w:r>
    </w:p>
    <w:p w:rsidR="00843118" w:rsidRPr="00843118" w:rsidRDefault="00843118" w:rsidP="00843118">
      <w:pPr>
        <w:jc w:val="both"/>
        <w:rPr>
          <w:rFonts w:ascii="Arial" w:hAnsi="Arial" w:cs="Arial"/>
        </w:rPr>
      </w:pPr>
      <w:r w:rsidRPr="00843118">
        <w:rPr>
          <w:rFonts w:ascii="Arial" w:hAnsi="Arial" w:cs="Arial"/>
        </w:rPr>
        <w:t>Alertas de encaminhamentos entre setores;</w:t>
      </w:r>
    </w:p>
    <w:p w:rsidR="00843118" w:rsidRPr="00843118" w:rsidRDefault="00843118" w:rsidP="00843118">
      <w:pPr>
        <w:jc w:val="both"/>
        <w:rPr>
          <w:rFonts w:ascii="Arial" w:hAnsi="Arial" w:cs="Arial"/>
        </w:rPr>
      </w:pPr>
      <w:r w:rsidRPr="00843118">
        <w:rPr>
          <w:rFonts w:ascii="Arial" w:hAnsi="Arial" w:cs="Arial"/>
        </w:rPr>
        <w:t>Disposição de metas e planejamentos por setor e subsetores;</w:t>
      </w:r>
    </w:p>
    <w:p w:rsidR="00843118" w:rsidRPr="00843118" w:rsidRDefault="00843118" w:rsidP="00843118">
      <w:pPr>
        <w:jc w:val="both"/>
        <w:rPr>
          <w:rFonts w:ascii="Arial" w:hAnsi="Arial" w:cs="Arial"/>
        </w:rPr>
      </w:pPr>
      <w:r w:rsidRPr="00843118">
        <w:rPr>
          <w:rFonts w:ascii="Arial" w:hAnsi="Arial" w:cs="Arial"/>
        </w:rPr>
        <w:t>Controle de prazos, orçamentos, e situação de cada demanda;</w:t>
      </w:r>
    </w:p>
    <w:p w:rsidR="00843118" w:rsidRPr="00843118" w:rsidRDefault="00843118" w:rsidP="00843118">
      <w:pPr>
        <w:jc w:val="both"/>
        <w:rPr>
          <w:rFonts w:ascii="Arial" w:hAnsi="Arial" w:cs="Arial"/>
        </w:rPr>
      </w:pPr>
      <w:r w:rsidRPr="00843118">
        <w:rPr>
          <w:rFonts w:ascii="Arial" w:hAnsi="Arial" w:cs="Arial"/>
        </w:rPr>
        <w:t>Estruturado para ilimitados registros e segmentos;</w:t>
      </w:r>
    </w:p>
    <w:p w:rsidR="00843118" w:rsidRPr="00843118" w:rsidRDefault="00843118" w:rsidP="00843118">
      <w:pPr>
        <w:jc w:val="both"/>
        <w:rPr>
          <w:rFonts w:ascii="Arial" w:hAnsi="Arial" w:cs="Arial"/>
        </w:rPr>
      </w:pPr>
      <w:r w:rsidRPr="00843118">
        <w:rPr>
          <w:rFonts w:ascii="Arial" w:hAnsi="Arial" w:cs="Arial"/>
        </w:rPr>
        <w:t>Capacidade para gerar históricos e anexar arquivos;</w:t>
      </w:r>
    </w:p>
    <w:p w:rsidR="00843118" w:rsidRPr="00843118" w:rsidRDefault="00843118" w:rsidP="00843118">
      <w:pPr>
        <w:jc w:val="both"/>
        <w:rPr>
          <w:rFonts w:ascii="Arial" w:hAnsi="Arial" w:cs="Arial"/>
        </w:rPr>
      </w:pPr>
      <w:r w:rsidRPr="00843118">
        <w:rPr>
          <w:rFonts w:ascii="Arial" w:hAnsi="Arial" w:cs="Arial"/>
        </w:rPr>
        <w:t>Importação e cadastro de dados e informações;</w:t>
      </w:r>
    </w:p>
    <w:p w:rsidR="00843118" w:rsidRPr="00843118" w:rsidRDefault="00843118" w:rsidP="00843118">
      <w:pPr>
        <w:jc w:val="both"/>
        <w:rPr>
          <w:rFonts w:ascii="Arial" w:hAnsi="Arial" w:cs="Arial"/>
        </w:rPr>
      </w:pPr>
      <w:r w:rsidRPr="00843118">
        <w:rPr>
          <w:rFonts w:ascii="Arial" w:hAnsi="Arial" w:cs="Arial"/>
        </w:rPr>
        <w:t>Dashboard com resultados em tempo real;</w:t>
      </w:r>
    </w:p>
    <w:p w:rsidR="00843118" w:rsidRPr="00843118" w:rsidRDefault="00843118" w:rsidP="00843118">
      <w:pPr>
        <w:jc w:val="both"/>
        <w:rPr>
          <w:rFonts w:ascii="Arial" w:hAnsi="Arial" w:cs="Arial"/>
        </w:rPr>
      </w:pPr>
      <w:r w:rsidRPr="00843118">
        <w:rPr>
          <w:rFonts w:ascii="Arial" w:hAnsi="Arial" w:cs="Arial"/>
        </w:rPr>
        <w:t xml:space="preserve">Perfis </w:t>
      </w:r>
      <w:proofErr w:type="spellStart"/>
      <w:r w:rsidRPr="00843118">
        <w:rPr>
          <w:rFonts w:ascii="Arial" w:hAnsi="Arial" w:cs="Arial"/>
        </w:rPr>
        <w:t>customizaveis</w:t>
      </w:r>
      <w:proofErr w:type="spellEnd"/>
      <w:r w:rsidRPr="00843118">
        <w:rPr>
          <w:rFonts w:ascii="Arial" w:hAnsi="Arial" w:cs="Arial"/>
        </w:rPr>
        <w:t>;</w:t>
      </w:r>
    </w:p>
    <w:p w:rsidR="00843118" w:rsidRPr="00843118" w:rsidRDefault="00843118" w:rsidP="00843118">
      <w:pPr>
        <w:jc w:val="both"/>
        <w:rPr>
          <w:rFonts w:ascii="Arial" w:hAnsi="Arial" w:cs="Arial"/>
        </w:rPr>
      </w:pPr>
      <w:r w:rsidRPr="00843118">
        <w:rPr>
          <w:rFonts w:ascii="Arial" w:hAnsi="Arial" w:cs="Arial"/>
        </w:rPr>
        <w:t>Gerenciamento de indicadores de gestão;</w:t>
      </w:r>
    </w:p>
    <w:p w:rsidR="00843118" w:rsidRPr="00843118" w:rsidRDefault="00843118" w:rsidP="00843118">
      <w:pPr>
        <w:jc w:val="both"/>
        <w:rPr>
          <w:rFonts w:ascii="Arial" w:hAnsi="Arial" w:cs="Arial"/>
        </w:rPr>
      </w:pPr>
      <w:r w:rsidRPr="00843118">
        <w:rPr>
          <w:rFonts w:ascii="Arial" w:hAnsi="Arial" w:cs="Arial"/>
        </w:rPr>
        <w:t>Relatórios personalizados.</w:t>
      </w:r>
    </w:p>
    <w:p w:rsidR="00843118" w:rsidRPr="00843118" w:rsidRDefault="00843118" w:rsidP="00843118">
      <w:pPr>
        <w:jc w:val="both"/>
        <w:rPr>
          <w:rFonts w:ascii="Arial" w:hAnsi="Arial" w:cs="Arial"/>
        </w:rPr>
      </w:pPr>
      <w:r w:rsidRPr="00843118">
        <w:rPr>
          <w:rFonts w:ascii="Arial" w:hAnsi="Arial" w:cs="Arial"/>
        </w:rPr>
        <w:t>3.2.3- Sistema de cadastro, extração e consolidação de dados.</w:t>
      </w:r>
    </w:p>
    <w:p w:rsidR="00843118" w:rsidRPr="00843118" w:rsidRDefault="00843118" w:rsidP="00843118">
      <w:pPr>
        <w:jc w:val="both"/>
        <w:rPr>
          <w:rFonts w:ascii="Arial" w:hAnsi="Arial" w:cs="Arial"/>
        </w:rPr>
      </w:pPr>
      <w:r w:rsidRPr="00843118">
        <w:rPr>
          <w:rFonts w:ascii="Arial" w:hAnsi="Arial" w:cs="Arial"/>
        </w:rPr>
        <w:t>Login e senha individual;</w:t>
      </w:r>
    </w:p>
    <w:p w:rsidR="00843118" w:rsidRPr="00843118" w:rsidRDefault="00843118" w:rsidP="00843118">
      <w:pPr>
        <w:jc w:val="both"/>
        <w:rPr>
          <w:rFonts w:ascii="Arial" w:hAnsi="Arial" w:cs="Arial"/>
        </w:rPr>
      </w:pPr>
      <w:r w:rsidRPr="00843118">
        <w:rPr>
          <w:rFonts w:ascii="Arial" w:hAnsi="Arial" w:cs="Arial"/>
        </w:rPr>
        <w:t>Cadastros ilimitados;</w:t>
      </w:r>
    </w:p>
    <w:p w:rsidR="00843118" w:rsidRPr="00843118" w:rsidRDefault="00843118" w:rsidP="00843118">
      <w:pPr>
        <w:jc w:val="both"/>
        <w:rPr>
          <w:rFonts w:ascii="Arial" w:hAnsi="Arial" w:cs="Arial"/>
        </w:rPr>
      </w:pPr>
      <w:r w:rsidRPr="00843118">
        <w:rPr>
          <w:rFonts w:ascii="Arial" w:hAnsi="Arial" w:cs="Arial"/>
        </w:rPr>
        <w:t xml:space="preserve">Ampla </w:t>
      </w:r>
      <w:proofErr w:type="spellStart"/>
      <w:r w:rsidRPr="00843118">
        <w:rPr>
          <w:rFonts w:ascii="Arial" w:hAnsi="Arial" w:cs="Arial"/>
        </w:rPr>
        <w:t>abrangencia</w:t>
      </w:r>
      <w:proofErr w:type="spellEnd"/>
      <w:r w:rsidRPr="00843118">
        <w:rPr>
          <w:rFonts w:ascii="Arial" w:hAnsi="Arial" w:cs="Arial"/>
        </w:rPr>
        <w:t xml:space="preserve"> de qualificações com no mínimo nome completo, contato, endereço e profissão;</w:t>
      </w:r>
    </w:p>
    <w:p w:rsidR="00843118" w:rsidRPr="00843118" w:rsidRDefault="00843118" w:rsidP="00843118">
      <w:pPr>
        <w:jc w:val="both"/>
        <w:rPr>
          <w:rFonts w:ascii="Arial" w:hAnsi="Arial" w:cs="Arial"/>
        </w:rPr>
      </w:pPr>
      <w:r w:rsidRPr="00843118">
        <w:rPr>
          <w:rFonts w:ascii="Arial" w:hAnsi="Arial" w:cs="Arial"/>
        </w:rPr>
        <w:t>Capacidade para importação, extração e espelhamento;</w:t>
      </w:r>
    </w:p>
    <w:p w:rsidR="00843118" w:rsidRPr="00843118" w:rsidRDefault="00843118" w:rsidP="00843118">
      <w:pPr>
        <w:jc w:val="both"/>
        <w:rPr>
          <w:rFonts w:ascii="Arial" w:hAnsi="Arial" w:cs="Arial"/>
        </w:rPr>
      </w:pPr>
      <w:r w:rsidRPr="00843118">
        <w:rPr>
          <w:rFonts w:ascii="Arial" w:hAnsi="Arial" w:cs="Arial"/>
        </w:rPr>
        <w:t>Banco de dados com criptografia avançada;</w:t>
      </w:r>
    </w:p>
    <w:p w:rsidR="00843118" w:rsidRPr="00843118" w:rsidRDefault="00843118" w:rsidP="00843118">
      <w:pPr>
        <w:jc w:val="both"/>
        <w:rPr>
          <w:rFonts w:ascii="Arial" w:hAnsi="Arial" w:cs="Arial"/>
        </w:rPr>
      </w:pPr>
      <w:r w:rsidRPr="00843118">
        <w:rPr>
          <w:rFonts w:ascii="Arial" w:hAnsi="Arial" w:cs="Arial"/>
        </w:rPr>
        <w:t>Relatórios mensais;</w:t>
      </w:r>
    </w:p>
    <w:p w:rsidR="00843118" w:rsidRPr="00843118" w:rsidRDefault="00843118" w:rsidP="00843118">
      <w:pPr>
        <w:jc w:val="both"/>
        <w:rPr>
          <w:rFonts w:ascii="Arial" w:hAnsi="Arial" w:cs="Arial"/>
        </w:rPr>
      </w:pPr>
      <w:r w:rsidRPr="00843118">
        <w:rPr>
          <w:rFonts w:ascii="Arial" w:hAnsi="Arial" w:cs="Arial"/>
        </w:rPr>
        <w:t xml:space="preserve">Relatório estatístico anual consolidado. </w:t>
      </w:r>
    </w:p>
    <w:p w:rsidR="00843118" w:rsidRPr="00843118" w:rsidRDefault="00843118" w:rsidP="00843118">
      <w:pPr>
        <w:jc w:val="both"/>
        <w:rPr>
          <w:rFonts w:ascii="Arial" w:hAnsi="Arial" w:cs="Arial"/>
        </w:rPr>
      </w:pPr>
      <w:r w:rsidRPr="00843118">
        <w:rPr>
          <w:rFonts w:ascii="Arial" w:hAnsi="Arial" w:cs="Arial"/>
        </w:rPr>
        <w:t>3.2.4- Sistema para monitoramento de redes sociais</w:t>
      </w:r>
    </w:p>
    <w:p w:rsidR="00843118" w:rsidRPr="00843118" w:rsidRDefault="00843118" w:rsidP="00843118">
      <w:pPr>
        <w:jc w:val="both"/>
        <w:rPr>
          <w:rFonts w:ascii="Arial" w:hAnsi="Arial" w:cs="Arial"/>
        </w:rPr>
      </w:pPr>
      <w:r w:rsidRPr="00843118">
        <w:rPr>
          <w:rFonts w:ascii="Arial" w:hAnsi="Arial" w:cs="Arial"/>
        </w:rPr>
        <w:t>Monitoramento em tempo integral;</w:t>
      </w:r>
    </w:p>
    <w:p w:rsidR="00843118" w:rsidRPr="00843118" w:rsidRDefault="00843118" w:rsidP="00843118">
      <w:pPr>
        <w:jc w:val="both"/>
        <w:rPr>
          <w:rFonts w:ascii="Arial" w:hAnsi="Arial" w:cs="Arial"/>
        </w:rPr>
      </w:pPr>
      <w:r w:rsidRPr="00843118">
        <w:rPr>
          <w:rFonts w:ascii="Arial" w:hAnsi="Arial" w:cs="Arial"/>
        </w:rPr>
        <w:t>Alertas na ocorrência de menções negativas;</w:t>
      </w:r>
    </w:p>
    <w:p w:rsidR="00843118" w:rsidRPr="00843118" w:rsidRDefault="00843118" w:rsidP="00843118">
      <w:pPr>
        <w:jc w:val="both"/>
        <w:rPr>
          <w:rFonts w:ascii="Arial" w:hAnsi="Arial" w:cs="Arial"/>
        </w:rPr>
      </w:pPr>
      <w:r w:rsidRPr="00843118">
        <w:rPr>
          <w:rFonts w:ascii="Arial" w:hAnsi="Arial" w:cs="Arial"/>
        </w:rPr>
        <w:t>Análise de dados específicas para redes sociais;</w:t>
      </w:r>
    </w:p>
    <w:p w:rsidR="00843118" w:rsidRPr="00843118" w:rsidRDefault="00843118" w:rsidP="00843118">
      <w:pPr>
        <w:jc w:val="both"/>
        <w:rPr>
          <w:rFonts w:ascii="Arial" w:hAnsi="Arial" w:cs="Arial"/>
        </w:rPr>
      </w:pPr>
      <w:r w:rsidRPr="00843118">
        <w:rPr>
          <w:rFonts w:ascii="Arial" w:hAnsi="Arial" w:cs="Arial"/>
        </w:rPr>
        <w:t>Percepções conforme interação;</w:t>
      </w:r>
    </w:p>
    <w:p w:rsidR="00843118" w:rsidRPr="00843118" w:rsidRDefault="00843118" w:rsidP="00843118">
      <w:pPr>
        <w:jc w:val="both"/>
        <w:rPr>
          <w:rFonts w:ascii="Arial" w:hAnsi="Arial" w:cs="Arial"/>
        </w:rPr>
      </w:pPr>
      <w:r w:rsidRPr="00843118">
        <w:rPr>
          <w:rFonts w:ascii="Arial" w:hAnsi="Arial" w:cs="Arial"/>
        </w:rPr>
        <w:t>Relatórios mensais com resultados.</w:t>
      </w:r>
    </w:p>
    <w:p w:rsidR="00843118" w:rsidRPr="00843118" w:rsidRDefault="00843118" w:rsidP="00843118">
      <w:pPr>
        <w:jc w:val="both"/>
        <w:rPr>
          <w:rFonts w:ascii="Arial" w:hAnsi="Arial" w:cs="Arial"/>
        </w:rPr>
      </w:pPr>
      <w:r w:rsidRPr="00843118">
        <w:rPr>
          <w:rFonts w:ascii="Arial" w:hAnsi="Arial" w:cs="Arial"/>
        </w:rPr>
        <w:t>3.3- Requisitos gerais ao serviço continuado</w:t>
      </w:r>
    </w:p>
    <w:p w:rsidR="00843118" w:rsidRPr="00843118" w:rsidRDefault="00843118" w:rsidP="00843118">
      <w:pPr>
        <w:jc w:val="both"/>
        <w:rPr>
          <w:rFonts w:ascii="Arial" w:hAnsi="Arial" w:cs="Arial"/>
        </w:rPr>
      </w:pPr>
      <w:r w:rsidRPr="00843118">
        <w:rPr>
          <w:rFonts w:ascii="Arial" w:hAnsi="Arial" w:cs="Arial"/>
        </w:rPr>
        <w:t>3.3.1- A estrutura fornecida para operacionalização dos serviços oferecidos deve atender à todas as demandas correspondentes ao que se destina às ouvidorias, composta por estabelecimento e equipe multidisciplinar para o devido apoio ao servidor designado ao cargo de titular da ouvidoria;</w:t>
      </w:r>
    </w:p>
    <w:p w:rsidR="00843118" w:rsidRPr="00843118" w:rsidRDefault="00843118" w:rsidP="00843118">
      <w:pPr>
        <w:jc w:val="both"/>
        <w:rPr>
          <w:rFonts w:ascii="Arial" w:hAnsi="Arial" w:cs="Arial"/>
        </w:rPr>
      </w:pPr>
      <w:r w:rsidRPr="00843118">
        <w:rPr>
          <w:rFonts w:ascii="Arial" w:hAnsi="Arial" w:cs="Arial"/>
        </w:rPr>
        <w:t>3.3.1.1- A equipe deve contar com Ouvidores certificados e profissionais graduados, sendo preferível os cursos superiores em direito e administração, mas ao menos um com curso de especialização em Ouvidoria Pública, bem como experiência com a administração pública;</w:t>
      </w:r>
    </w:p>
    <w:p w:rsidR="00843118" w:rsidRPr="00843118" w:rsidRDefault="00843118" w:rsidP="00843118">
      <w:pPr>
        <w:jc w:val="both"/>
        <w:rPr>
          <w:rFonts w:ascii="Arial" w:hAnsi="Arial" w:cs="Arial"/>
        </w:rPr>
      </w:pPr>
      <w:r w:rsidRPr="00843118">
        <w:rPr>
          <w:rFonts w:ascii="Arial" w:hAnsi="Arial" w:cs="Arial"/>
        </w:rPr>
        <w:t xml:space="preserve">3.3.2.1- As estruturas e equipamentos tecnológicos pertencem à CONTRATADA, sendo a </w:t>
      </w:r>
      <w:proofErr w:type="spellStart"/>
      <w:r w:rsidRPr="00843118">
        <w:rPr>
          <w:rFonts w:ascii="Arial" w:hAnsi="Arial" w:cs="Arial"/>
        </w:rPr>
        <w:t>unica</w:t>
      </w:r>
      <w:proofErr w:type="spellEnd"/>
      <w:r w:rsidRPr="00843118">
        <w:rPr>
          <w:rFonts w:ascii="Arial" w:hAnsi="Arial" w:cs="Arial"/>
        </w:rPr>
        <w:t xml:space="preserve"> responsável por sua manutenção e uso da melhor forma para a devida continuidade e efetividade dos serviços prestados;</w:t>
      </w:r>
    </w:p>
    <w:p w:rsidR="00843118" w:rsidRPr="00843118" w:rsidRDefault="00843118" w:rsidP="00843118">
      <w:pPr>
        <w:jc w:val="both"/>
        <w:rPr>
          <w:rFonts w:ascii="Arial" w:hAnsi="Arial" w:cs="Arial"/>
        </w:rPr>
      </w:pPr>
      <w:r w:rsidRPr="00843118">
        <w:rPr>
          <w:rFonts w:ascii="Arial" w:hAnsi="Arial" w:cs="Arial"/>
        </w:rPr>
        <w:t>3.3.2- Os serviços prestados de forma presencial deverão ser previamente agendados caso haja a interação necessária de algum dos servidores, para designar local prévio, em não havendo a disponibilização de sala específica;</w:t>
      </w:r>
    </w:p>
    <w:p w:rsidR="00843118" w:rsidRPr="00843118" w:rsidRDefault="00843118" w:rsidP="00843118">
      <w:pPr>
        <w:jc w:val="both"/>
        <w:rPr>
          <w:rFonts w:ascii="Arial" w:hAnsi="Arial" w:cs="Arial"/>
        </w:rPr>
      </w:pPr>
      <w:r w:rsidRPr="00843118">
        <w:rPr>
          <w:rFonts w:ascii="Arial" w:hAnsi="Arial" w:cs="Arial"/>
        </w:rPr>
        <w:t>3.3.3- Os canais de comunicação disponibilizados para o serviço de ouvidoria deverão ser divulgados com a instalação de adesivos nos principais pontos de atendimento ao público;</w:t>
      </w:r>
    </w:p>
    <w:p w:rsidR="00843118" w:rsidRPr="00843118" w:rsidRDefault="00843118" w:rsidP="00843118">
      <w:pPr>
        <w:jc w:val="both"/>
        <w:rPr>
          <w:rFonts w:ascii="Arial" w:hAnsi="Arial" w:cs="Arial"/>
        </w:rPr>
      </w:pPr>
      <w:r w:rsidRPr="00843118">
        <w:rPr>
          <w:rFonts w:ascii="Arial" w:hAnsi="Arial" w:cs="Arial"/>
        </w:rPr>
        <w:lastRenderedPageBreak/>
        <w:t>3.4- Especificações e operacionalização do serviço continuado</w:t>
      </w:r>
    </w:p>
    <w:p w:rsidR="00843118" w:rsidRPr="00843118" w:rsidRDefault="00843118" w:rsidP="00843118">
      <w:pPr>
        <w:jc w:val="both"/>
        <w:rPr>
          <w:rFonts w:ascii="Arial" w:hAnsi="Arial" w:cs="Arial"/>
        </w:rPr>
      </w:pPr>
      <w:r w:rsidRPr="00843118">
        <w:rPr>
          <w:rFonts w:ascii="Arial" w:hAnsi="Arial" w:cs="Arial"/>
        </w:rPr>
        <w:t xml:space="preserve">3.4.1- Estrutura de </w:t>
      </w:r>
      <w:proofErr w:type="spellStart"/>
      <w:r w:rsidRPr="00843118">
        <w:rPr>
          <w:rFonts w:ascii="Arial" w:hAnsi="Arial" w:cs="Arial"/>
        </w:rPr>
        <w:t>Call</w:t>
      </w:r>
      <w:proofErr w:type="spellEnd"/>
      <w:r w:rsidRPr="00843118">
        <w:rPr>
          <w:rFonts w:ascii="Arial" w:hAnsi="Arial" w:cs="Arial"/>
        </w:rPr>
        <w:t xml:space="preserve"> Center para ouvidoria SUS.</w:t>
      </w:r>
    </w:p>
    <w:p w:rsidR="00843118" w:rsidRPr="00843118" w:rsidRDefault="00843118" w:rsidP="00843118">
      <w:pPr>
        <w:jc w:val="both"/>
        <w:rPr>
          <w:rFonts w:ascii="Arial" w:hAnsi="Arial" w:cs="Arial"/>
        </w:rPr>
      </w:pPr>
      <w:r w:rsidRPr="00843118">
        <w:rPr>
          <w:rFonts w:ascii="Arial" w:hAnsi="Arial" w:cs="Arial"/>
        </w:rPr>
        <w:t>Atendimento à toda demanda condicionada;</w:t>
      </w:r>
    </w:p>
    <w:p w:rsidR="00843118" w:rsidRPr="00843118" w:rsidRDefault="00843118" w:rsidP="00843118">
      <w:pPr>
        <w:jc w:val="both"/>
        <w:rPr>
          <w:rFonts w:ascii="Arial" w:hAnsi="Arial" w:cs="Arial"/>
        </w:rPr>
      </w:pPr>
      <w:r w:rsidRPr="00843118">
        <w:rPr>
          <w:rFonts w:ascii="Arial" w:hAnsi="Arial" w:cs="Arial"/>
        </w:rPr>
        <w:t>Recebimento e Registro da Demanda;</w:t>
      </w:r>
    </w:p>
    <w:p w:rsidR="00843118" w:rsidRPr="00843118" w:rsidRDefault="00843118" w:rsidP="00843118">
      <w:pPr>
        <w:jc w:val="both"/>
        <w:rPr>
          <w:rFonts w:ascii="Arial" w:hAnsi="Arial" w:cs="Arial"/>
        </w:rPr>
      </w:pPr>
      <w:r w:rsidRPr="00843118">
        <w:rPr>
          <w:rFonts w:ascii="Arial" w:hAnsi="Arial" w:cs="Arial"/>
        </w:rPr>
        <w:t>Tratamento e Encaminhamento da Demanda;</w:t>
      </w:r>
    </w:p>
    <w:p w:rsidR="00843118" w:rsidRPr="00843118" w:rsidRDefault="00843118" w:rsidP="00843118">
      <w:pPr>
        <w:jc w:val="both"/>
        <w:rPr>
          <w:rFonts w:ascii="Arial" w:hAnsi="Arial" w:cs="Arial"/>
        </w:rPr>
      </w:pPr>
      <w:r w:rsidRPr="00843118">
        <w:rPr>
          <w:rFonts w:ascii="Arial" w:hAnsi="Arial" w:cs="Arial"/>
        </w:rPr>
        <w:t>Monitoramento e Resposta do Demandante;</w:t>
      </w:r>
    </w:p>
    <w:p w:rsidR="00843118" w:rsidRPr="00843118" w:rsidRDefault="00843118" w:rsidP="00843118">
      <w:pPr>
        <w:jc w:val="both"/>
        <w:rPr>
          <w:rFonts w:ascii="Arial" w:hAnsi="Arial" w:cs="Arial"/>
        </w:rPr>
      </w:pPr>
      <w:r w:rsidRPr="00843118">
        <w:rPr>
          <w:rFonts w:ascii="Arial" w:hAnsi="Arial" w:cs="Arial"/>
        </w:rPr>
        <w:t>Prazos para o Atendimento da Demanda;</w:t>
      </w:r>
    </w:p>
    <w:p w:rsidR="00843118" w:rsidRPr="00843118" w:rsidRDefault="00843118" w:rsidP="00843118">
      <w:pPr>
        <w:jc w:val="both"/>
        <w:rPr>
          <w:rFonts w:ascii="Arial" w:hAnsi="Arial" w:cs="Arial"/>
        </w:rPr>
      </w:pPr>
      <w:r w:rsidRPr="00843118">
        <w:rPr>
          <w:rFonts w:ascii="Arial" w:hAnsi="Arial" w:cs="Arial"/>
        </w:rPr>
        <w:t>Gestão de competência;</w:t>
      </w:r>
    </w:p>
    <w:p w:rsidR="00843118" w:rsidRPr="00843118" w:rsidRDefault="00843118" w:rsidP="00843118">
      <w:pPr>
        <w:jc w:val="both"/>
        <w:rPr>
          <w:rFonts w:ascii="Arial" w:hAnsi="Arial" w:cs="Arial"/>
        </w:rPr>
      </w:pPr>
      <w:r w:rsidRPr="00843118">
        <w:rPr>
          <w:rFonts w:ascii="Arial" w:hAnsi="Arial" w:cs="Arial"/>
        </w:rPr>
        <w:t>Qualidade da Resposta;</w:t>
      </w:r>
    </w:p>
    <w:p w:rsidR="00843118" w:rsidRPr="00843118" w:rsidRDefault="00843118" w:rsidP="00843118">
      <w:pPr>
        <w:jc w:val="both"/>
        <w:rPr>
          <w:rFonts w:ascii="Arial" w:hAnsi="Arial" w:cs="Arial"/>
        </w:rPr>
      </w:pPr>
      <w:r w:rsidRPr="00843118">
        <w:rPr>
          <w:rFonts w:ascii="Arial" w:hAnsi="Arial" w:cs="Arial"/>
        </w:rPr>
        <w:t xml:space="preserve">Equipe </w:t>
      </w:r>
      <w:proofErr w:type="spellStart"/>
      <w:r w:rsidRPr="00843118">
        <w:rPr>
          <w:rFonts w:ascii="Arial" w:hAnsi="Arial" w:cs="Arial"/>
        </w:rPr>
        <w:t>multidiciplinar</w:t>
      </w:r>
      <w:proofErr w:type="spellEnd"/>
      <w:r w:rsidRPr="00843118">
        <w:rPr>
          <w:rFonts w:ascii="Arial" w:hAnsi="Arial" w:cs="Arial"/>
        </w:rPr>
        <w:t>;</w:t>
      </w:r>
    </w:p>
    <w:p w:rsidR="00843118" w:rsidRPr="00843118" w:rsidRDefault="00843118" w:rsidP="00843118">
      <w:pPr>
        <w:jc w:val="both"/>
        <w:rPr>
          <w:rFonts w:ascii="Arial" w:hAnsi="Arial" w:cs="Arial"/>
        </w:rPr>
      </w:pPr>
      <w:r w:rsidRPr="00843118">
        <w:rPr>
          <w:rFonts w:ascii="Arial" w:hAnsi="Arial" w:cs="Arial"/>
        </w:rPr>
        <w:t>Análise de dados para apoio à gestão;</w:t>
      </w:r>
    </w:p>
    <w:p w:rsidR="00843118" w:rsidRPr="00843118" w:rsidRDefault="00843118" w:rsidP="00843118">
      <w:pPr>
        <w:jc w:val="both"/>
        <w:rPr>
          <w:rFonts w:ascii="Arial" w:hAnsi="Arial" w:cs="Arial"/>
        </w:rPr>
      </w:pPr>
      <w:r w:rsidRPr="00843118">
        <w:rPr>
          <w:rFonts w:ascii="Arial" w:hAnsi="Arial" w:cs="Arial"/>
        </w:rPr>
        <w:t>Discagem Direta Gratuita ilimitado (DDG);</w:t>
      </w:r>
    </w:p>
    <w:p w:rsidR="00843118" w:rsidRPr="00843118" w:rsidRDefault="00843118" w:rsidP="00843118">
      <w:pPr>
        <w:jc w:val="both"/>
        <w:rPr>
          <w:rFonts w:ascii="Arial" w:hAnsi="Arial" w:cs="Arial"/>
        </w:rPr>
      </w:pPr>
      <w:r w:rsidRPr="00843118">
        <w:rPr>
          <w:rFonts w:ascii="Arial" w:hAnsi="Arial" w:cs="Arial"/>
        </w:rPr>
        <w:t>Disponibilidade de WhatsApp;</w:t>
      </w:r>
    </w:p>
    <w:p w:rsidR="00843118" w:rsidRPr="00843118" w:rsidRDefault="00843118" w:rsidP="00843118">
      <w:pPr>
        <w:jc w:val="both"/>
        <w:rPr>
          <w:rFonts w:ascii="Arial" w:hAnsi="Arial" w:cs="Arial"/>
        </w:rPr>
      </w:pPr>
      <w:proofErr w:type="spellStart"/>
      <w:r w:rsidRPr="00843118">
        <w:rPr>
          <w:rFonts w:ascii="Arial" w:hAnsi="Arial" w:cs="Arial"/>
        </w:rPr>
        <w:t>Chatbot</w:t>
      </w:r>
      <w:proofErr w:type="spellEnd"/>
      <w:r w:rsidRPr="00843118">
        <w:rPr>
          <w:rFonts w:ascii="Arial" w:hAnsi="Arial" w:cs="Arial"/>
        </w:rPr>
        <w:t xml:space="preserve"> com link direcionável;</w:t>
      </w:r>
    </w:p>
    <w:p w:rsidR="00843118" w:rsidRPr="00843118" w:rsidRDefault="00843118" w:rsidP="00843118">
      <w:pPr>
        <w:jc w:val="both"/>
        <w:rPr>
          <w:rFonts w:ascii="Arial" w:hAnsi="Arial" w:cs="Arial"/>
        </w:rPr>
      </w:pPr>
      <w:r w:rsidRPr="00843118">
        <w:rPr>
          <w:rFonts w:ascii="Arial" w:hAnsi="Arial" w:cs="Arial"/>
        </w:rPr>
        <w:t>Atende a requisitos de órgãos fiscalizadores;</w:t>
      </w:r>
    </w:p>
    <w:p w:rsidR="00843118" w:rsidRPr="00843118" w:rsidRDefault="00843118" w:rsidP="00843118">
      <w:pPr>
        <w:jc w:val="both"/>
        <w:rPr>
          <w:rFonts w:ascii="Arial" w:hAnsi="Arial" w:cs="Arial"/>
        </w:rPr>
      </w:pPr>
      <w:r w:rsidRPr="00843118">
        <w:rPr>
          <w:rFonts w:ascii="Arial" w:hAnsi="Arial" w:cs="Arial"/>
        </w:rPr>
        <w:t>Relatórios mensais automatizados.</w:t>
      </w:r>
    </w:p>
    <w:p w:rsidR="00843118" w:rsidRPr="00843118" w:rsidRDefault="00843118" w:rsidP="00843118">
      <w:pPr>
        <w:jc w:val="both"/>
        <w:rPr>
          <w:rFonts w:ascii="Arial" w:hAnsi="Arial" w:cs="Arial"/>
        </w:rPr>
      </w:pPr>
      <w:r w:rsidRPr="00843118">
        <w:rPr>
          <w:rFonts w:ascii="Arial" w:hAnsi="Arial" w:cs="Arial"/>
        </w:rPr>
        <w:t xml:space="preserve">3.4.2- Estrutura de </w:t>
      </w:r>
      <w:proofErr w:type="spellStart"/>
      <w:r w:rsidRPr="00843118">
        <w:rPr>
          <w:rFonts w:ascii="Arial" w:hAnsi="Arial" w:cs="Arial"/>
        </w:rPr>
        <w:t>Call</w:t>
      </w:r>
      <w:proofErr w:type="spellEnd"/>
      <w:r w:rsidRPr="00843118">
        <w:rPr>
          <w:rFonts w:ascii="Arial" w:hAnsi="Arial" w:cs="Arial"/>
        </w:rPr>
        <w:t xml:space="preserve"> Center para pesquisa do SUS.</w:t>
      </w:r>
    </w:p>
    <w:p w:rsidR="00843118" w:rsidRPr="00843118" w:rsidRDefault="00843118" w:rsidP="00843118">
      <w:pPr>
        <w:jc w:val="both"/>
        <w:rPr>
          <w:rFonts w:ascii="Arial" w:hAnsi="Arial" w:cs="Arial"/>
        </w:rPr>
      </w:pPr>
      <w:r w:rsidRPr="00843118">
        <w:rPr>
          <w:rFonts w:ascii="Arial" w:hAnsi="Arial" w:cs="Arial"/>
        </w:rPr>
        <w:t>Pesquisa de opinião humanizada;</w:t>
      </w:r>
    </w:p>
    <w:p w:rsidR="00843118" w:rsidRPr="00843118" w:rsidRDefault="00843118" w:rsidP="00843118">
      <w:pPr>
        <w:jc w:val="both"/>
        <w:rPr>
          <w:rFonts w:ascii="Arial" w:hAnsi="Arial" w:cs="Arial"/>
        </w:rPr>
      </w:pPr>
      <w:r w:rsidRPr="00843118">
        <w:rPr>
          <w:rFonts w:ascii="Arial" w:hAnsi="Arial" w:cs="Arial"/>
        </w:rPr>
        <w:t>Abrangência à todos os usuários dos serviços;</w:t>
      </w:r>
    </w:p>
    <w:p w:rsidR="00843118" w:rsidRPr="00843118" w:rsidRDefault="00843118" w:rsidP="00843118">
      <w:pPr>
        <w:jc w:val="both"/>
        <w:rPr>
          <w:rFonts w:ascii="Arial" w:hAnsi="Arial" w:cs="Arial"/>
        </w:rPr>
      </w:pPr>
      <w:r w:rsidRPr="00843118">
        <w:rPr>
          <w:rFonts w:ascii="Arial" w:hAnsi="Arial" w:cs="Arial"/>
        </w:rPr>
        <w:t>Questionário estruturado;</w:t>
      </w:r>
    </w:p>
    <w:p w:rsidR="00843118" w:rsidRPr="00843118" w:rsidRDefault="00843118" w:rsidP="00843118">
      <w:pPr>
        <w:jc w:val="both"/>
        <w:rPr>
          <w:rFonts w:ascii="Arial" w:hAnsi="Arial" w:cs="Arial"/>
        </w:rPr>
      </w:pPr>
      <w:r w:rsidRPr="00843118">
        <w:rPr>
          <w:rFonts w:ascii="Arial" w:hAnsi="Arial" w:cs="Arial"/>
        </w:rPr>
        <w:t>Tabulação e análise dos dados;</w:t>
      </w:r>
    </w:p>
    <w:p w:rsidR="00843118" w:rsidRPr="00843118" w:rsidRDefault="00843118" w:rsidP="00843118">
      <w:pPr>
        <w:jc w:val="both"/>
        <w:rPr>
          <w:rFonts w:ascii="Arial" w:hAnsi="Arial" w:cs="Arial"/>
        </w:rPr>
      </w:pPr>
      <w:r w:rsidRPr="00843118">
        <w:rPr>
          <w:rFonts w:ascii="Arial" w:hAnsi="Arial" w:cs="Arial"/>
        </w:rPr>
        <w:t>Implantação dos dados em sistema informatizado;</w:t>
      </w:r>
    </w:p>
    <w:p w:rsidR="00843118" w:rsidRPr="00843118" w:rsidRDefault="00843118" w:rsidP="00843118">
      <w:pPr>
        <w:jc w:val="both"/>
        <w:rPr>
          <w:rFonts w:ascii="Arial" w:hAnsi="Arial" w:cs="Arial"/>
        </w:rPr>
      </w:pPr>
      <w:r w:rsidRPr="00843118">
        <w:rPr>
          <w:rFonts w:ascii="Arial" w:hAnsi="Arial" w:cs="Arial"/>
        </w:rPr>
        <w:t>Dados e informações estratégicas para a gestão;</w:t>
      </w:r>
    </w:p>
    <w:p w:rsidR="00843118" w:rsidRPr="00843118" w:rsidRDefault="00843118" w:rsidP="00843118">
      <w:pPr>
        <w:jc w:val="both"/>
        <w:rPr>
          <w:rFonts w:ascii="Arial" w:hAnsi="Arial" w:cs="Arial"/>
        </w:rPr>
      </w:pPr>
      <w:r w:rsidRPr="00843118">
        <w:rPr>
          <w:rFonts w:ascii="Arial" w:hAnsi="Arial" w:cs="Arial"/>
        </w:rPr>
        <w:t xml:space="preserve">Classificação ativa da </w:t>
      </w:r>
      <w:proofErr w:type="spellStart"/>
      <w:r w:rsidRPr="00843118">
        <w:rPr>
          <w:rFonts w:ascii="Arial" w:hAnsi="Arial" w:cs="Arial"/>
        </w:rPr>
        <w:t>satisfaçao</w:t>
      </w:r>
      <w:proofErr w:type="spellEnd"/>
      <w:r w:rsidRPr="00843118">
        <w:rPr>
          <w:rFonts w:ascii="Arial" w:hAnsi="Arial" w:cs="Arial"/>
        </w:rPr>
        <w:t xml:space="preserve"> dos pesquisados;</w:t>
      </w:r>
    </w:p>
    <w:p w:rsidR="00843118" w:rsidRPr="00843118" w:rsidRDefault="00843118" w:rsidP="00843118">
      <w:pPr>
        <w:jc w:val="both"/>
        <w:rPr>
          <w:rFonts w:ascii="Arial" w:hAnsi="Arial" w:cs="Arial"/>
        </w:rPr>
      </w:pPr>
      <w:r w:rsidRPr="00843118">
        <w:rPr>
          <w:rFonts w:ascii="Arial" w:hAnsi="Arial" w:cs="Arial"/>
        </w:rPr>
        <w:t>Avaliação setorial do serviço público;</w:t>
      </w:r>
    </w:p>
    <w:p w:rsidR="00843118" w:rsidRPr="00843118" w:rsidRDefault="00843118" w:rsidP="00843118">
      <w:pPr>
        <w:jc w:val="both"/>
        <w:rPr>
          <w:rFonts w:ascii="Arial" w:hAnsi="Arial" w:cs="Arial"/>
        </w:rPr>
      </w:pPr>
      <w:r w:rsidRPr="00843118">
        <w:rPr>
          <w:rFonts w:ascii="Arial" w:hAnsi="Arial" w:cs="Arial"/>
        </w:rPr>
        <w:t>Avaliação de Políticas Públicas;</w:t>
      </w:r>
    </w:p>
    <w:p w:rsidR="00843118" w:rsidRPr="00843118" w:rsidRDefault="00843118" w:rsidP="00843118">
      <w:pPr>
        <w:jc w:val="both"/>
        <w:rPr>
          <w:rFonts w:ascii="Arial" w:hAnsi="Arial" w:cs="Arial"/>
        </w:rPr>
      </w:pPr>
      <w:r w:rsidRPr="00843118">
        <w:rPr>
          <w:rFonts w:ascii="Arial" w:hAnsi="Arial" w:cs="Arial"/>
        </w:rPr>
        <w:t>Relatórios mensais automatizados;</w:t>
      </w:r>
    </w:p>
    <w:p w:rsidR="00843118" w:rsidRPr="00843118" w:rsidRDefault="00843118" w:rsidP="00843118">
      <w:pPr>
        <w:jc w:val="both"/>
        <w:rPr>
          <w:rFonts w:ascii="Arial" w:hAnsi="Arial" w:cs="Arial"/>
        </w:rPr>
      </w:pPr>
      <w:r w:rsidRPr="00843118">
        <w:rPr>
          <w:rFonts w:ascii="Arial" w:hAnsi="Arial" w:cs="Arial"/>
        </w:rPr>
        <w:t>Relatório estatístico anual consolidado.</w:t>
      </w:r>
    </w:p>
    <w:p w:rsidR="00843118" w:rsidRPr="00843118" w:rsidRDefault="00843118" w:rsidP="00843118">
      <w:pPr>
        <w:jc w:val="both"/>
        <w:rPr>
          <w:rFonts w:ascii="Arial" w:hAnsi="Arial" w:cs="Arial"/>
        </w:rPr>
      </w:pPr>
      <w:r w:rsidRPr="00843118">
        <w:rPr>
          <w:rFonts w:ascii="Arial" w:hAnsi="Arial" w:cs="Arial"/>
        </w:rPr>
        <w:t>3.4.3- Revisão e manutenção das legislações pertinentes.</w:t>
      </w:r>
    </w:p>
    <w:p w:rsidR="00843118" w:rsidRPr="00843118" w:rsidRDefault="00843118" w:rsidP="00843118">
      <w:pPr>
        <w:jc w:val="both"/>
        <w:rPr>
          <w:rFonts w:ascii="Arial" w:hAnsi="Arial" w:cs="Arial"/>
        </w:rPr>
      </w:pPr>
      <w:r w:rsidRPr="00843118">
        <w:rPr>
          <w:rFonts w:ascii="Arial" w:hAnsi="Arial" w:cs="Arial"/>
        </w:rPr>
        <w:t>Assessoria de adequação à legislações;</w:t>
      </w:r>
    </w:p>
    <w:p w:rsidR="00843118" w:rsidRPr="00843118" w:rsidRDefault="00843118" w:rsidP="00843118">
      <w:pPr>
        <w:jc w:val="both"/>
        <w:rPr>
          <w:rFonts w:ascii="Arial" w:hAnsi="Arial" w:cs="Arial"/>
        </w:rPr>
      </w:pPr>
      <w:r w:rsidRPr="00843118">
        <w:rPr>
          <w:rFonts w:ascii="Arial" w:hAnsi="Arial" w:cs="Arial"/>
        </w:rPr>
        <w:t>Leis e decretos regulamentares para ouvidoria;</w:t>
      </w:r>
    </w:p>
    <w:p w:rsidR="00843118" w:rsidRPr="00843118" w:rsidRDefault="00843118" w:rsidP="00843118">
      <w:pPr>
        <w:jc w:val="both"/>
        <w:rPr>
          <w:rFonts w:ascii="Arial" w:hAnsi="Arial" w:cs="Arial"/>
        </w:rPr>
      </w:pPr>
      <w:r w:rsidRPr="00843118">
        <w:rPr>
          <w:rFonts w:ascii="Arial" w:hAnsi="Arial" w:cs="Arial"/>
        </w:rPr>
        <w:t>Lei 13.460/2017;</w:t>
      </w:r>
    </w:p>
    <w:p w:rsidR="00843118" w:rsidRPr="00843118" w:rsidRDefault="00843118" w:rsidP="00843118">
      <w:pPr>
        <w:jc w:val="both"/>
        <w:rPr>
          <w:rFonts w:ascii="Arial" w:hAnsi="Arial" w:cs="Arial"/>
        </w:rPr>
      </w:pPr>
      <w:r w:rsidRPr="00843118">
        <w:rPr>
          <w:rFonts w:ascii="Arial" w:hAnsi="Arial" w:cs="Arial"/>
        </w:rPr>
        <w:t>Lei de Acesso à Informação;</w:t>
      </w:r>
    </w:p>
    <w:p w:rsidR="00843118" w:rsidRPr="00843118" w:rsidRDefault="00843118" w:rsidP="00843118">
      <w:pPr>
        <w:jc w:val="both"/>
        <w:rPr>
          <w:rFonts w:ascii="Arial" w:hAnsi="Arial" w:cs="Arial"/>
        </w:rPr>
      </w:pPr>
      <w:r w:rsidRPr="00843118">
        <w:rPr>
          <w:rFonts w:ascii="Arial" w:hAnsi="Arial" w:cs="Arial"/>
        </w:rPr>
        <w:t>Lei do Governo Digital;</w:t>
      </w:r>
    </w:p>
    <w:p w:rsidR="00843118" w:rsidRPr="00843118" w:rsidRDefault="00843118" w:rsidP="00843118">
      <w:pPr>
        <w:jc w:val="both"/>
        <w:rPr>
          <w:rFonts w:ascii="Arial" w:hAnsi="Arial" w:cs="Arial"/>
        </w:rPr>
      </w:pPr>
      <w:r w:rsidRPr="00843118">
        <w:rPr>
          <w:rFonts w:ascii="Arial" w:hAnsi="Arial" w:cs="Arial"/>
        </w:rPr>
        <w:t>Transparência Ativa;</w:t>
      </w:r>
    </w:p>
    <w:p w:rsidR="00843118" w:rsidRPr="00843118" w:rsidRDefault="00843118" w:rsidP="00843118">
      <w:pPr>
        <w:jc w:val="both"/>
        <w:rPr>
          <w:rFonts w:ascii="Arial" w:hAnsi="Arial" w:cs="Arial"/>
        </w:rPr>
      </w:pPr>
      <w:r w:rsidRPr="00843118">
        <w:rPr>
          <w:rFonts w:ascii="Arial" w:hAnsi="Arial" w:cs="Arial"/>
        </w:rPr>
        <w:t>Código de Conduta para equipe de ouvidoria;</w:t>
      </w:r>
    </w:p>
    <w:p w:rsidR="00843118" w:rsidRPr="00843118" w:rsidRDefault="00843118" w:rsidP="00843118">
      <w:pPr>
        <w:jc w:val="both"/>
        <w:rPr>
          <w:rFonts w:ascii="Arial" w:hAnsi="Arial" w:cs="Arial"/>
        </w:rPr>
      </w:pPr>
      <w:r w:rsidRPr="00843118">
        <w:rPr>
          <w:rFonts w:ascii="Arial" w:hAnsi="Arial" w:cs="Arial"/>
        </w:rPr>
        <w:t>Desenvolvimento e manutenção da Carta de Serviços;</w:t>
      </w:r>
    </w:p>
    <w:p w:rsidR="00843118" w:rsidRPr="00843118" w:rsidRDefault="00843118" w:rsidP="00843118">
      <w:pPr>
        <w:jc w:val="both"/>
        <w:rPr>
          <w:rFonts w:ascii="Arial" w:hAnsi="Arial" w:cs="Arial"/>
        </w:rPr>
      </w:pPr>
      <w:r w:rsidRPr="00843118">
        <w:rPr>
          <w:rFonts w:ascii="Arial" w:hAnsi="Arial" w:cs="Arial"/>
        </w:rPr>
        <w:t>3.5- Habilitação jurídica</w:t>
      </w:r>
    </w:p>
    <w:p w:rsidR="00843118" w:rsidRPr="00843118" w:rsidRDefault="00843118" w:rsidP="00843118">
      <w:pPr>
        <w:jc w:val="both"/>
        <w:rPr>
          <w:rFonts w:ascii="Arial" w:hAnsi="Arial" w:cs="Arial"/>
        </w:rPr>
      </w:pPr>
      <w:r w:rsidRPr="00843118">
        <w:rPr>
          <w:rFonts w:ascii="Arial" w:hAnsi="Arial" w:cs="Arial"/>
        </w:rPr>
        <w:t>3.5.1- Registro comercial, no caso de empresa individual; ou ato constitutivo, estatuto social, contrato social ou sua consolidação e posteriores alterações contratuais, devidamente registradas na junta comercial e, em vigor; e no caso de sociedade por ações, estatuto social, ata do atual capital social acompanhado da ata de eleição de sua atual administração, registrados e publicados; ou decreto de autorização, em se tratando de empresa ou sociedade estrangeira em funcionamento no País, e ato de registro ou autorização para funcionamento expedido pelo órgão competente, quando a atividade assim o exigir.</w:t>
      </w:r>
    </w:p>
    <w:p w:rsidR="00843118" w:rsidRPr="00843118" w:rsidRDefault="00843118" w:rsidP="00843118">
      <w:pPr>
        <w:jc w:val="both"/>
        <w:rPr>
          <w:rFonts w:ascii="Arial" w:hAnsi="Arial" w:cs="Arial"/>
        </w:rPr>
      </w:pPr>
      <w:r w:rsidRPr="00843118">
        <w:rPr>
          <w:rFonts w:ascii="Arial" w:hAnsi="Arial" w:cs="Arial"/>
        </w:rPr>
        <w:t>3.6- Regularidade fiscal e trabalhista</w:t>
      </w:r>
    </w:p>
    <w:p w:rsidR="00843118" w:rsidRPr="00843118" w:rsidRDefault="00843118" w:rsidP="00843118">
      <w:pPr>
        <w:jc w:val="both"/>
        <w:rPr>
          <w:rFonts w:ascii="Arial" w:hAnsi="Arial" w:cs="Arial"/>
        </w:rPr>
      </w:pPr>
      <w:r w:rsidRPr="00843118">
        <w:rPr>
          <w:rFonts w:ascii="Arial" w:hAnsi="Arial" w:cs="Arial"/>
        </w:rPr>
        <w:t>3.6.1- Prova de inscrição no Cadastro Nacional de Pessoa Jurídica (CNPJ);</w:t>
      </w:r>
    </w:p>
    <w:p w:rsidR="00843118" w:rsidRPr="00843118" w:rsidRDefault="00843118" w:rsidP="00843118">
      <w:pPr>
        <w:jc w:val="both"/>
        <w:rPr>
          <w:rFonts w:ascii="Arial" w:hAnsi="Arial" w:cs="Arial"/>
        </w:rPr>
      </w:pPr>
      <w:r w:rsidRPr="00843118">
        <w:rPr>
          <w:rFonts w:ascii="Arial" w:hAnsi="Arial" w:cs="Arial"/>
        </w:rPr>
        <w:t xml:space="preserve">3.6.2- Prova de inscrição no Cadastro de Contribuintes do Município, relativo ao domicílio ou sede do licitante, pertinente ao seu ramo de atividades; </w:t>
      </w:r>
    </w:p>
    <w:p w:rsidR="00843118" w:rsidRPr="00843118" w:rsidRDefault="00843118" w:rsidP="00843118">
      <w:pPr>
        <w:jc w:val="both"/>
        <w:rPr>
          <w:rFonts w:ascii="Arial" w:hAnsi="Arial" w:cs="Arial"/>
        </w:rPr>
      </w:pPr>
      <w:r w:rsidRPr="00843118">
        <w:rPr>
          <w:rFonts w:ascii="Arial" w:hAnsi="Arial" w:cs="Arial"/>
        </w:rPr>
        <w:t>3.6.3- Prova de regularidade para com a Fazenda Federal (Dívida Ativa da União);</w:t>
      </w:r>
    </w:p>
    <w:p w:rsidR="00843118" w:rsidRPr="00843118" w:rsidRDefault="00843118" w:rsidP="00843118">
      <w:pPr>
        <w:jc w:val="both"/>
        <w:rPr>
          <w:rFonts w:ascii="Arial" w:hAnsi="Arial" w:cs="Arial"/>
        </w:rPr>
      </w:pPr>
      <w:r w:rsidRPr="00843118">
        <w:rPr>
          <w:rFonts w:ascii="Arial" w:hAnsi="Arial" w:cs="Arial"/>
        </w:rPr>
        <w:t>3.6.4- Certidão que prove a regularidade para com a Fazenda Estadual, relativo ao domicílio ou sede do licitante, pertinente ao seu ramo de atividades;</w:t>
      </w:r>
    </w:p>
    <w:p w:rsidR="00843118" w:rsidRPr="00843118" w:rsidRDefault="00843118" w:rsidP="00843118">
      <w:pPr>
        <w:jc w:val="both"/>
        <w:rPr>
          <w:rFonts w:ascii="Arial" w:hAnsi="Arial" w:cs="Arial"/>
        </w:rPr>
      </w:pPr>
      <w:r w:rsidRPr="00843118">
        <w:rPr>
          <w:rFonts w:ascii="Arial" w:hAnsi="Arial" w:cs="Arial"/>
        </w:rPr>
        <w:t>3.6.5- Certidão que prove a regularidade para com a Fazenda Municipal da jurisdição fiscal do estabelecimento licitante;</w:t>
      </w:r>
    </w:p>
    <w:p w:rsidR="00843118" w:rsidRPr="00843118" w:rsidRDefault="00843118" w:rsidP="00843118">
      <w:pPr>
        <w:jc w:val="both"/>
        <w:rPr>
          <w:rFonts w:ascii="Arial" w:hAnsi="Arial" w:cs="Arial"/>
        </w:rPr>
      </w:pPr>
      <w:r w:rsidRPr="00843118">
        <w:rPr>
          <w:rFonts w:ascii="Arial" w:hAnsi="Arial" w:cs="Arial"/>
        </w:rPr>
        <w:t>3.6.6- Certidão que prove a regularidade relativa ao Fundo de Garantia por Tempo de Serviço (FGTS);</w:t>
      </w:r>
    </w:p>
    <w:p w:rsidR="00843118" w:rsidRPr="00843118" w:rsidRDefault="00843118" w:rsidP="00843118">
      <w:pPr>
        <w:jc w:val="both"/>
        <w:rPr>
          <w:rFonts w:ascii="Arial" w:hAnsi="Arial" w:cs="Arial"/>
        </w:rPr>
      </w:pPr>
      <w:r w:rsidRPr="00843118">
        <w:rPr>
          <w:rFonts w:ascii="Arial" w:hAnsi="Arial" w:cs="Arial"/>
        </w:rPr>
        <w:t>3.6.7- Certidão Negativa de Débitos Trabalhistas, expedida pela Justiça do Trabalho.</w:t>
      </w:r>
    </w:p>
    <w:p w:rsidR="00843118" w:rsidRPr="00843118" w:rsidRDefault="00843118" w:rsidP="00843118">
      <w:pPr>
        <w:jc w:val="both"/>
        <w:rPr>
          <w:rFonts w:ascii="Arial" w:hAnsi="Arial" w:cs="Arial"/>
        </w:rPr>
      </w:pPr>
      <w:r w:rsidRPr="00843118">
        <w:rPr>
          <w:rFonts w:ascii="Arial" w:hAnsi="Arial" w:cs="Arial"/>
        </w:rPr>
        <w:t>3.7- Qualificação econômico-financeira</w:t>
      </w:r>
    </w:p>
    <w:p w:rsidR="00843118" w:rsidRPr="00843118" w:rsidRDefault="00843118" w:rsidP="00843118">
      <w:pPr>
        <w:jc w:val="both"/>
        <w:rPr>
          <w:rFonts w:ascii="Arial" w:hAnsi="Arial" w:cs="Arial"/>
        </w:rPr>
      </w:pPr>
      <w:r w:rsidRPr="00843118">
        <w:rPr>
          <w:rFonts w:ascii="Arial" w:hAnsi="Arial" w:cs="Arial"/>
        </w:rPr>
        <w:lastRenderedPageBreak/>
        <w:t>3.7.1- Certidão Negativa de Falência, recuperação judicial ou concordata expedida pelo distribuidor da sede da pessoa jurídica.</w:t>
      </w:r>
    </w:p>
    <w:p w:rsidR="00843118" w:rsidRPr="00843118" w:rsidRDefault="00843118" w:rsidP="00843118">
      <w:pPr>
        <w:jc w:val="both"/>
        <w:rPr>
          <w:rFonts w:ascii="Arial" w:hAnsi="Arial" w:cs="Arial"/>
        </w:rPr>
      </w:pPr>
      <w:r w:rsidRPr="00843118">
        <w:rPr>
          <w:rFonts w:ascii="Arial" w:hAnsi="Arial" w:cs="Arial"/>
        </w:rPr>
        <w:t>3.8- Qualificação técnica</w:t>
      </w:r>
    </w:p>
    <w:p w:rsidR="00843118" w:rsidRPr="00843118" w:rsidRDefault="00843118" w:rsidP="00843118">
      <w:pPr>
        <w:jc w:val="both"/>
        <w:rPr>
          <w:rFonts w:ascii="Arial" w:hAnsi="Arial" w:cs="Arial"/>
        </w:rPr>
      </w:pPr>
      <w:r w:rsidRPr="00843118">
        <w:rPr>
          <w:rFonts w:ascii="Arial" w:hAnsi="Arial" w:cs="Arial"/>
        </w:rPr>
        <w:t>3.8.1- Comprovar em seu quadro de funcionários/sócios, pelo menos um profissional Ouvidor devidamente habilitado com nível de especialização na área de Ouvidoria Pública.</w:t>
      </w:r>
    </w:p>
    <w:p w:rsidR="00843118" w:rsidRPr="00843118" w:rsidRDefault="00843118" w:rsidP="00843118">
      <w:pPr>
        <w:jc w:val="both"/>
        <w:rPr>
          <w:rFonts w:ascii="Arial" w:hAnsi="Arial" w:cs="Arial"/>
        </w:rPr>
      </w:pPr>
    </w:p>
    <w:p w:rsidR="00843118" w:rsidRPr="00843118" w:rsidRDefault="00843118" w:rsidP="00843118">
      <w:pPr>
        <w:jc w:val="both"/>
        <w:rPr>
          <w:rFonts w:ascii="Arial" w:hAnsi="Arial" w:cs="Arial"/>
        </w:rPr>
      </w:pPr>
      <w:r w:rsidRPr="00843118">
        <w:rPr>
          <w:rFonts w:ascii="Arial" w:hAnsi="Arial" w:cs="Arial"/>
        </w:rPr>
        <w:t>4- OBRIGAÇÕES DA CONTRATADA</w:t>
      </w:r>
    </w:p>
    <w:p w:rsidR="00843118" w:rsidRPr="00843118" w:rsidRDefault="00843118" w:rsidP="00843118">
      <w:pPr>
        <w:jc w:val="both"/>
        <w:rPr>
          <w:rFonts w:ascii="Arial" w:hAnsi="Arial" w:cs="Arial"/>
        </w:rPr>
      </w:pPr>
      <w:r w:rsidRPr="00843118">
        <w:rPr>
          <w:rFonts w:ascii="Arial" w:hAnsi="Arial" w:cs="Arial"/>
        </w:rPr>
        <w:t>4.1.1- Manter, durante todo o prazo de vigência do contrato, as condições de habilitação e qualificação compatíveis com a obrigação assumida;</w:t>
      </w:r>
    </w:p>
    <w:p w:rsidR="00843118" w:rsidRPr="00843118" w:rsidRDefault="00843118" w:rsidP="00843118">
      <w:pPr>
        <w:jc w:val="both"/>
        <w:rPr>
          <w:rFonts w:ascii="Arial" w:hAnsi="Arial" w:cs="Arial"/>
        </w:rPr>
      </w:pPr>
      <w:r w:rsidRPr="00843118">
        <w:rPr>
          <w:rFonts w:ascii="Arial" w:hAnsi="Arial" w:cs="Arial"/>
        </w:rPr>
        <w:t>4.1.2- Observância das normas técnicas adequadas;</w:t>
      </w:r>
    </w:p>
    <w:p w:rsidR="00843118" w:rsidRPr="00843118" w:rsidRDefault="00843118" w:rsidP="00843118">
      <w:pPr>
        <w:jc w:val="both"/>
        <w:rPr>
          <w:rFonts w:ascii="Arial" w:hAnsi="Arial" w:cs="Arial"/>
        </w:rPr>
      </w:pPr>
      <w:r w:rsidRPr="00843118">
        <w:rPr>
          <w:rFonts w:ascii="Arial" w:hAnsi="Arial" w:cs="Arial"/>
        </w:rPr>
        <w:t>4.1.3- Emprego de materiais e softwares adequados à prestação dos serviços;</w:t>
      </w:r>
    </w:p>
    <w:p w:rsidR="00843118" w:rsidRPr="00843118" w:rsidRDefault="00843118" w:rsidP="00843118">
      <w:pPr>
        <w:jc w:val="both"/>
        <w:rPr>
          <w:rFonts w:ascii="Arial" w:hAnsi="Arial" w:cs="Arial"/>
        </w:rPr>
      </w:pPr>
      <w:r w:rsidRPr="00843118">
        <w:rPr>
          <w:rFonts w:ascii="Arial" w:hAnsi="Arial" w:cs="Arial"/>
        </w:rPr>
        <w:t>4.1.4- Responder, em relação aos seus empregados, por todos os encargos trabalhistas, previdenciários, fiscais e comerciais resultantes da execução do contrato, bem como todas as demais despesas decorrentes da execução do presente contrato, tais como salários, seguros de acidentes, taxas, impostos e contribuições, indenizações, vale-refeição, vale-transporte, ou outras que porventura venham a ser criadas e exigidas pelo governo;</w:t>
      </w:r>
    </w:p>
    <w:p w:rsidR="00843118" w:rsidRPr="00843118" w:rsidRDefault="00843118" w:rsidP="00843118">
      <w:pPr>
        <w:jc w:val="both"/>
        <w:rPr>
          <w:rFonts w:ascii="Arial" w:hAnsi="Arial" w:cs="Arial"/>
        </w:rPr>
      </w:pPr>
      <w:r w:rsidRPr="00843118">
        <w:rPr>
          <w:rFonts w:ascii="Arial" w:hAnsi="Arial" w:cs="Arial"/>
        </w:rPr>
        <w:t>4.1.5- Comunicar irregularidades de caráter urgente;</w:t>
      </w:r>
    </w:p>
    <w:p w:rsidR="00843118" w:rsidRPr="00843118" w:rsidRDefault="00843118" w:rsidP="00843118">
      <w:pPr>
        <w:jc w:val="both"/>
        <w:rPr>
          <w:rFonts w:ascii="Arial" w:hAnsi="Arial" w:cs="Arial"/>
        </w:rPr>
      </w:pPr>
      <w:r w:rsidRPr="00843118">
        <w:rPr>
          <w:rFonts w:ascii="Arial" w:hAnsi="Arial" w:cs="Arial"/>
        </w:rPr>
        <w:t>4.1.6- Prestar esclarecimentos que forem solicitados pela Administração;</w:t>
      </w:r>
    </w:p>
    <w:p w:rsidR="00843118" w:rsidRPr="00843118" w:rsidRDefault="00843118" w:rsidP="00843118">
      <w:pPr>
        <w:jc w:val="both"/>
        <w:rPr>
          <w:rFonts w:ascii="Arial" w:hAnsi="Arial" w:cs="Arial"/>
        </w:rPr>
      </w:pPr>
      <w:r w:rsidRPr="00843118">
        <w:rPr>
          <w:rFonts w:ascii="Arial" w:hAnsi="Arial" w:cs="Arial"/>
        </w:rPr>
        <w:t>4.1.7- Executar os serviços, objeto deste contrato, nos prazos fixados neste Termo e na proposta da CONTRATADA;</w:t>
      </w:r>
    </w:p>
    <w:p w:rsidR="00843118" w:rsidRPr="00843118" w:rsidRDefault="00843118" w:rsidP="00843118">
      <w:pPr>
        <w:jc w:val="both"/>
        <w:rPr>
          <w:rFonts w:ascii="Arial" w:hAnsi="Arial" w:cs="Arial"/>
        </w:rPr>
      </w:pPr>
      <w:r w:rsidRPr="00843118">
        <w:rPr>
          <w:rFonts w:ascii="Arial" w:hAnsi="Arial" w:cs="Arial"/>
        </w:rPr>
        <w:t>4.1.8- Executar o serviço de modo satisfatório e de acordo com as determinações do Município;</w:t>
      </w:r>
    </w:p>
    <w:p w:rsidR="00843118" w:rsidRPr="00843118" w:rsidRDefault="00843118" w:rsidP="00843118">
      <w:pPr>
        <w:jc w:val="both"/>
        <w:rPr>
          <w:rFonts w:ascii="Arial" w:hAnsi="Arial" w:cs="Arial"/>
        </w:rPr>
      </w:pPr>
      <w:r w:rsidRPr="00843118">
        <w:rPr>
          <w:rFonts w:ascii="Arial" w:hAnsi="Arial" w:cs="Arial"/>
        </w:rPr>
        <w:t>4.1.9- Arcar com as despesas decorrentes de qualquer infração praticada por seus empregados, qual for, ainda que no recinto da CONTRATANTE;</w:t>
      </w:r>
    </w:p>
    <w:p w:rsidR="00843118" w:rsidRPr="00843118" w:rsidRDefault="00843118" w:rsidP="00843118">
      <w:pPr>
        <w:jc w:val="both"/>
        <w:rPr>
          <w:rFonts w:ascii="Arial" w:hAnsi="Arial" w:cs="Arial"/>
        </w:rPr>
      </w:pPr>
      <w:r w:rsidRPr="00843118">
        <w:rPr>
          <w:rFonts w:ascii="Arial" w:hAnsi="Arial" w:cs="Arial"/>
        </w:rPr>
        <w:t>4.1.10- Assumir a responsabilidade por todos os encargos previdenciários e obrigações sociais previstos na legislação social e trabalhista em vigor, obrigando-se a saldá-los na época própria, vez que os seus empregados não manterão nenhum vínculo empregatício com a CONTRATANTE;</w:t>
      </w:r>
    </w:p>
    <w:p w:rsidR="00843118" w:rsidRPr="00843118" w:rsidRDefault="00843118" w:rsidP="00843118">
      <w:pPr>
        <w:jc w:val="both"/>
        <w:rPr>
          <w:rFonts w:ascii="Arial" w:hAnsi="Arial" w:cs="Arial"/>
        </w:rPr>
      </w:pPr>
      <w:r w:rsidRPr="00843118">
        <w:rPr>
          <w:rFonts w:ascii="Arial" w:hAnsi="Arial" w:cs="Arial"/>
        </w:rPr>
        <w:t>4.1.11- Assumir, também, a responsabilidade por todas as providências e obrigações estabelecidas na legislação específica de acidentes do trabalho, quando, em ocorrência da espécie, forem vítimas os seus empregados no desempenho dos serviços ou em conexão com eles, ainda que acontecido em dependência da CONTRATANTE;</w:t>
      </w:r>
    </w:p>
    <w:p w:rsidR="00843118" w:rsidRPr="00843118" w:rsidRDefault="00843118" w:rsidP="00843118">
      <w:pPr>
        <w:jc w:val="both"/>
        <w:rPr>
          <w:rFonts w:ascii="Arial" w:hAnsi="Arial" w:cs="Arial"/>
        </w:rPr>
      </w:pPr>
      <w:r w:rsidRPr="00843118">
        <w:rPr>
          <w:rFonts w:ascii="Arial" w:hAnsi="Arial" w:cs="Arial"/>
        </w:rPr>
        <w:t>4.1.12- Assumir todos os encargos de possível demanda trabalhista, cível ou penal, relacionada aos serviços, originalmente ou vinculada por prevenção, conexão ou continência; e</w:t>
      </w:r>
    </w:p>
    <w:p w:rsidR="00843118" w:rsidRPr="00843118" w:rsidRDefault="00843118" w:rsidP="00843118">
      <w:pPr>
        <w:jc w:val="both"/>
        <w:rPr>
          <w:rFonts w:ascii="Arial" w:hAnsi="Arial" w:cs="Arial"/>
        </w:rPr>
      </w:pPr>
      <w:r w:rsidRPr="00843118">
        <w:rPr>
          <w:rFonts w:ascii="Arial" w:hAnsi="Arial" w:cs="Arial"/>
        </w:rPr>
        <w:t>4.1.13- Assumir ainda, a responsabilidade pelos encargos fiscais e comerciais resultantes da adjudicação desta licitação.</w:t>
      </w:r>
    </w:p>
    <w:p w:rsidR="00843118" w:rsidRPr="00843118" w:rsidRDefault="00843118" w:rsidP="00843118">
      <w:pPr>
        <w:jc w:val="both"/>
        <w:rPr>
          <w:rFonts w:ascii="Arial" w:hAnsi="Arial" w:cs="Arial"/>
        </w:rPr>
      </w:pPr>
      <w:r w:rsidRPr="00843118">
        <w:rPr>
          <w:rFonts w:ascii="Arial" w:hAnsi="Arial" w:cs="Arial"/>
        </w:rPr>
        <w:t>4.1.14- Prestar informações e os esclarecimentos que venham a ser solicitados pela CONTRATANTE, inclusive responder aos questionamentos realizados pela Secretaria Gerenciadora do contrato;</w:t>
      </w:r>
    </w:p>
    <w:p w:rsidR="00843118" w:rsidRPr="00843118" w:rsidRDefault="00843118" w:rsidP="00843118">
      <w:pPr>
        <w:jc w:val="both"/>
        <w:rPr>
          <w:rFonts w:ascii="Arial" w:hAnsi="Arial" w:cs="Arial"/>
        </w:rPr>
      </w:pPr>
      <w:r w:rsidRPr="00843118">
        <w:rPr>
          <w:rFonts w:ascii="Arial" w:hAnsi="Arial" w:cs="Arial"/>
        </w:rPr>
        <w:t xml:space="preserve">4.1.15- A empresa contrata deverá apresentar comprovação do vínculo empregatício e ou contrato de prestação de serviços, dos profissionais responsáveis, com </w:t>
      </w:r>
      <w:proofErr w:type="gramStart"/>
      <w:r w:rsidRPr="00843118">
        <w:rPr>
          <w:rFonts w:ascii="Arial" w:hAnsi="Arial" w:cs="Arial"/>
        </w:rPr>
        <w:t>o devidos registros válidos</w:t>
      </w:r>
      <w:proofErr w:type="gramEnd"/>
      <w:r w:rsidRPr="00843118">
        <w:rPr>
          <w:rFonts w:ascii="Arial" w:hAnsi="Arial" w:cs="Arial"/>
        </w:rPr>
        <w:t>.</w:t>
      </w:r>
    </w:p>
    <w:p w:rsidR="00843118" w:rsidRPr="00843118" w:rsidRDefault="00843118" w:rsidP="00843118">
      <w:pPr>
        <w:jc w:val="both"/>
        <w:rPr>
          <w:rFonts w:ascii="Arial" w:hAnsi="Arial" w:cs="Arial"/>
        </w:rPr>
      </w:pPr>
      <w:r w:rsidRPr="00843118">
        <w:rPr>
          <w:rFonts w:ascii="Arial" w:hAnsi="Arial" w:cs="Arial"/>
        </w:rPr>
        <w:t>4.1.16- Prestar contas dos serviços executados, através de relatórios descritivos, entregues juntamente às notas fiscais.</w:t>
      </w:r>
    </w:p>
    <w:p w:rsidR="00843118" w:rsidRPr="00843118" w:rsidRDefault="00843118" w:rsidP="00843118">
      <w:pPr>
        <w:jc w:val="both"/>
        <w:rPr>
          <w:rFonts w:ascii="Arial" w:hAnsi="Arial" w:cs="Arial"/>
        </w:rPr>
      </w:pPr>
    </w:p>
    <w:p w:rsidR="00843118" w:rsidRPr="00843118" w:rsidRDefault="00843118" w:rsidP="00843118">
      <w:pPr>
        <w:jc w:val="both"/>
        <w:rPr>
          <w:rFonts w:ascii="Arial" w:hAnsi="Arial" w:cs="Arial"/>
        </w:rPr>
      </w:pPr>
      <w:r w:rsidRPr="00843118">
        <w:rPr>
          <w:rFonts w:ascii="Arial" w:hAnsi="Arial" w:cs="Arial"/>
        </w:rPr>
        <w:t>5- OBRIGAÇÕES DA CONTRATANTE</w:t>
      </w:r>
    </w:p>
    <w:p w:rsidR="00843118" w:rsidRPr="00843118" w:rsidRDefault="00843118" w:rsidP="00843118">
      <w:pPr>
        <w:jc w:val="both"/>
        <w:rPr>
          <w:rFonts w:ascii="Arial" w:hAnsi="Arial" w:cs="Arial"/>
        </w:rPr>
      </w:pPr>
      <w:r w:rsidRPr="00843118">
        <w:rPr>
          <w:rFonts w:ascii="Arial" w:hAnsi="Arial" w:cs="Arial"/>
        </w:rPr>
        <w:t>5.1- Efetuar o pagamento no prazo previsto no contrato;</w:t>
      </w:r>
    </w:p>
    <w:p w:rsidR="00843118" w:rsidRPr="00843118" w:rsidRDefault="00843118" w:rsidP="00843118">
      <w:pPr>
        <w:jc w:val="both"/>
        <w:rPr>
          <w:rFonts w:ascii="Arial" w:hAnsi="Arial" w:cs="Arial"/>
        </w:rPr>
      </w:pPr>
      <w:r w:rsidRPr="00843118">
        <w:rPr>
          <w:rFonts w:ascii="Arial" w:hAnsi="Arial" w:cs="Arial"/>
        </w:rPr>
        <w:t>5.2- Permitir o acesso de funcionários da CONTRATADA, devidamente credenciados, no local da execução do objeto e a dados e informações necessárias ao desempenho das atividades contratuais;</w:t>
      </w:r>
    </w:p>
    <w:p w:rsidR="00843118" w:rsidRPr="00843118" w:rsidRDefault="00843118" w:rsidP="00843118">
      <w:pPr>
        <w:jc w:val="both"/>
        <w:rPr>
          <w:rFonts w:ascii="Arial" w:hAnsi="Arial" w:cs="Arial"/>
        </w:rPr>
      </w:pPr>
      <w:r w:rsidRPr="00843118">
        <w:rPr>
          <w:rFonts w:ascii="Arial" w:hAnsi="Arial" w:cs="Arial"/>
        </w:rPr>
        <w:t>5.3- Impedir a execução do contrato por terceiro estranho ao contrato;</w:t>
      </w:r>
    </w:p>
    <w:p w:rsidR="00843118" w:rsidRPr="00843118" w:rsidRDefault="00843118" w:rsidP="00843118">
      <w:pPr>
        <w:jc w:val="both"/>
        <w:rPr>
          <w:rFonts w:ascii="Arial" w:hAnsi="Arial" w:cs="Arial"/>
        </w:rPr>
      </w:pPr>
      <w:r w:rsidRPr="00843118">
        <w:rPr>
          <w:rFonts w:ascii="Arial" w:hAnsi="Arial" w:cs="Arial"/>
        </w:rPr>
        <w:t>5.4- Prestar informações e os devidos esclarecimentos atinentes ao objeto solicitados pela CONTRATADA para a regular execução do objeto;</w:t>
      </w:r>
    </w:p>
    <w:p w:rsidR="00843118" w:rsidRPr="00843118" w:rsidRDefault="00843118" w:rsidP="00843118">
      <w:pPr>
        <w:jc w:val="both"/>
        <w:rPr>
          <w:rFonts w:ascii="Arial" w:hAnsi="Arial" w:cs="Arial"/>
        </w:rPr>
      </w:pPr>
      <w:r w:rsidRPr="00843118">
        <w:rPr>
          <w:rFonts w:ascii="Arial" w:hAnsi="Arial" w:cs="Arial"/>
        </w:rPr>
        <w:t>5.5- Solicitar correções ao serviço prestado, quando em desacordo com as especificações do objeto, recusando os serviços que estiverem fora das especificações constantes no contrato;</w:t>
      </w:r>
    </w:p>
    <w:p w:rsidR="00843118" w:rsidRPr="00843118" w:rsidRDefault="00843118" w:rsidP="00843118">
      <w:pPr>
        <w:jc w:val="both"/>
        <w:rPr>
          <w:rFonts w:ascii="Arial" w:hAnsi="Arial" w:cs="Arial"/>
        </w:rPr>
      </w:pPr>
      <w:r w:rsidRPr="00843118">
        <w:rPr>
          <w:rFonts w:ascii="Arial" w:hAnsi="Arial" w:cs="Arial"/>
        </w:rPr>
        <w:t>5.6- Notificar a CONTRATADA, através da Secretaria responsável pela fiscalização do contrato ou pelo fiscal do contrato, a fazer a reparação dos mesmos, caso necessário;</w:t>
      </w:r>
    </w:p>
    <w:p w:rsidR="00843118" w:rsidRPr="00843118" w:rsidRDefault="00843118" w:rsidP="00843118">
      <w:pPr>
        <w:jc w:val="both"/>
        <w:rPr>
          <w:rFonts w:ascii="Arial" w:hAnsi="Arial" w:cs="Arial"/>
        </w:rPr>
      </w:pPr>
      <w:r w:rsidRPr="00843118">
        <w:rPr>
          <w:rFonts w:ascii="Arial" w:hAnsi="Arial" w:cs="Arial"/>
        </w:rPr>
        <w:t>5.7- Obriga-se também a CONTRATANTE, a não entregar os sistemas, nem permitir seu uso por terceiros, resguardando da mesma forma, manuais, instruções e outros materiais pertinentes aos sistemas licenciados, mantendo-os no uso restrito de seus agentes e prepostos, vedando cópias, reproduções e divulgação a qualquer título e sob qualquer forma, por qualquer pessoa;</w:t>
      </w:r>
    </w:p>
    <w:p w:rsidR="00843118" w:rsidRPr="00843118" w:rsidRDefault="00843118" w:rsidP="00843118">
      <w:pPr>
        <w:jc w:val="both"/>
        <w:rPr>
          <w:rFonts w:ascii="Arial" w:hAnsi="Arial" w:cs="Arial"/>
        </w:rPr>
      </w:pPr>
      <w:r w:rsidRPr="00843118">
        <w:rPr>
          <w:rFonts w:ascii="Arial" w:hAnsi="Arial" w:cs="Arial"/>
        </w:rPr>
        <w:lastRenderedPageBreak/>
        <w:t xml:space="preserve">5.8- Disponibilizar ambiente favorável para o desenvolvimento do objeto com a cooperação </w:t>
      </w:r>
      <w:proofErr w:type="spellStart"/>
      <w:r w:rsidRPr="00843118">
        <w:rPr>
          <w:rFonts w:ascii="Arial" w:hAnsi="Arial" w:cs="Arial"/>
        </w:rPr>
        <w:t>necessaria</w:t>
      </w:r>
      <w:proofErr w:type="spellEnd"/>
      <w:r w:rsidRPr="00843118">
        <w:rPr>
          <w:rFonts w:ascii="Arial" w:hAnsi="Arial" w:cs="Arial"/>
        </w:rPr>
        <w:t xml:space="preserve"> dos servidores envolvidos e equipamentos de informática com acesso </w:t>
      </w:r>
      <w:proofErr w:type="spellStart"/>
      <w:r w:rsidRPr="00843118">
        <w:rPr>
          <w:rFonts w:ascii="Arial" w:hAnsi="Arial" w:cs="Arial"/>
        </w:rPr>
        <w:t>a</w:t>
      </w:r>
      <w:proofErr w:type="spellEnd"/>
      <w:r w:rsidRPr="00843118">
        <w:rPr>
          <w:rFonts w:ascii="Arial" w:hAnsi="Arial" w:cs="Arial"/>
        </w:rPr>
        <w:t xml:space="preserve"> internet;</w:t>
      </w:r>
    </w:p>
    <w:p w:rsidR="00843118" w:rsidRPr="00843118" w:rsidRDefault="00843118" w:rsidP="00843118">
      <w:pPr>
        <w:jc w:val="both"/>
        <w:rPr>
          <w:rFonts w:ascii="Arial" w:hAnsi="Arial" w:cs="Arial"/>
        </w:rPr>
      </w:pPr>
      <w:r w:rsidRPr="00843118">
        <w:rPr>
          <w:rFonts w:ascii="Arial" w:hAnsi="Arial" w:cs="Arial"/>
        </w:rPr>
        <w:t xml:space="preserve">5.8.1- Designar os servidores, que serão responsáveis pelo acompanhamento e coordenação de todo o processo envolvendo a utilização dos sistemas. </w:t>
      </w:r>
    </w:p>
    <w:p w:rsidR="00843118" w:rsidRPr="00843118" w:rsidRDefault="00843118" w:rsidP="00843118">
      <w:pPr>
        <w:jc w:val="both"/>
        <w:rPr>
          <w:rFonts w:ascii="Arial" w:hAnsi="Arial" w:cs="Arial"/>
        </w:rPr>
      </w:pPr>
      <w:r w:rsidRPr="00843118">
        <w:rPr>
          <w:rFonts w:ascii="Arial" w:hAnsi="Arial" w:cs="Arial"/>
        </w:rPr>
        <w:t xml:space="preserve">5.8.2- Prezar pela segurança dos dados via internet, provendo-se de todos os meios possíveis e necessários para que a integridade da Base de Dados seja mantida (instalação de Firewall, </w:t>
      </w:r>
      <w:proofErr w:type="spellStart"/>
      <w:r w:rsidRPr="00843118">
        <w:rPr>
          <w:rFonts w:ascii="Arial" w:hAnsi="Arial" w:cs="Arial"/>
        </w:rPr>
        <w:t>anti-vírus</w:t>
      </w:r>
      <w:proofErr w:type="spellEnd"/>
      <w:r w:rsidRPr="00843118">
        <w:rPr>
          <w:rFonts w:ascii="Arial" w:hAnsi="Arial" w:cs="Arial"/>
        </w:rPr>
        <w:t xml:space="preserve">, </w:t>
      </w:r>
      <w:proofErr w:type="spellStart"/>
      <w:r w:rsidRPr="00843118">
        <w:rPr>
          <w:rFonts w:ascii="Arial" w:hAnsi="Arial" w:cs="Arial"/>
        </w:rPr>
        <w:t>anti-spans</w:t>
      </w:r>
      <w:proofErr w:type="spellEnd"/>
      <w:r w:rsidRPr="00843118">
        <w:rPr>
          <w:rFonts w:ascii="Arial" w:hAnsi="Arial" w:cs="Arial"/>
        </w:rPr>
        <w:t xml:space="preserve"> e outros).</w:t>
      </w:r>
    </w:p>
    <w:p w:rsidR="00843118" w:rsidRPr="00843118" w:rsidRDefault="00843118" w:rsidP="00843118">
      <w:pPr>
        <w:jc w:val="both"/>
        <w:rPr>
          <w:rFonts w:ascii="Arial" w:hAnsi="Arial" w:cs="Arial"/>
        </w:rPr>
      </w:pPr>
    </w:p>
    <w:p w:rsidR="00843118" w:rsidRPr="00843118" w:rsidRDefault="00843118" w:rsidP="00843118">
      <w:pPr>
        <w:jc w:val="both"/>
        <w:rPr>
          <w:rFonts w:ascii="Arial" w:hAnsi="Arial" w:cs="Arial"/>
        </w:rPr>
      </w:pPr>
      <w:r w:rsidRPr="00843118">
        <w:rPr>
          <w:rFonts w:ascii="Arial" w:hAnsi="Arial" w:cs="Arial"/>
        </w:rPr>
        <w:t>6- SANÇÕES ADMINISTRATIVAS</w:t>
      </w:r>
    </w:p>
    <w:p w:rsidR="00843118" w:rsidRPr="00843118" w:rsidRDefault="00843118" w:rsidP="00843118">
      <w:pPr>
        <w:jc w:val="both"/>
        <w:rPr>
          <w:rFonts w:ascii="Arial" w:hAnsi="Arial" w:cs="Arial"/>
        </w:rPr>
      </w:pPr>
      <w:r w:rsidRPr="00843118">
        <w:rPr>
          <w:rFonts w:ascii="Arial" w:hAnsi="Arial" w:cs="Arial"/>
        </w:rPr>
        <w:t>6.1- Pela inexecução total ou parcial do objeto do contrato, o Município poderá, garantida a prévia defesa no prazo de 05 dias úteis, aplicar à contratada as seguintes sanções:</w:t>
      </w:r>
    </w:p>
    <w:p w:rsidR="00843118" w:rsidRPr="00843118" w:rsidRDefault="00843118" w:rsidP="00843118">
      <w:pPr>
        <w:tabs>
          <w:tab w:val="left" w:pos="0"/>
        </w:tabs>
        <w:jc w:val="both"/>
        <w:rPr>
          <w:rFonts w:ascii="Arial" w:hAnsi="Arial" w:cs="Arial"/>
        </w:rPr>
      </w:pPr>
      <w:r w:rsidRPr="00843118">
        <w:rPr>
          <w:rFonts w:ascii="Arial" w:hAnsi="Arial" w:cs="Arial"/>
        </w:rPr>
        <w:t>Advertência;</w:t>
      </w:r>
    </w:p>
    <w:p w:rsidR="00843118" w:rsidRPr="00843118" w:rsidRDefault="00843118" w:rsidP="00843118">
      <w:pPr>
        <w:tabs>
          <w:tab w:val="left" w:pos="0"/>
        </w:tabs>
        <w:jc w:val="both"/>
        <w:rPr>
          <w:rFonts w:ascii="Arial" w:hAnsi="Arial" w:cs="Arial"/>
        </w:rPr>
      </w:pPr>
      <w:r w:rsidRPr="00843118">
        <w:rPr>
          <w:rFonts w:ascii="Arial" w:hAnsi="Arial" w:cs="Arial"/>
        </w:rPr>
        <w:t>Multa;</w:t>
      </w:r>
    </w:p>
    <w:p w:rsidR="00843118" w:rsidRPr="00843118" w:rsidRDefault="00843118" w:rsidP="00843118">
      <w:pPr>
        <w:tabs>
          <w:tab w:val="left" w:pos="0"/>
        </w:tabs>
        <w:jc w:val="both"/>
        <w:rPr>
          <w:rFonts w:ascii="Arial" w:hAnsi="Arial" w:cs="Arial"/>
        </w:rPr>
      </w:pPr>
      <w:r w:rsidRPr="00843118">
        <w:rPr>
          <w:rFonts w:ascii="Arial" w:hAnsi="Arial" w:cs="Arial"/>
        </w:rPr>
        <w:t>Rescisão contratual;</w:t>
      </w:r>
    </w:p>
    <w:p w:rsidR="00843118" w:rsidRPr="00843118" w:rsidRDefault="00843118" w:rsidP="00843118">
      <w:pPr>
        <w:tabs>
          <w:tab w:val="left" w:pos="0"/>
        </w:tabs>
        <w:jc w:val="both"/>
        <w:rPr>
          <w:rFonts w:ascii="Arial" w:hAnsi="Arial" w:cs="Arial"/>
        </w:rPr>
      </w:pPr>
      <w:r w:rsidRPr="00843118">
        <w:rPr>
          <w:rFonts w:ascii="Arial" w:hAnsi="Arial" w:cs="Arial"/>
        </w:rPr>
        <w:t>Suspensão temporária do direito de participar de licitação e impedimento de contratar com a Administração Pública, por Prazo de até dois anos; e</w:t>
      </w:r>
    </w:p>
    <w:p w:rsidR="00843118" w:rsidRPr="00843118" w:rsidRDefault="00843118" w:rsidP="00843118">
      <w:pPr>
        <w:tabs>
          <w:tab w:val="left" w:pos="0"/>
        </w:tabs>
        <w:jc w:val="both"/>
        <w:rPr>
          <w:rFonts w:ascii="Arial" w:hAnsi="Arial" w:cs="Arial"/>
        </w:rPr>
      </w:pPr>
      <w:r w:rsidRPr="00843118">
        <w:rPr>
          <w:rFonts w:ascii="Arial" w:hAnsi="Arial" w:cs="Arial"/>
        </w:rPr>
        <w:t>Declaração de inidoneidade para licitar ou contratar com a Administração Pública enquanto perdurarem os motivos determinantes da punição ou até que seja promovida a reabilitação perante a própria autoridade que aplicou a penalidade, que será concedida após o licitante ressarcir a Administração por eventuais prejuízos causados e depois de decorrido o prazo da sanção aplicada com base no subitem anterior.</w:t>
      </w:r>
    </w:p>
    <w:p w:rsidR="00843118" w:rsidRPr="00843118" w:rsidRDefault="00843118" w:rsidP="00843118">
      <w:pPr>
        <w:jc w:val="both"/>
        <w:rPr>
          <w:rFonts w:ascii="Arial" w:hAnsi="Arial" w:cs="Arial"/>
        </w:rPr>
      </w:pPr>
      <w:r w:rsidRPr="00843118">
        <w:rPr>
          <w:rFonts w:ascii="Arial" w:hAnsi="Arial" w:cs="Arial"/>
        </w:rPr>
        <w:t>6.2- Dentre outros motivos a seguir sujeitam a CONTRATADA às penalidades aplicáveis:</w:t>
      </w:r>
    </w:p>
    <w:p w:rsidR="00843118" w:rsidRPr="00843118" w:rsidRDefault="00843118" w:rsidP="00843118">
      <w:pPr>
        <w:tabs>
          <w:tab w:val="left" w:pos="0"/>
        </w:tabs>
        <w:jc w:val="both"/>
        <w:rPr>
          <w:rFonts w:ascii="Arial" w:hAnsi="Arial" w:cs="Arial"/>
        </w:rPr>
      </w:pPr>
      <w:r w:rsidRPr="00843118">
        <w:rPr>
          <w:rFonts w:ascii="Arial" w:hAnsi="Arial" w:cs="Arial"/>
        </w:rPr>
        <w:t>Deficiência do serviço – Aplicação de advertência na primeira vez que ocorrer, a partir da segunda ocorrência será aplicada multa de 1% (um por cento) sobre o valor da parcela do contrato.</w:t>
      </w:r>
    </w:p>
    <w:p w:rsidR="00843118" w:rsidRPr="00843118" w:rsidRDefault="00843118" w:rsidP="00843118">
      <w:pPr>
        <w:tabs>
          <w:tab w:val="left" w:pos="0"/>
        </w:tabs>
        <w:jc w:val="both"/>
        <w:rPr>
          <w:rFonts w:ascii="Arial" w:hAnsi="Arial" w:cs="Arial"/>
        </w:rPr>
      </w:pPr>
      <w:r w:rsidRPr="00843118">
        <w:rPr>
          <w:rFonts w:ascii="Arial" w:hAnsi="Arial" w:cs="Arial"/>
        </w:rPr>
        <w:t>Reiterada desobediência dos preceitos estabelecidos – Aplicação de multa de 1% (um por cento) sobre o valor da parcela do contrato por dia de atraso até o limite de 10% (dez por cento), quando será reputada inexecução total do contrato.</w:t>
      </w:r>
    </w:p>
    <w:p w:rsidR="00843118" w:rsidRPr="00843118" w:rsidRDefault="00843118" w:rsidP="00843118">
      <w:pPr>
        <w:tabs>
          <w:tab w:val="left" w:pos="0"/>
        </w:tabs>
        <w:jc w:val="both"/>
        <w:rPr>
          <w:rFonts w:ascii="Arial" w:hAnsi="Arial" w:cs="Arial"/>
        </w:rPr>
      </w:pPr>
      <w:r w:rsidRPr="00843118">
        <w:rPr>
          <w:rFonts w:ascii="Arial" w:hAnsi="Arial" w:cs="Arial"/>
        </w:rPr>
        <w:t>Falta grave a Juízo do Município - rescisão contratual cumulada com a suspensão temporária do direito de participar de licitação e impedimento de contratar com a Administração Pública, por prazo por um ano;</w:t>
      </w:r>
    </w:p>
    <w:p w:rsidR="00843118" w:rsidRPr="00843118" w:rsidRDefault="00843118" w:rsidP="00843118">
      <w:pPr>
        <w:tabs>
          <w:tab w:val="left" w:pos="0"/>
        </w:tabs>
        <w:jc w:val="both"/>
        <w:rPr>
          <w:rFonts w:ascii="Arial" w:hAnsi="Arial" w:cs="Arial"/>
        </w:rPr>
      </w:pPr>
      <w:r w:rsidRPr="00843118">
        <w:rPr>
          <w:rFonts w:ascii="Arial" w:hAnsi="Arial" w:cs="Arial"/>
        </w:rPr>
        <w:t>Abandono total ou parcial do serviço - rescisão contratual cumulada com a aplicação da pena de suspensão temporária do direito de participar de licitação e impedimento de contratar com a Administração Pública, por prazo de dais anos;</w:t>
      </w:r>
    </w:p>
    <w:p w:rsidR="00843118" w:rsidRPr="00843118" w:rsidRDefault="00843118" w:rsidP="00843118">
      <w:pPr>
        <w:tabs>
          <w:tab w:val="left" w:pos="0"/>
        </w:tabs>
        <w:jc w:val="both"/>
        <w:rPr>
          <w:rFonts w:ascii="Arial" w:hAnsi="Arial" w:cs="Arial"/>
        </w:rPr>
      </w:pPr>
      <w:r w:rsidRPr="00843118">
        <w:rPr>
          <w:rFonts w:ascii="Arial" w:hAnsi="Arial" w:cs="Arial"/>
        </w:rPr>
        <w:t xml:space="preserve">Não der início as atividades no prazo previsto - Aplicação de multa de 1% (um por cento) sobre o valor da parcela do contrato por dia de atraso </w:t>
      </w:r>
      <w:proofErr w:type="spellStart"/>
      <w:r w:rsidRPr="00843118">
        <w:rPr>
          <w:rFonts w:ascii="Arial" w:hAnsi="Arial" w:cs="Arial"/>
        </w:rPr>
        <w:t>ate</w:t>
      </w:r>
      <w:proofErr w:type="spellEnd"/>
      <w:r w:rsidRPr="00843118">
        <w:rPr>
          <w:rFonts w:ascii="Arial" w:hAnsi="Arial" w:cs="Arial"/>
        </w:rPr>
        <w:t xml:space="preserve"> o limite de 10% (dez por cento), quando será reputada inexecução total do contrato;</w:t>
      </w:r>
    </w:p>
    <w:p w:rsidR="00843118" w:rsidRPr="00843118" w:rsidRDefault="00843118" w:rsidP="00843118">
      <w:pPr>
        <w:tabs>
          <w:tab w:val="left" w:pos="0"/>
        </w:tabs>
        <w:jc w:val="both"/>
        <w:rPr>
          <w:rFonts w:ascii="Arial" w:hAnsi="Arial" w:cs="Arial"/>
        </w:rPr>
      </w:pPr>
      <w:r w:rsidRPr="00843118">
        <w:rPr>
          <w:rFonts w:ascii="Arial" w:hAnsi="Arial" w:cs="Arial"/>
        </w:rPr>
        <w:t>Demora injustificada em promover a substituição dos equipamentos/serviços que porventura apresentem defeitos - Aplicação de multa de 1% (um por cento) sobre o valor da parcela do contrato por dia de atraso até o limite de 10% (dez por cento), quando será reputada inexecução total do contrato;</w:t>
      </w:r>
    </w:p>
    <w:p w:rsidR="00843118" w:rsidRPr="00843118" w:rsidRDefault="00843118" w:rsidP="00843118">
      <w:pPr>
        <w:tabs>
          <w:tab w:val="left" w:pos="0"/>
        </w:tabs>
        <w:jc w:val="both"/>
        <w:rPr>
          <w:rFonts w:ascii="Arial" w:hAnsi="Arial" w:cs="Arial"/>
        </w:rPr>
      </w:pPr>
      <w:r w:rsidRPr="00843118">
        <w:rPr>
          <w:rFonts w:ascii="Arial" w:hAnsi="Arial" w:cs="Arial"/>
        </w:rPr>
        <w:t>Recusa em disponibilizar qualquer documento relativo ao serviço, quando solicitado pela Administração, como livros contábeis, notas fiscais, e outros concernentes ao material, e os alusivos as despesas de manutenção dos serviços - Aplicação de multa de 1% (um por cento) sobre o valor da parcela do contrato por dia de atraso até o limite de 10% (dez por cento), quando será reputada inexecução total do contrato;</w:t>
      </w:r>
    </w:p>
    <w:p w:rsidR="00843118" w:rsidRPr="00843118" w:rsidRDefault="00843118" w:rsidP="00843118">
      <w:pPr>
        <w:tabs>
          <w:tab w:val="left" w:pos="0"/>
        </w:tabs>
        <w:jc w:val="both"/>
        <w:rPr>
          <w:rFonts w:ascii="Arial" w:hAnsi="Arial" w:cs="Arial"/>
        </w:rPr>
      </w:pPr>
      <w:r w:rsidRPr="00843118">
        <w:rPr>
          <w:rFonts w:ascii="Arial" w:hAnsi="Arial" w:cs="Arial"/>
        </w:rPr>
        <w:t>Demora injustificada para apresentação da prestação de contas alusiva aos serviços prestados - Aplicação de multa de 1% (um por cento) sobre o valor da parcela do contrato por dia de atraso até o limite de 10% (dez por cento), quando será reputada inexecução total do contrato;</w:t>
      </w:r>
    </w:p>
    <w:p w:rsidR="00843118" w:rsidRPr="00843118" w:rsidRDefault="00843118" w:rsidP="00843118">
      <w:pPr>
        <w:tabs>
          <w:tab w:val="left" w:pos="0"/>
        </w:tabs>
        <w:jc w:val="both"/>
        <w:rPr>
          <w:rFonts w:ascii="Arial" w:hAnsi="Arial" w:cs="Arial"/>
        </w:rPr>
      </w:pPr>
      <w:r w:rsidRPr="00843118">
        <w:rPr>
          <w:rFonts w:ascii="Arial" w:hAnsi="Arial" w:cs="Arial"/>
        </w:rPr>
        <w:t>Inexecução total do contrato - Aplicação de multa de 10% (dez por cento) do valor da parcela do contrato, cumulada com a suspensão temporária do direito de participar de licitação e impedimento de contratar com a Administração Pública, por prazo de dais anos.</w:t>
      </w:r>
    </w:p>
    <w:p w:rsidR="00843118" w:rsidRPr="00843118" w:rsidRDefault="00843118" w:rsidP="00843118">
      <w:pPr>
        <w:jc w:val="both"/>
        <w:rPr>
          <w:rFonts w:ascii="Arial" w:hAnsi="Arial" w:cs="Arial"/>
        </w:rPr>
      </w:pPr>
      <w:r w:rsidRPr="00843118">
        <w:rPr>
          <w:rFonts w:ascii="Arial" w:hAnsi="Arial" w:cs="Arial"/>
        </w:rPr>
        <w:t>6.3- Se o motivo ocorrer por comprovado impedimento ou de reconhecida força maior, devidamente justificado e aceito pelo Município, a CONTRATADA ficara isenta das penalidades mencionadas;</w:t>
      </w:r>
    </w:p>
    <w:p w:rsidR="00843118" w:rsidRPr="00843118" w:rsidRDefault="00843118" w:rsidP="00843118">
      <w:pPr>
        <w:jc w:val="both"/>
        <w:rPr>
          <w:rFonts w:ascii="Arial" w:hAnsi="Arial" w:cs="Arial"/>
        </w:rPr>
      </w:pPr>
      <w:r w:rsidRPr="00843118">
        <w:rPr>
          <w:rFonts w:ascii="Arial" w:hAnsi="Arial" w:cs="Arial"/>
        </w:rPr>
        <w:t>A critério do Município, na ocorrência de multa, o valor poderá ser descontado dos valores a serem pagos.</w:t>
      </w:r>
    </w:p>
    <w:p w:rsidR="00843118" w:rsidRPr="00843118" w:rsidRDefault="00843118" w:rsidP="00843118">
      <w:pPr>
        <w:jc w:val="both"/>
        <w:rPr>
          <w:rFonts w:ascii="Arial" w:hAnsi="Arial" w:cs="Arial"/>
        </w:rPr>
      </w:pPr>
    </w:p>
    <w:p w:rsidR="00843118" w:rsidRPr="00843118" w:rsidRDefault="00843118" w:rsidP="00843118">
      <w:pPr>
        <w:jc w:val="both"/>
        <w:rPr>
          <w:rFonts w:ascii="Arial" w:hAnsi="Arial" w:cs="Arial"/>
        </w:rPr>
      </w:pPr>
      <w:r w:rsidRPr="00843118">
        <w:rPr>
          <w:rFonts w:ascii="Arial" w:hAnsi="Arial" w:cs="Arial"/>
        </w:rPr>
        <w:t>7- DA VIGÊNCIA</w:t>
      </w:r>
    </w:p>
    <w:p w:rsidR="00843118" w:rsidRPr="00843118" w:rsidRDefault="00843118" w:rsidP="00843118">
      <w:pPr>
        <w:jc w:val="both"/>
        <w:rPr>
          <w:rFonts w:ascii="Arial" w:hAnsi="Arial" w:cs="Arial"/>
        </w:rPr>
      </w:pPr>
      <w:r w:rsidRPr="00843118">
        <w:rPr>
          <w:rFonts w:ascii="Arial" w:hAnsi="Arial" w:cs="Arial"/>
        </w:rPr>
        <w:t>7.1- O contrato passará a vigorar na data de sua assinatura, tendo seu término previsto para 12 (doze) meses após, podendo ser prorrogado, por meio de termo aditivo, até o limite permitido pela Lei.</w:t>
      </w:r>
    </w:p>
    <w:p w:rsidR="00843118" w:rsidRPr="00843118" w:rsidRDefault="00843118" w:rsidP="00843118">
      <w:pPr>
        <w:jc w:val="both"/>
        <w:rPr>
          <w:rFonts w:ascii="Arial" w:hAnsi="Arial" w:cs="Arial"/>
        </w:rPr>
      </w:pPr>
    </w:p>
    <w:p w:rsidR="00843118" w:rsidRPr="00843118" w:rsidRDefault="00843118" w:rsidP="00843118">
      <w:pPr>
        <w:jc w:val="both"/>
        <w:rPr>
          <w:rFonts w:ascii="Arial" w:hAnsi="Arial" w:cs="Arial"/>
        </w:rPr>
      </w:pPr>
      <w:r w:rsidRPr="00843118">
        <w:rPr>
          <w:rFonts w:ascii="Arial" w:hAnsi="Arial" w:cs="Arial"/>
        </w:rPr>
        <w:t>8 – ESPECIFICAÕES DA CONTRATAÇÃO</w:t>
      </w:r>
    </w:p>
    <w:p w:rsidR="00843118" w:rsidRPr="00843118" w:rsidRDefault="00843118" w:rsidP="00843118">
      <w:pPr>
        <w:jc w:val="both"/>
        <w:rPr>
          <w:rFonts w:ascii="Arial" w:hAnsi="Arial" w:cs="Arial"/>
        </w:rPr>
      </w:pPr>
      <w:r w:rsidRPr="00843118">
        <w:rPr>
          <w:rFonts w:ascii="Arial" w:hAnsi="Arial" w:cs="Arial"/>
        </w:rPr>
        <w:lastRenderedPageBreak/>
        <w:t>8.1- Tipo de licitação</w:t>
      </w:r>
    </w:p>
    <w:p w:rsidR="00843118" w:rsidRPr="00843118" w:rsidRDefault="00843118" w:rsidP="00843118">
      <w:pPr>
        <w:jc w:val="both"/>
        <w:rPr>
          <w:rFonts w:ascii="Arial" w:hAnsi="Arial" w:cs="Arial"/>
        </w:rPr>
      </w:pPr>
      <w:r w:rsidRPr="00843118">
        <w:rPr>
          <w:rFonts w:ascii="Arial" w:hAnsi="Arial" w:cs="Arial"/>
        </w:rPr>
        <w:t>8.1.1- O julgamento dar-se-á pelo menor preço global, desde que atendidas às exigências, por ser um serviço que não pode ser desmembrado.</w:t>
      </w:r>
    </w:p>
    <w:p w:rsidR="00843118" w:rsidRPr="00843118" w:rsidRDefault="00843118" w:rsidP="00843118">
      <w:pPr>
        <w:jc w:val="both"/>
        <w:rPr>
          <w:rFonts w:ascii="Arial" w:hAnsi="Arial" w:cs="Arial"/>
        </w:rPr>
      </w:pPr>
      <w:r w:rsidRPr="00843118">
        <w:rPr>
          <w:rFonts w:ascii="Arial" w:hAnsi="Arial" w:cs="Arial"/>
        </w:rPr>
        <w:t>8.2- Consórcio</w:t>
      </w:r>
    </w:p>
    <w:p w:rsidR="00843118" w:rsidRPr="00843118" w:rsidRDefault="00843118" w:rsidP="00843118">
      <w:pPr>
        <w:jc w:val="both"/>
        <w:rPr>
          <w:rFonts w:ascii="Arial" w:hAnsi="Arial" w:cs="Arial"/>
        </w:rPr>
      </w:pPr>
      <w:r w:rsidRPr="00843118">
        <w:rPr>
          <w:rFonts w:ascii="Arial" w:hAnsi="Arial" w:cs="Arial"/>
        </w:rPr>
        <w:t>8.2.1- É vedada a participação de empresas em consórcio, uma vez que o objeto não apresenta uma complexidade ou vulto que justifique essa forma de participação.</w:t>
      </w:r>
    </w:p>
    <w:p w:rsidR="00843118" w:rsidRPr="00843118" w:rsidRDefault="00843118" w:rsidP="00843118">
      <w:pPr>
        <w:jc w:val="both"/>
        <w:rPr>
          <w:rFonts w:ascii="Arial" w:hAnsi="Arial" w:cs="Arial"/>
        </w:rPr>
      </w:pPr>
      <w:r w:rsidRPr="00843118">
        <w:rPr>
          <w:rFonts w:ascii="Arial" w:hAnsi="Arial" w:cs="Arial"/>
        </w:rPr>
        <w:t>8.3- Garantias</w:t>
      </w:r>
    </w:p>
    <w:p w:rsidR="00843118" w:rsidRPr="00843118" w:rsidRDefault="00843118" w:rsidP="00843118">
      <w:pPr>
        <w:jc w:val="both"/>
        <w:rPr>
          <w:rFonts w:ascii="Arial" w:hAnsi="Arial" w:cs="Arial"/>
        </w:rPr>
      </w:pPr>
      <w:r w:rsidRPr="00843118">
        <w:rPr>
          <w:rFonts w:ascii="Arial" w:hAnsi="Arial" w:cs="Arial"/>
        </w:rPr>
        <w:t>8.3.1- A CONTRATADA garante que os sistemas estão de acordo com as especificações funcionais e dentro dos padrões legais, gerando satisfatoriamente todos os resultados mencionados.</w:t>
      </w:r>
    </w:p>
    <w:p w:rsidR="00843118" w:rsidRPr="00843118" w:rsidRDefault="00843118" w:rsidP="00843118">
      <w:pPr>
        <w:jc w:val="both"/>
        <w:rPr>
          <w:rFonts w:ascii="Arial" w:hAnsi="Arial" w:cs="Arial"/>
        </w:rPr>
      </w:pPr>
      <w:r w:rsidRPr="00843118">
        <w:rPr>
          <w:rFonts w:ascii="Arial" w:hAnsi="Arial" w:cs="Arial"/>
        </w:rPr>
        <w:t>8.3.2</w:t>
      </w:r>
      <w:proofErr w:type="gramStart"/>
      <w:r w:rsidRPr="00843118">
        <w:rPr>
          <w:rFonts w:ascii="Arial" w:hAnsi="Arial" w:cs="Arial"/>
        </w:rPr>
        <w:t>-  A</w:t>
      </w:r>
      <w:proofErr w:type="gramEnd"/>
      <w:r w:rsidRPr="00843118">
        <w:rPr>
          <w:rFonts w:ascii="Arial" w:hAnsi="Arial" w:cs="Arial"/>
        </w:rPr>
        <w:t xml:space="preserve"> CONTRATADA não se responsabiliza por quaisquer despesas causadas pelo não funcionamento temporário dos sistemas, decorrente do uso inadequado dos mesmos; assim como não responde perante as autoridades, pelos documentos extraídos através dos mesmos.</w:t>
      </w:r>
    </w:p>
    <w:p w:rsidR="00843118" w:rsidRPr="00843118" w:rsidRDefault="00843118" w:rsidP="00843118">
      <w:pPr>
        <w:jc w:val="both"/>
        <w:rPr>
          <w:rFonts w:ascii="Arial" w:hAnsi="Arial" w:cs="Arial"/>
        </w:rPr>
      </w:pPr>
      <w:r w:rsidRPr="00843118">
        <w:rPr>
          <w:rFonts w:ascii="Arial" w:hAnsi="Arial" w:cs="Arial"/>
        </w:rPr>
        <w:t>8.4 – Visita técnica</w:t>
      </w:r>
    </w:p>
    <w:p w:rsidR="00843118" w:rsidRPr="00843118" w:rsidRDefault="00843118" w:rsidP="00843118">
      <w:pPr>
        <w:jc w:val="both"/>
        <w:rPr>
          <w:rFonts w:ascii="Arial" w:hAnsi="Arial" w:cs="Arial"/>
        </w:rPr>
      </w:pPr>
      <w:r w:rsidRPr="00843118">
        <w:rPr>
          <w:rFonts w:ascii="Arial" w:hAnsi="Arial" w:cs="Arial"/>
        </w:rPr>
        <w:t xml:space="preserve">8.4.1- A visita técnica, a ser efetuada no local onde serão executados os serviços deve ser </w:t>
      </w:r>
      <w:proofErr w:type="spellStart"/>
      <w:r w:rsidRPr="00843118">
        <w:rPr>
          <w:rFonts w:ascii="Arial" w:hAnsi="Arial" w:cs="Arial"/>
        </w:rPr>
        <w:t>préviamente</w:t>
      </w:r>
      <w:proofErr w:type="spellEnd"/>
      <w:r w:rsidRPr="00843118">
        <w:rPr>
          <w:rFonts w:ascii="Arial" w:hAnsi="Arial" w:cs="Arial"/>
        </w:rPr>
        <w:t xml:space="preserve"> agendada. Em caso de não ocorrer por dispensa da CONTRATADA, resta ciente de todas as condições necessárias para a perfeita e completa execução dos serviços licitados, aceitando as condições que se apresentarem e acatando a estrutura existente como suficiente, não podendo fazer alegações futuras.</w:t>
      </w:r>
    </w:p>
    <w:p w:rsidR="00843118" w:rsidRPr="00843118" w:rsidRDefault="00843118" w:rsidP="00843118">
      <w:pPr>
        <w:jc w:val="both"/>
        <w:rPr>
          <w:rFonts w:ascii="Arial" w:hAnsi="Arial" w:cs="Arial"/>
        </w:rPr>
      </w:pPr>
      <w:r w:rsidRPr="00843118">
        <w:rPr>
          <w:rFonts w:ascii="Arial" w:hAnsi="Arial" w:cs="Arial"/>
        </w:rPr>
        <w:t>8.5- Amostra</w:t>
      </w:r>
    </w:p>
    <w:p w:rsidR="00843118" w:rsidRPr="00843118" w:rsidRDefault="00843118" w:rsidP="00843118">
      <w:pPr>
        <w:jc w:val="both"/>
        <w:rPr>
          <w:rFonts w:ascii="Arial" w:hAnsi="Arial" w:cs="Arial"/>
        </w:rPr>
      </w:pPr>
      <w:r w:rsidRPr="00843118">
        <w:rPr>
          <w:rFonts w:ascii="Arial" w:hAnsi="Arial" w:cs="Arial"/>
        </w:rPr>
        <w:t>8.5.1- Não se aplica.</w:t>
      </w:r>
    </w:p>
    <w:p w:rsidR="00843118" w:rsidRPr="00843118" w:rsidRDefault="00843118" w:rsidP="00843118">
      <w:pPr>
        <w:jc w:val="both"/>
        <w:rPr>
          <w:rFonts w:ascii="Arial" w:hAnsi="Arial" w:cs="Arial"/>
        </w:rPr>
      </w:pPr>
    </w:p>
    <w:p w:rsidR="00843118" w:rsidRPr="00843118" w:rsidRDefault="00843118" w:rsidP="00843118">
      <w:pPr>
        <w:jc w:val="both"/>
        <w:rPr>
          <w:rFonts w:ascii="Arial" w:hAnsi="Arial" w:cs="Arial"/>
        </w:rPr>
      </w:pPr>
      <w:r w:rsidRPr="00843118">
        <w:rPr>
          <w:rFonts w:ascii="Arial" w:hAnsi="Arial" w:cs="Arial"/>
        </w:rPr>
        <w:t>9- CRITÉRIOS DE PAGAMENTO</w:t>
      </w:r>
    </w:p>
    <w:p w:rsidR="00843118" w:rsidRPr="00843118" w:rsidRDefault="00843118" w:rsidP="00843118">
      <w:pPr>
        <w:jc w:val="both"/>
        <w:rPr>
          <w:rFonts w:ascii="Arial" w:hAnsi="Arial" w:cs="Arial"/>
        </w:rPr>
      </w:pPr>
      <w:r w:rsidRPr="00843118">
        <w:rPr>
          <w:rFonts w:ascii="Arial" w:hAnsi="Arial" w:cs="Arial"/>
        </w:rPr>
        <w:t xml:space="preserve">9.1- O pagamento será efetuado em 15 dias úteis contados da apresentação da correspondente Nota Fiscal de Serviços emitida pela CONTRATADA, sendo </w:t>
      </w:r>
      <w:proofErr w:type="gramStart"/>
      <w:r w:rsidRPr="00843118">
        <w:rPr>
          <w:rFonts w:ascii="Arial" w:hAnsi="Arial" w:cs="Arial"/>
        </w:rPr>
        <w:t>em  parcela</w:t>
      </w:r>
      <w:proofErr w:type="gramEnd"/>
      <w:r w:rsidRPr="00843118">
        <w:rPr>
          <w:rFonts w:ascii="Arial" w:hAnsi="Arial" w:cs="Arial"/>
        </w:rPr>
        <w:t xml:space="preserve"> única o que corresponde a instalação e fornecimento de sistemas e parcela mensal ao que tange a continuidade dos serviços;</w:t>
      </w:r>
    </w:p>
    <w:p w:rsidR="00843118" w:rsidRPr="00843118" w:rsidRDefault="00843118" w:rsidP="00843118">
      <w:pPr>
        <w:jc w:val="both"/>
        <w:rPr>
          <w:rFonts w:ascii="Arial" w:hAnsi="Arial" w:cs="Arial"/>
        </w:rPr>
      </w:pPr>
      <w:r w:rsidRPr="00843118">
        <w:rPr>
          <w:rFonts w:ascii="Arial" w:hAnsi="Arial" w:cs="Arial"/>
        </w:rPr>
        <w:t>9.2- O pagamento de que trata o item 9.1 ficará condicionado:</w:t>
      </w:r>
    </w:p>
    <w:p w:rsidR="00843118" w:rsidRPr="00843118" w:rsidRDefault="00843118" w:rsidP="00843118">
      <w:pPr>
        <w:jc w:val="both"/>
        <w:rPr>
          <w:rFonts w:ascii="Arial" w:hAnsi="Arial" w:cs="Arial"/>
        </w:rPr>
      </w:pPr>
      <w:r w:rsidRPr="00843118">
        <w:rPr>
          <w:rFonts w:ascii="Arial" w:hAnsi="Arial" w:cs="Arial"/>
        </w:rPr>
        <w:t>9.2.1- Ao ateste da efetiva prestação do serviço contratado pelo fiscal de contrato, o qual sempre que necessário estará embasado em documentos comprobatórios.</w:t>
      </w:r>
    </w:p>
    <w:p w:rsidR="00843118" w:rsidRPr="00843118" w:rsidRDefault="00843118" w:rsidP="00843118">
      <w:pPr>
        <w:jc w:val="both"/>
        <w:rPr>
          <w:rFonts w:ascii="Arial" w:hAnsi="Arial" w:cs="Arial"/>
        </w:rPr>
      </w:pPr>
      <w:r w:rsidRPr="00843118">
        <w:rPr>
          <w:rFonts w:ascii="Arial" w:hAnsi="Arial" w:cs="Arial"/>
        </w:rPr>
        <w:t xml:space="preserve">9.3- No caso do não atendimento de quaisquer das exigências para pagamento, no prazo estipulado ao fiscal, por conter divergências contratuais, a empresa será notificada formalmente para as regularizações necessárias. </w:t>
      </w:r>
    </w:p>
    <w:p w:rsidR="00843118" w:rsidRPr="00843118" w:rsidRDefault="00843118" w:rsidP="00843118">
      <w:pPr>
        <w:jc w:val="both"/>
        <w:rPr>
          <w:rFonts w:ascii="Arial" w:hAnsi="Arial" w:cs="Arial"/>
        </w:rPr>
      </w:pPr>
      <w:r w:rsidRPr="00843118">
        <w:rPr>
          <w:rFonts w:ascii="Arial" w:hAnsi="Arial" w:cs="Arial"/>
        </w:rPr>
        <w:t xml:space="preserve">9.3.1- O prazo de pagamento estipulado no item 9.1, passará a contar da data em que as situações identificadas forem regularizadas, sendo </w:t>
      </w:r>
      <w:proofErr w:type="spellStart"/>
      <w:r w:rsidRPr="00843118">
        <w:rPr>
          <w:rFonts w:ascii="Arial" w:hAnsi="Arial" w:cs="Arial"/>
        </w:rPr>
        <w:t>esta</w:t>
      </w:r>
      <w:proofErr w:type="spellEnd"/>
      <w:r w:rsidRPr="00843118">
        <w:rPr>
          <w:rFonts w:ascii="Arial" w:hAnsi="Arial" w:cs="Arial"/>
        </w:rPr>
        <w:t xml:space="preserve"> devidamente declarada pelo fiscal de contrato em processo administrativo. </w:t>
      </w:r>
    </w:p>
    <w:p w:rsidR="00843118" w:rsidRPr="00843118" w:rsidRDefault="00843118" w:rsidP="00843118">
      <w:pPr>
        <w:jc w:val="both"/>
        <w:rPr>
          <w:rFonts w:ascii="Arial" w:hAnsi="Arial" w:cs="Arial"/>
        </w:rPr>
      </w:pPr>
      <w:r w:rsidRPr="00843118">
        <w:rPr>
          <w:rFonts w:ascii="Arial" w:hAnsi="Arial" w:cs="Arial"/>
        </w:rPr>
        <w:t>9.4- Eventuais atrasos no pagamento por exclusiva responsabilidade do Município, sofrerão acréscimos à razão de 1% (um por cento) ao mês, calculado pro rata die até a data do efetivo pagamento.</w:t>
      </w:r>
    </w:p>
    <w:p w:rsidR="00843118" w:rsidRPr="00843118" w:rsidRDefault="00843118" w:rsidP="00843118">
      <w:pPr>
        <w:jc w:val="both"/>
        <w:rPr>
          <w:rFonts w:ascii="Arial" w:hAnsi="Arial" w:cs="Arial"/>
        </w:rPr>
      </w:pPr>
      <w:r w:rsidRPr="00843118">
        <w:rPr>
          <w:rFonts w:ascii="Arial" w:hAnsi="Arial" w:cs="Arial"/>
        </w:rPr>
        <w:t>9.5- Os valores pactuados em contrato, não serão reajustados antes de decorridos 12 meses, exceto nos casos de comprovado desequilíbrio econômico e financeiro por motivo ocorrido durante a execução do contrato e para o qual o contratado não tenha concorrido. O índice a ser adotado para reajuste, após a cada 12 meses, será o IPCA.</w:t>
      </w:r>
    </w:p>
    <w:p w:rsidR="00843118" w:rsidRPr="00843118" w:rsidRDefault="00843118" w:rsidP="00843118">
      <w:pPr>
        <w:jc w:val="both"/>
        <w:rPr>
          <w:rFonts w:ascii="Arial" w:hAnsi="Arial" w:cs="Arial"/>
        </w:rPr>
      </w:pPr>
    </w:p>
    <w:p w:rsidR="00843118" w:rsidRPr="00843118" w:rsidRDefault="00843118" w:rsidP="00843118">
      <w:pPr>
        <w:jc w:val="both"/>
        <w:rPr>
          <w:rFonts w:ascii="Arial" w:hAnsi="Arial" w:cs="Arial"/>
        </w:rPr>
      </w:pPr>
      <w:r w:rsidRPr="00843118">
        <w:rPr>
          <w:rFonts w:ascii="Arial" w:hAnsi="Arial" w:cs="Arial"/>
        </w:rPr>
        <w:t xml:space="preserve">10- FONTE DO RECURSO </w:t>
      </w:r>
    </w:p>
    <w:p w:rsidR="00843118" w:rsidRPr="00843118" w:rsidRDefault="00843118" w:rsidP="00843118">
      <w:pPr>
        <w:jc w:val="both"/>
        <w:rPr>
          <w:rFonts w:ascii="Arial" w:hAnsi="Arial" w:cs="Arial"/>
        </w:rPr>
      </w:pPr>
      <w:r w:rsidRPr="00843118">
        <w:rPr>
          <w:rFonts w:ascii="Arial" w:hAnsi="Arial" w:cs="Arial"/>
        </w:rPr>
        <w:t>Emenda Parlamentar.</w:t>
      </w:r>
    </w:p>
    <w:p w:rsidR="00843118" w:rsidRPr="00843118" w:rsidRDefault="00843118" w:rsidP="00843118">
      <w:pPr>
        <w:jc w:val="both"/>
        <w:rPr>
          <w:rFonts w:ascii="Arial" w:hAnsi="Arial" w:cs="Arial"/>
        </w:rPr>
      </w:pPr>
    </w:p>
    <w:p w:rsidR="00843118" w:rsidRPr="00843118" w:rsidRDefault="00843118" w:rsidP="00843118">
      <w:pPr>
        <w:jc w:val="both"/>
        <w:rPr>
          <w:rFonts w:ascii="Arial" w:hAnsi="Arial" w:cs="Arial"/>
        </w:rPr>
      </w:pPr>
    </w:p>
    <w:p w:rsidR="00843118" w:rsidRPr="00843118" w:rsidRDefault="00843118" w:rsidP="00843118">
      <w:pPr>
        <w:jc w:val="both"/>
        <w:rPr>
          <w:rFonts w:ascii="Arial" w:hAnsi="Arial" w:cs="Arial"/>
        </w:rPr>
      </w:pPr>
      <w:bookmarkStart w:id="3" w:name="bookmark=id.30j0zll" w:colFirst="0" w:colLast="0"/>
      <w:bookmarkEnd w:id="3"/>
    </w:p>
    <w:p w:rsidR="00D75072" w:rsidRPr="00843118" w:rsidRDefault="00D75072" w:rsidP="00843118">
      <w:pPr>
        <w:jc w:val="both"/>
        <w:rPr>
          <w:rFonts w:ascii="Arial" w:hAnsi="Arial" w:cs="Arial"/>
        </w:rPr>
      </w:pPr>
    </w:p>
    <w:p w:rsidR="002C4B5D" w:rsidRPr="00843118" w:rsidRDefault="002C4B5D" w:rsidP="00843118">
      <w:pPr>
        <w:jc w:val="both"/>
        <w:rPr>
          <w:rFonts w:ascii="Arial" w:hAnsi="Arial" w:cs="Arial"/>
        </w:rPr>
      </w:pPr>
    </w:p>
    <w:p w:rsidR="002C4B5D" w:rsidRPr="00843118" w:rsidRDefault="002C4B5D" w:rsidP="00843118">
      <w:pPr>
        <w:jc w:val="both"/>
        <w:rPr>
          <w:rFonts w:ascii="Arial" w:hAnsi="Arial" w:cs="Arial"/>
        </w:rPr>
      </w:pPr>
    </w:p>
    <w:p w:rsidR="002C4B5D" w:rsidRPr="00843118" w:rsidRDefault="002C4B5D" w:rsidP="00843118">
      <w:pPr>
        <w:jc w:val="both"/>
        <w:rPr>
          <w:rFonts w:ascii="Arial" w:hAnsi="Arial" w:cs="Arial"/>
        </w:rPr>
      </w:pPr>
    </w:p>
    <w:p w:rsidR="002C4B5D" w:rsidRPr="00843118" w:rsidRDefault="002C4B5D" w:rsidP="00843118">
      <w:pPr>
        <w:jc w:val="both"/>
        <w:rPr>
          <w:rFonts w:ascii="Arial" w:hAnsi="Arial" w:cs="Arial"/>
        </w:rPr>
      </w:pPr>
    </w:p>
    <w:p w:rsidR="008B373F" w:rsidRPr="00843118" w:rsidRDefault="008B373F" w:rsidP="00843118">
      <w:pPr>
        <w:jc w:val="both"/>
        <w:rPr>
          <w:rFonts w:ascii="Arial" w:hAnsi="Arial" w:cs="Arial"/>
        </w:rPr>
      </w:pPr>
    </w:p>
    <w:p w:rsidR="008B373F" w:rsidRPr="00843118" w:rsidRDefault="008B373F" w:rsidP="00843118">
      <w:pPr>
        <w:jc w:val="both"/>
        <w:rPr>
          <w:rFonts w:ascii="Arial" w:hAnsi="Arial" w:cs="Arial"/>
        </w:rPr>
      </w:pPr>
    </w:p>
    <w:p w:rsidR="008B373F" w:rsidRPr="00843118" w:rsidRDefault="008B373F" w:rsidP="00843118">
      <w:pPr>
        <w:jc w:val="both"/>
        <w:rPr>
          <w:rFonts w:ascii="Arial" w:hAnsi="Arial" w:cs="Arial"/>
        </w:rPr>
      </w:pPr>
    </w:p>
    <w:p w:rsidR="008B373F" w:rsidRPr="00843118" w:rsidRDefault="008B373F" w:rsidP="00843118">
      <w:pPr>
        <w:jc w:val="both"/>
        <w:rPr>
          <w:rFonts w:ascii="Arial" w:hAnsi="Arial" w:cs="Arial"/>
        </w:rPr>
      </w:pPr>
    </w:p>
    <w:p w:rsidR="008B373F" w:rsidRPr="00843118" w:rsidRDefault="008B373F" w:rsidP="00843118">
      <w:pPr>
        <w:jc w:val="both"/>
        <w:rPr>
          <w:rFonts w:ascii="Arial" w:hAnsi="Arial" w:cs="Arial"/>
        </w:rPr>
      </w:pPr>
    </w:p>
    <w:p w:rsidR="008B373F" w:rsidRPr="00843118" w:rsidRDefault="008B373F" w:rsidP="00843118">
      <w:pPr>
        <w:jc w:val="both"/>
        <w:rPr>
          <w:rFonts w:ascii="Arial" w:hAnsi="Arial" w:cs="Arial"/>
        </w:rPr>
      </w:pPr>
    </w:p>
    <w:p w:rsidR="00AE06DE" w:rsidRDefault="00AE06DE">
      <w:pPr>
        <w:rPr>
          <w:rFonts w:ascii="Arial" w:hAnsi="Arial" w:cs="Arial"/>
          <w:b/>
        </w:rPr>
      </w:pPr>
    </w:p>
    <w:p w:rsidR="006E109D" w:rsidRDefault="006E109D">
      <w:pPr>
        <w:jc w:val="center"/>
        <w:rPr>
          <w:rFonts w:ascii="Arial" w:hAnsi="Arial" w:cs="Arial"/>
          <w:b/>
          <w:iCs/>
        </w:rPr>
      </w:pPr>
    </w:p>
    <w:p w:rsidR="009F0202" w:rsidRDefault="00704B81">
      <w:pPr>
        <w:jc w:val="center"/>
        <w:rPr>
          <w:rFonts w:ascii="Arial" w:hAnsi="Arial" w:cs="Arial"/>
          <w:b/>
          <w:iCs/>
        </w:rPr>
      </w:pPr>
      <w:r>
        <w:rPr>
          <w:rFonts w:ascii="Arial" w:hAnsi="Arial" w:cs="Arial"/>
          <w:b/>
          <w:iCs/>
        </w:rPr>
        <w:t>ANEXO II</w:t>
      </w:r>
    </w:p>
    <w:p w:rsidR="009F0202" w:rsidRDefault="00704B81">
      <w:pPr>
        <w:pStyle w:val="Ttulo9"/>
        <w:rPr>
          <w:rFonts w:cs="Arial"/>
          <w:sz w:val="20"/>
          <w:szCs w:val="20"/>
        </w:rPr>
      </w:pPr>
      <w:r>
        <w:rPr>
          <w:rFonts w:cs="Arial"/>
          <w:sz w:val="20"/>
          <w:szCs w:val="20"/>
        </w:rPr>
        <w:t>Ao Pregoeiro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pStyle w:val="Ttulo4"/>
        <w:jc w:val="center"/>
        <w:rPr>
          <w:rFonts w:ascii="Arial" w:hAnsi="Arial" w:cs="Arial"/>
          <w:spacing w:val="28"/>
          <w:sz w:val="20"/>
          <w:szCs w:val="20"/>
        </w:rPr>
      </w:pPr>
      <w:r w:rsidRPr="005F7051">
        <w:rPr>
          <w:rFonts w:ascii="Arial" w:hAnsi="Arial" w:cs="Arial"/>
          <w:spacing w:val="28"/>
          <w:sz w:val="20"/>
          <w:szCs w:val="20"/>
        </w:rPr>
        <w:t>DECLARAÇÃO</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 xml:space="preserve">Declaramos para os fins de direito, na qualidade de licitante do procedimento licitatório sob a modalidade de </w:t>
      </w:r>
      <w:r w:rsidRPr="005F7051">
        <w:rPr>
          <w:rFonts w:ascii="Arial" w:hAnsi="Arial" w:cs="Arial"/>
          <w:b/>
          <w:bCs/>
        </w:rPr>
        <w:t xml:space="preserve">Pregão Eletrônico nº. </w:t>
      </w:r>
      <w:r w:rsidR="00665165">
        <w:rPr>
          <w:rFonts w:ascii="Arial" w:hAnsi="Arial" w:cs="Arial"/>
          <w:b/>
          <w:bCs/>
        </w:rPr>
        <w:t>22</w:t>
      </w:r>
      <w:r w:rsidRPr="005F7051">
        <w:rPr>
          <w:rFonts w:ascii="Arial" w:hAnsi="Arial" w:cs="Arial"/>
          <w:b/>
          <w:bCs/>
        </w:rPr>
        <w:t>/202</w:t>
      </w:r>
      <w:r w:rsidR="00791BCA">
        <w:rPr>
          <w:rFonts w:ascii="Arial" w:hAnsi="Arial" w:cs="Arial"/>
          <w:b/>
          <w:bCs/>
        </w:rPr>
        <w:t>3</w:t>
      </w:r>
      <w:r w:rsidRPr="005F7051">
        <w:rPr>
          <w:rFonts w:ascii="Arial" w:hAnsi="Arial" w:cs="Arial"/>
          <w:b/>
          <w:bCs/>
          <w:color w:val="000000"/>
        </w:rPr>
        <w:t xml:space="preserve"> que, em cumprimento ao inciso XXXIII, do artigo 7º da</w:t>
      </w:r>
      <w:r w:rsidRPr="005F7051">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Por ser expressão da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202</w:t>
      </w:r>
      <w:r w:rsidR="00AB225D">
        <w:rPr>
          <w:rFonts w:ascii="Arial" w:hAnsi="Arial" w:cs="Arial"/>
        </w:rPr>
        <w:t>3</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9F0202" w:rsidRDefault="009F0202">
      <w:pPr>
        <w:jc w:val="both"/>
        <w:rPr>
          <w:rFonts w:ascii="Arial" w:hAnsi="Arial" w:cs="Arial"/>
          <w:b/>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Administração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w:t>
      </w:r>
      <w:proofErr w:type="spellStart"/>
      <w:r>
        <w:rPr>
          <w:rFonts w:ascii="Arial" w:hAnsi="Arial" w:cs="Arial"/>
        </w:rPr>
        <w:t>de</w:t>
      </w:r>
      <w:proofErr w:type="spellEnd"/>
      <w:r>
        <w:rPr>
          <w:rFonts w:ascii="Arial" w:hAnsi="Arial" w:cs="Arial"/>
        </w:rPr>
        <w:t xml:space="preserve"> 20</w:t>
      </w:r>
      <w:r w:rsidR="00452E8A">
        <w:rPr>
          <w:rFonts w:ascii="Arial" w:hAnsi="Arial" w:cs="Arial"/>
        </w:rPr>
        <w:t>23</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pStyle w:val="Ttulo2"/>
        <w:rPr>
          <w:rFonts w:cs="Arial"/>
        </w:rPr>
      </w:pPr>
      <w:r>
        <w:rPr>
          <w:rFonts w:cs="Arial"/>
        </w:rPr>
        <w:t>Nome completo e assinatura do representante legal da empresa</w:t>
      </w:r>
    </w:p>
    <w:p w:rsidR="009F0202" w:rsidRDefault="009F0202">
      <w:pPr>
        <w:ind w:left="567"/>
        <w:rPr>
          <w:rFonts w:ascii="Arial" w:hAnsi="Arial" w:cs="Arial"/>
          <w:i/>
          <w:iCs/>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Pr="00A77EF4" w:rsidRDefault="00704B81">
      <w:pPr>
        <w:autoSpaceDE w:val="0"/>
        <w:autoSpaceDN w:val="0"/>
        <w:adjustRightInd w:val="0"/>
        <w:jc w:val="center"/>
        <w:rPr>
          <w:rFonts w:ascii="Arial" w:hAnsi="Arial" w:cs="Arial"/>
        </w:rPr>
      </w:pPr>
      <w:r w:rsidRPr="00A77EF4">
        <w:rPr>
          <w:rFonts w:ascii="Arial" w:hAnsi="Arial" w:cs="Arial"/>
          <w:b/>
        </w:rPr>
        <w:lastRenderedPageBreak/>
        <w:t>ANEXO IV</w:t>
      </w:r>
    </w:p>
    <w:p w:rsidR="009F0202" w:rsidRPr="00A77EF4" w:rsidRDefault="009F0202" w:rsidP="00D41B71">
      <w:pPr>
        <w:pStyle w:val="Ttulo"/>
        <w:jc w:val="left"/>
        <w:rPr>
          <w:rFonts w:ascii="Arial" w:hAnsi="Arial" w:cs="Arial"/>
          <w:sz w:val="20"/>
          <w:szCs w:val="20"/>
          <w:u w:val="none"/>
          <w:lang w:val="pt-BR"/>
        </w:rPr>
      </w:pPr>
    </w:p>
    <w:p w:rsidR="009F0202" w:rsidRPr="004912ED" w:rsidRDefault="00704B81" w:rsidP="00D41B71">
      <w:pPr>
        <w:pStyle w:val="Ttulo"/>
        <w:jc w:val="both"/>
        <w:rPr>
          <w:rFonts w:ascii="Arial" w:hAnsi="Arial" w:cs="Arial"/>
          <w:sz w:val="20"/>
          <w:szCs w:val="20"/>
          <w:u w:val="none"/>
          <w:lang w:val="pt-BR"/>
        </w:rPr>
      </w:pPr>
      <w:r w:rsidRPr="00A77EF4">
        <w:rPr>
          <w:rFonts w:ascii="Arial" w:hAnsi="Arial" w:cs="Arial"/>
          <w:sz w:val="20"/>
          <w:szCs w:val="20"/>
          <w:u w:val="none"/>
          <w:lang w:val="pt-BR"/>
        </w:rPr>
        <w:t>MINUTA DO CONTRATO Nº 000/202</w:t>
      </w:r>
      <w:r w:rsidR="00791BCA">
        <w:rPr>
          <w:rFonts w:ascii="Arial" w:hAnsi="Arial" w:cs="Arial"/>
          <w:sz w:val="20"/>
          <w:szCs w:val="20"/>
          <w:u w:val="none"/>
          <w:lang w:val="pt-BR"/>
        </w:rPr>
        <w:t>3</w:t>
      </w:r>
      <w:r w:rsidR="00E72233">
        <w:rPr>
          <w:rFonts w:ascii="Arial" w:hAnsi="Arial" w:cs="Arial"/>
          <w:sz w:val="20"/>
          <w:szCs w:val="20"/>
          <w:u w:val="none"/>
          <w:lang w:val="pt-BR"/>
        </w:rPr>
        <w:t xml:space="preserve">, </w:t>
      </w:r>
      <w:r w:rsidR="00665165" w:rsidRPr="00665165">
        <w:rPr>
          <w:rFonts w:ascii="Arial" w:hAnsi="Arial" w:cs="Arial"/>
          <w:sz w:val="20"/>
          <w:szCs w:val="20"/>
          <w:u w:val="none"/>
          <w:lang w:val="pt-BR"/>
        </w:rPr>
        <w:t>CONTRATAÇÃO DE EMPRESA ESPECIALIZADA NA IMPLANTAÇÃO E OPERACIONALIZAÇÃO DE OUVIDORIAS SUS CONFORME O MODELO DE MATURIDADE EM OUVIDORIAS PÚBLICAS (MMOUP)</w:t>
      </w:r>
      <w:r w:rsidRPr="00A77EF4">
        <w:rPr>
          <w:rFonts w:ascii="Arial" w:hAnsi="Arial" w:cs="Arial"/>
          <w:sz w:val="20"/>
          <w:szCs w:val="20"/>
          <w:u w:val="none"/>
          <w:lang w:val="pt-BR"/>
        </w:rPr>
        <w:t>, VINCULADA AO PREGÃO ELETRÔNICO N</w:t>
      </w:r>
      <w:r w:rsidR="00677B80" w:rsidRPr="00A77EF4">
        <w:rPr>
          <w:rFonts w:ascii="Arial" w:hAnsi="Arial" w:cs="Arial"/>
          <w:sz w:val="20"/>
          <w:szCs w:val="20"/>
          <w:u w:val="none"/>
          <w:lang w:val="pt-BR"/>
        </w:rPr>
        <w:t xml:space="preserve">º </w:t>
      </w:r>
      <w:r w:rsidR="00C705B5">
        <w:rPr>
          <w:rFonts w:ascii="Arial" w:hAnsi="Arial" w:cs="Arial"/>
          <w:sz w:val="20"/>
          <w:szCs w:val="20"/>
          <w:u w:val="none"/>
          <w:lang w:val="pt-BR"/>
        </w:rPr>
        <w:t>2</w:t>
      </w:r>
      <w:r w:rsidR="00665165">
        <w:rPr>
          <w:rFonts w:ascii="Arial" w:hAnsi="Arial" w:cs="Arial"/>
          <w:sz w:val="20"/>
          <w:szCs w:val="20"/>
          <w:u w:val="none"/>
          <w:lang w:val="pt-BR"/>
        </w:rPr>
        <w:t>2</w:t>
      </w:r>
      <w:r w:rsidR="00677B80" w:rsidRPr="00A77EF4">
        <w:rPr>
          <w:rFonts w:ascii="Arial" w:hAnsi="Arial" w:cs="Arial"/>
          <w:sz w:val="20"/>
          <w:szCs w:val="20"/>
          <w:u w:val="none"/>
          <w:lang w:val="pt-BR"/>
        </w:rPr>
        <w:t>/202</w:t>
      </w:r>
      <w:r w:rsidR="0004405B">
        <w:rPr>
          <w:rFonts w:ascii="Arial" w:hAnsi="Arial" w:cs="Arial"/>
          <w:sz w:val="20"/>
          <w:szCs w:val="20"/>
          <w:u w:val="none"/>
          <w:lang w:val="pt-BR"/>
        </w:rPr>
        <w:t>3</w:t>
      </w:r>
      <w:r w:rsidR="005F7051" w:rsidRPr="00A77EF4">
        <w:rPr>
          <w:rFonts w:ascii="Arial" w:hAnsi="Arial" w:cs="Arial"/>
          <w:sz w:val="20"/>
          <w:szCs w:val="20"/>
          <w:u w:val="none"/>
          <w:lang w:val="pt-BR"/>
        </w:rPr>
        <w:t>.</w:t>
      </w:r>
    </w:p>
    <w:p w:rsidR="009F0202" w:rsidRDefault="009F0202">
      <w:pPr>
        <w:pStyle w:val="Ttulo"/>
        <w:jc w:val="both"/>
        <w:rPr>
          <w:rFonts w:ascii="Arial" w:hAnsi="Arial" w:cs="Arial"/>
          <w:sz w:val="20"/>
          <w:szCs w:val="20"/>
          <w:u w:val="none"/>
          <w:lang w:val="pt-BR"/>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 e CPF nº. ....................., abaixo assinado. </w:t>
      </w:r>
    </w:p>
    <w:p w:rsidR="009F0202" w:rsidRDefault="009F0202">
      <w:pPr>
        <w:jc w:val="both"/>
        <w:rPr>
          <w:rFonts w:ascii="Arial" w:hAnsi="Arial" w:cs="Arial"/>
        </w:rPr>
      </w:pPr>
    </w:p>
    <w:p w:rsidR="009F0202" w:rsidRPr="00677B80" w:rsidRDefault="00704B81">
      <w:pPr>
        <w:jc w:val="both"/>
        <w:rPr>
          <w:rFonts w:ascii="Arial" w:hAnsi="Arial" w:cs="Arial"/>
        </w:rPr>
      </w:pPr>
      <w:r>
        <w:rPr>
          <w:rFonts w:ascii="Arial" w:hAnsi="Arial" w:cs="Arial"/>
          <w:b/>
          <w:bCs/>
        </w:rPr>
        <w:t>CONTRATADA:  .............................................,</w:t>
      </w:r>
      <w:r>
        <w:rPr>
          <w:rFonts w:ascii="Arial" w:hAnsi="Arial" w:cs="Arial"/>
        </w:rPr>
        <w:t xml:space="preserve"> inscrita no CNPJ sob o nº.</w:t>
      </w:r>
      <w:r>
        <w:rPr>
          <w:rFonts w:ascii="Arial" w:hAnsi="Arial" w:cs="Arial"/>
          <w:color w:val="FF0000"/>
        </w:rPr>
        <w:t xml:space="preserve"> </w:t>
      </w:r>
      <w:r>
        <w:rPr>
          <w:rFonts w:ascii="Arial" w:hAnsi="Arial" w:cs="Arial"/>
          <w:color w:val="000000"/>
        </w:rPr>
        <w:t>............................</w:t>
      </w:r>
      <w:r>
        <w:rPr>
          <w:rFonts w:ascii="Arial" w:hAnsi="Arial" w:cs="Arial"/>
        </w:rPr>
        <w:t xml:space="preserve">, estabelecida na Rua ................................., nº </w:t>
      </w:r>
      <w:proofErr w:type="gramStart"/>
      <w:r>
        <w:rPr>
          <w:rFonts w:ascii="Arial" w:hAnsi="Arial" w:cs="Arial"/>
        </w:rPr>
        <w:t>......... ,</w:t>
      </w:r>
      <w:proofErr w:type="gramEnd"/>
      <w:r>
        <w:rPr>
          <w:rFonts w:ascii="Arial" w:hAnsi="Arial" w:cs="Arial"/>
        </w:rPr>
        <w:t xml:space="preserve">  município de ....................., representada ................................,  </w:t>
      </w:r>
      <w:r w:rsidRPr="00677B80">
        <w:rPr>
          <w:rFonts w:ascii="Arial" w:hAnsi="Arial" w:cs="Arial"/>
        </w:rPr>
        <w:t>carteira de identidade nº. ......................., expedida pela ..................... e CPF nº. ...............................</w:t>
      </w:r>
    </w:p>
    <w:p w:rsidR="009F0202" w:rsidRPr="00677B80" w:rsidRDefault="009F0202">
      <w:pPr>
        <w:jc w:val="both"/>
        <w:rPr>
          <w:rFonts w:ascii="Arial" w:hAnsi="Arial" w:cs="Arial"/>
        </w:rPr>
      </w:pPr>
    </w:p>
    <w:p w:rsidR="009F0202" w:rsidRDefault="001E22E7">
      <w:pPr>
        <w:jc w:val="both"/>
        <w:rPr>
          <w:rFonts w:ascii="Arial" w:hAnsi="Arial" w:cs="Arial"/>
        </w:rPr>
      </w:pPr>
      <w:r w:rsidRPr="00677B80">
        <w:rPr>
          <w:rFonts w:ascii="Arial" w:hAnsi="Arial" w:cs="Arial"/>
        </w:rPr>
        <w:t xml:space="preserve">As partes acima qualificadas, </w:t>
      </w:r>
      <w:r w:rsidR="00704B81" w:rsidRPr="00677B80">
        <w:rPr>
          <w:rFonts w:ascii="Arial" w:hAnsi="Arial" w:cs="Arial"/>
        </w:rPr>
        <w:t xml:space="preserve">têm entre si, certas e ajustadas o presente contrato, vinculado ao </w:t>
      </w:r>
      <w:r w:rsidR="00704B81" w:rsidRPr="00677B80">
        <w:rPr>
          <w:rFonts w:ascii="Arial" w:hAnsi="Arial" w:cs="Arial"/>
          <w:b/>
        </w:rPr>
        <w:t xml:space="preserve">Pregão Eletrônico n°. </w:t>
      </w:r>
      <w:r w:rsidR="00C705B5">
        <w:rPr>
          <w:rFonts w:ascii="Arial" w:hAnsi="Arial" w:cs="Arial"/>
          <w:b/>
        </w:rPr>
        <w:t>2</w:t>
      </w:r>
      <w:r w:rsidR="00665165">
        <w:rPr>
          <w:rFonts w:ascii="Arial" w:hAnsi="Arial" w:cs="Arial"/>
          <w:b/>
        </w:rPr>
        <w:t>2</w:t>
      </w:r>
      <w:r w:rsidR="00704B81" w:rsidRPr="00677B80">
        <w:rPr>
          <w:rFonts w:ascii="Arial" w:hAnsi="Arial" w:cs="Arial"/>
          <w:b/>
        </w:rPr>
        <w:t>/202</w:t>
      </w:r>
      <w:r w:rsidR="00791BCA">
        <w:rPr>
          <w:rFonts w:ascii="Arial" w:hAnsi="Arial" w:cs="Arial"/>
          <w:b/>
        </w:rPr>
        <w:t>3</w:t>
      </w:r>
      <w:r w:rsidR="00704B81" w:rsidRPr="00677B80">
        <w:rPr>
          <w:rFonts w:ascii="Arial" w:hAnsi="Arial" w:cs="Arial"/>
        </w:rPr>
        <w:t xml:space="preserve">, o qual reger-se-á </w:t>
      </w:r>
      <w:r w:rsidR="00704B81" w:rsidRPr="00677B80">
        <w:rPr>
          <w:rFonts w:ascii="Arial" w:hAnsi="Arial" w:cs="Arial"/>
          <w:color w:val="000000"/>
        </w:rPr>
        <w:t>nos termos do Decreto nº 10.024, de 20 de setembro de 2019</w:t>
      </w:r>
      <w:r w:rsidR="00704B81" w:rsidRPr="00677B80">
        <w:rPr>
          <w:rFonts w:ascii="Arial" w:hAnsi="Arial" w:cs="Arial"/>
        </w:rPr>
        <w:t xml:space="preserve">, pelo Decreto Municipal Nº. 34, de 04 de maio de 2009, do Decreto 7.892, de 23 de janeiro de 2013, </w:t>
      </w:r>
      <w:r w:rsidR="00704B81" w:rsidRPr="00677B80">
        <w:rPr>
          <w:rFonts w:ascii="Arial" w:hAnsi="Arial" w:cs="Arial"/>
          <w:color w:val="000000"/>
        </w:rPr>
        <w:t xml:space="preserve">da Lei nº 10.520, de 17 de julho de 2002, </w:t>
      </w:r>
      <w:r w:rsidR="00704B81" w:rsidRPr="00677B80">
        <w:rPr>
          <w:rFonts w:ascii="Arial" w:hAnsi="Arial" w:cs="Arial"/>
        </w:rPr>
        <w:t xml:space="preserve">com aplicação subsidiária da Lei 8.666, de 21 de junho de 1993 </w:t>
      </w:r>
      <w:r w:rsidR="00704B81" w:rsidRPr="00677B80">
        <w:rPr>
          <w:rFonts w:ascii="Arial" w:hAnsi="Arial" w:cs="Arial"/>
          <w:color w:val="000000"/>
        </w:rPr>
        <w:t>e as exigências estabelecidas neste Edital</w:t>
      </w:r>
      <w:r w:rsidR="00704B81" w:rsidRPr="00677B80">
        <w:rPr>
          <w:rFonts w:ascii="Arial" w:hAnsi="Arial" w:cs="Arial"/>
        </w:rPr>
        <w:t>, além das demais disposições legais aplicáveis, bem como mediante as seguintes cláusulas e condições:</w:t>
      </w:r>
    </w:p>
    <w:p w:rsidR="009F0202" w:rsidRDefault="00704B81">
      <w:pPr>
        <w:tabs>
          <w:tab w:val="left" w:pos="2319"/>
        </w:tabs>
        <w:jc w:val="both"/>
        <w:rPr>
          <w:rFonts w:ascii="Arial" w:hAnsi="Arial" w:cs="Arial"/>
        </w:rPr>
      </w:pPr>
      <w:r>
        <w:rPr>
          <w:rFonts w:ascii="Arial" w:hAnsi="Arial" w:cs="Arial"/>
        </w:rPr>
        <w:tab/>
      </w:r>
    </w:p>
    <w:p w:rsidR="009F0202" w:rsidRPr="00911545" w:rsidRDefault="00704B81">
      <w:pPr>
        <w:jc w:val="both"/>
        <w:rPr>
          <w:rFonts w:ascii="Arial" w:hAnsi="Arial" w:cs="Arial"/>
          <w:b/>
          <w:bCs/>
        </w:rPr>
      </w:pPr>
      <w:r w:rsidRPr="00911545">
        <w:rPr>
          <w:rFonts w:ascii="Arial" w:hAnsi="Arial" w:cs="Arial"/>
          <w:b/>
          <w:bCs/>
        </w:rPr>
        <w:t>CLÁUSULA PRIMEIRA – DO OBJETO:</w:t>
      </w:r>
    </w:p>
    <w:p w:rsidR="00543BF8" w:rsidRPr="00911545" w:rsidRDefault="00543BF8">
      <w:pPr>
        <w:jc w:val="both"/>
        <w:rPr>
          <w:rFonts w:ascii="Arial" w:hAnsi="Arial" w:cs="Arial"/>
          <w:b/>
          <w:bCs/>
        </w:rPr>
      </w:pPr>
    </w:p>
    <w:p w:rsidR="00C705B5" w:rsidRDefault="00665165">
      <w:pPr>
        <w:ind w:left="360"/>
        <w:rPr>
          <w:rFonts w:ascii="Arial" w:hAnsi="Arial" w:cs="Arial"/>
          <w:b/>
          <w:bCs/>
        </w:rPr>
      </w:pPr>
      <w:r w:rsidRPr="00843118">
        <w:rPr>
          <w:rFonts w:ascii="Arial" w:hAnsi="Arial" w:cs="Arial"/>
          <w:b/>
          <w:bCs/>
        </w:rPr>
        <w:t>CONTRATAÇÃO DE EMPRESA ESPECIALIZADA NA IMPLANTAÇÃO E OPERACIONALIZAÇÃO DE OUVIDORIAS SUS CONFORME O MODELO DE MATURIDADE EM OUVIDORIAS PÚBLICAS (MMOUP)</w:t>
      </w:r>
    </w:p>
    <w:p w:rsidR="00665165" w:rsidRDefault="00665165">
      <w:pPr>
        <w:ind w:left="360"/>
        <w:rPr>
          <w:rFonts w:ascii="Arial" w:hAnsi="Arial" w:cs="Arial"/>
          <w:b/>
          <w:bCs/>
        </w:rPr>
      </w:pPr>
    </w:p>
    <w:p w:rsidR="009F0202" w:rsidRDefault="00704B81">
      <w:pPr>
        <w:jc w:val="both"/>
        <w:rPr>
          <w:rFonts w:ascii="Arial" w:hAnsi="Arial" w:cs="Arial"/>
          <w:b/>
        </w:rPr>
      </w:pPr>
      <w:r>
        <w:rPr>
          <w:rFonts w:ascii="Arial" w:hAnsi="Arial" w:cs="Arial"/>
          <w:b/>
        </w:rPr>
        <w:t>CLÁUSULA SEGUNDA – DA DOTAÇÃO ORÇAMENTÁRIA:</w:t>
      </w:r>
    </w:p>
    <w:p w:rsidR="009F0202" w:rsidRDefault="00704B81">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545D2D" w:rsidRDefault="00545D2D">
      <w:pPr>
        <w:jc w:val="both"/>
        <w:rPr>
          <w:rFonts w:ascii="Arial" w:hAnsi="Arial" w:cs="Arial"/>
        </w:rPr>
      </w:pPr>
    </w:p>
    <w:p w:rsidR="00665165" w:rsidRPr="00832A6A" w:rsidRDefault="00665165" w:rsidP="00665165">
      <w:pPr>
        <w:jc w:val="both"/>
        <w:rPr>
          <w:rFonts w:ascii="Arial" w:hAnsi="Arial" w:cs="Arial"/>
          <w:b/>
        </w:rPr>
      </w:pPr>
      <w:r w:rsidRPr="00832A6A">
        <w:rPr>
          <w:rFonts w:ascii="Arial" w:hAnsi="Arial" w:cs="Arial"/>
          <w:b/>
        </w:rPr>
        <w:t xml:space="preserve">SECRETARIA MUNICIPAL DE </w:t>
      </w:r>
      <w:r>
        <w:rPr>
          <w:rFonts w:ascii="Arial" w:hAnsi="Arial" w:cs="Arial"/>
          <w:b/>
        </w:rPr>
        <w:t>SAÚDE</w:t>
      </w:r>
    </w:p>
    <w:p w:rsidR="00665165" w:rsidRPr="00832A6A" w:rsidRDefault="00665165" w:rsidP="00665165">
      <w:pPr>
        <w:jc w:val="both"/>
        <w:rPr>
          <w:rFonts w:ascii="Arial" w:hAnsi="Arial" w:cs="Arial"/>
          <w:b/>
        </w:rPr>
      </w:pPr>
      <w:r w:rsidRPr="00832A6A">
        <w:rPr>
          <w:rFonts w:ascii="Arial" w:hAnsi="Arial" w:cs="Arial"/>
          <w:b/>
        </w:rPr>
        <w:t>Órgão: 0</w:t>
      </w:r>
      <w:r>
        <w:rPr>
          <w:rFonts w:ascii="Arial" w:hAnsi="Arial" w:cs="Arial"/>
          <w:b/>
        </w:rPr>
        <w:t>8</w:t>
      </w:r>
    </w:p>
    <w:p w:rsidR="00665165" w:rsidRPr="00832A6A" w:rsidRDefault="00665165" w:rsidP="00665165">
      <w:pPr>
        <w:jc w:val="both"/>
        <w:rPr>
          <w:rFonts w:ascii="Arial" w:hAnsi="Arial" w:cs="Arial"/>
          <w:b/>
        </w:rPr>
      </w:pPr>
      <w:r w:rsidRPr="00832A6A">
        <w:rPr>
          <w:rFonts w:ascii="Arial" w:hAnsi="Arial" w:cs="Arial"/>
          <w:b/>
        </w:rPr>
        <w:t>Unidade: 0</w:t>
      </w:r>
      <w:r>
        <w:rPr>
          <w:rFonts w:ascii="Arial" w:hAnsi="Arial" w:cs="Arial"/>
          <w:b/>
        </w:rPr>
        <w:t>8</w:t>
      </w:r>
      <w:r w:rsidRPr="00832A6A">
        <w:rPr>
          <w:rFonts w:ascii="Arial" w:hAnsi="Arial" w:cs="Arial"/>
          <w:b/>
        </w:rPr>
        <w:t>.01</w:t>
      </w:r>
    </w:p>
    <w:p w:rsidR="00665165" w:rsidRPr="00832A6A" w:rsidRDefault="00665165" w:rsidP="00665165">
      <w:pPr>
        <w:jc w:val="both"/>
        <w:rPr>
          <w:rFonts w:ascii="Arial" w:hAnsi="Arial" w:cs="Arial"/>
          <w:b/>
        </w:rPr>
      </w:pPr>
      <w:r w:rsidRPr="00832A6A">
        <w:rPr>
          <w:rFonts w:ascii="Arial" w:hAnsi="Arial" w:cs="Arial"/>
          <w:b/>
        </w:rPr>
        <w:t>Elemento: 3.3.90.39.00.00.00.0500</w:t>
      </w:r>
    </w:p>
    <w:p w:rsidR="00665165" w:rsidRPr="00832A6A" w:rsidRDefault="00665165" w:rsidP="00665165">
      <w:pPr>
        <w:jc w:val="both"/>
        <w:rPr>
          <w:rFonts w:ascii="Arial" w:hAnsi="Arial" w:cs="Arial"/>
          <w:b/>
        </w:rPr>
      </w:pPr>
      <w:r w:rsidRPr="00832A6A">
        <w:rPr>
          <w:rFonts w:ascii="Arial" w:hAnsi="Arial" w:cs="Arial"/>
          <w:b/>
        </w:rPr>
        <w:t xml:space="preserve">Código Reduzido: </w:t>
      </w:r>
      <w:r>
        <w:rPr>
          <w:rFonts w:ascii="Arial" w:hAnsi="Arial" w:cs="Arial"/>
          <w:b/>
        </w:rPr>
        <w:t>407</w:t>
      </w:r>
    </w:p>
    <w:p w:rsidR="002C4B5D" w:rsidRPr="008061FC" w:rsidRDefault="002C4B5D" w:rsidP="002C4B5D">
      <w:pPr>
        <w:jc w:val="both"/>
        <w:rPr>
          <w:rFonts w:ascii="Arial" w:hAnsi="Arial" w:cs="Arial"/>
          <w:b/>
          <w:highlight w:val="yellow"/>
        </w:rPr>
      </w:pPr>
    </w:p>
    <w:p w:rsidR="009F0202" w:rsidRPr="005370F2" w:rsidRDefault="00704B81">
      <w:pPr>
        <w:jc w:val="both"/>
        <w:rPr>
          <w:rFonts w:ascii="Arial" w:hAnsi="Arial" w:cs="Arial"/>
          <w:b/>
        </w:rPr>
      </w:pPr>
      <w:r w:rsidRPr="005370F2">
        <w:rPr>
          <w:rFonts w:ascii="Arial" w:hAnsi="Arial" w:cs="Arial"/>
          <w:b/>
        </w:rPr>
        <w:t>CLÁUSULA TERCEIRA – DA VIGÊNCIA:</w:t>
      </w:r>
    </w:p>
    <w:p w:rsidR="009F0202" w:rsidRPr="005370F2" w:rsidRDefault="00704B81">
      <w:pPr>
        <w:jc w:val="both"/>
        <w:rPr>
          <w:rFonts w:ascii="Arial" w:hAnsi="Arial" w:cs="Arial"/>
        </w:rPr>
      </w:pPr>
      <w:r w:rsidRPr="005370F2">
        <w:rPr>
          <w:rFonts w:ascii="Arial" w:hAnsi="Arial" w:cs="Arial"/>
          <w:b/>
        </w:rPr>
        <w:t xml:space="preserve">3.1. </w:t>
      </w:r>
      <w:r w:rsidRPr="005370F2">
        <w:rPr>
          <w:rFonts w:ascii="Arial" w:hAnsi="Arial" w:cs="Arial"/>
        </w:rPr>
        <w:t>O contrato vigerá por 12 meses a contar da assinatura do mesmo, podendo ser renovado por igual período até o limite de sessenta meses.</w:t>
      </w:r>
    </w:p>
    <w:p w:rsidR="009F0202" w:rsidRPr="005370F2" w:rsidRDefault="009F0202">
      <w:pPr>
        <w:jc w:val="both"/>
        <w:rPr>
          <w:rFonts w:ascii="Arial" w:hAnsi="Arial" w:cs="Arial"/>
        </w:rPr>
      </w:pPr>
    </w:p>
    <w:p w:rsidR="009F0202" w:rsidRPr="005370F2" w:rsidRDefault="00704B81">
      <w:pPr>
        <w:jc w:val="both"/>
        <w:rPr>
          <w:rFonts w:ascii="Arial" w:hAnsi="Arial" w:cs="Arial"/>
          <w:b/>
        </w:rPr>
      </w:pPr>
      <w:r w:rsidRPr="005370F2">
        <w:rPr>
          <w:rFonts w:ascii="Arial" w:hAnsi="Arial" w:cs="Arial"/>
          <w:b/>
        </w:rPr>
        <w:t>CLÁUSULA QUINTA – DO LOCAL DA ENTREGA:</w:t>
      </w:r>
    </w:p>
    <w:p w:rsidR="004912ED" w:rsidRDefault="00704B81">
      <w:pPr>
        <w:jc w:val="both"/>
        <w:rPr>
          <w:rFonts w:ascii="Arial" w:hAnsi="Arial" w:cs="Arial"/>
        </w:rPr>
      </w:pPr>
      <w:r w:rsidRPr="005370F2">
        <w:rPr>
          <w:rFonts w:ascii="Arial" w:hAnsi="Arial" w:cs="Arial"/>
          <w:b/>
        </w:rPr>
        <w:t xml:space="preserve">5.1. </w:t>
      </w:r>
      <w:r w:rsidRPr="005370F2">
        <w:rPr>
          <w:rFonts w:ascii="Arial" w:hAnsi="Arial" w:cs="Arial"/>
        </w:rPr>
        <w:t>A entreg</w:t>
      </w:r>
      <w:r w:rsidR="007B05A1" w:rsidRPr="005370F2">
        <w:rPr>
          <w:rFonts w:ascii="Arial" w:hAnsi="Arial" w:cs="Arial"/>
        </w:rPr>
        <w:t xml:space="preserve">a do objeto </w:t>
      </w:r>
      <w:r w:rsidR="005370F2" w:rsidRPr="005370F2">
        <w:rPr>
          <w:rFonts w:ascii="Arial" w:hAnsi="Arial" w:cs="Arial"/>
        </w:rPr>
        <w:t>obedecerá ao endereço inscrito na autorização de fornecimento emitida pela Secretaria solicitante, dentro do perímetro urbano do Município de Arroio dos Ratos.</w:t>
      </w:r>
    </w:p>
    <w:p w:rsidR="005370F2" w:rsidRDefault="005370F2">
      <w:pPr>
        <w:jc w:val="both"/>
        <w:rPr>
          <w:rFonts w:ascii="Arial" w:hAnsi="Arial" w:cs="Arial"/>
          <w:color w:val="202124"/>
          <w:sz w:val="21"/>
          <w:szCs w:val="21"/>
          <w:shd w:val="clear" w:color="auto" w:fill="FFFFFF"/>
        </w:rPr>
      </w:pPr>
    </w:p>
    <w:p w:rsidR="009F0202" w:rsidRDefault="00885A77">
      <w:pPr>
        <w:jc w:val="both"/>
        <w:rPr>
          <w:rFonts w:ascii="Arial" w:hAnsi="Arial" w:cs="Arial"/>
          <w:b/>
          <w:bCs/>
        </w:rPr>
      </w:pPr>
      <w:r>
        <w:rPr>
          <w:rFonts w:ascii="Arial" w:hAnsi="Arial" w:cs="Arial"/>
          <w:b/>
          <w:bCs/>
        </w:rPr>
        <w:t xml:space="preserve"> </w:t>
      </w:r>
      <w:r w:rsidR="00704B81">
        <w:rPr>
          <w:rFonts w:ascii="Arial" w:hAnsi="Arial" w:cs="Arial"/>
          <w:b/>
          <w:bCs/>
        </w:rPr>
        <w:t>CLÁUSULA SEXTA – DO RECEBIMENTO:</w:t>
      </w:r>
    </w:p>
    <w:p w:rsidR="009F0202" w:rsidRDefault="00704B81">
      <w:pPr>
        <w:jc w:val="both"/>
        <w:rPr>
          <w:rFonts w:ascii="Arial" w:hAnsi="Arial" w:cs="Arial"/>
        </w:rPr>
      </w:pPr>
      <w:r>
        <w:rPr>
          <w:rFonts w:ascii="Arial" w:hAnsi="Arial" w:cs="Arial"/>
          <w:b/>
          <w:bCs/>
          <w:color w:val="000000"/>
        </w:rPr>
        <w:t>6.1</w:t>
      </w:r>
      <w:r>
        <w:rPr>
          <w:rFonts w:ascii="Arial" w:hAnsi="Arial" w:cs="Arial"/>
          <w:color w:val="000000"/>
        </w:rPr>
        <w:t> Para o recebimento dos serviços, objeto desta licitação, será nos termos do artigo 73, II, "a" e "b", da Lei 8.666/93, da seguinte forma:</w:t>
      </w:r>
    </w:p>
    <w:p w:rsidR="009F0202" w:rsidRDefault="00704B81">
      <w:pPr>
        <w:jc w:val="both"/>
        <w:rPr>
          <w:rFonts w:ascii="Arial" w:hAnsi="Arial" w:cs="Arial"/>
        </w:rPr>
      </w:pPr>
      <w:r>
        <w:rPr>
          <w:rFonts w:ascii="Arial" w:hAnsi="Arial" w:cs="Arial"/>
          <w:b/>
          <w:bCs/>
        </w:rPr>
        <w:t> </w:t>
      </w:r>
    </w:p>
    <w:p w:rsidR="009F0202" w:rsidRDefault="00704B81">
      <w:pPr>
        <w:jc w:val="both"/>
        <w:rPr>
          <w:rFonts w:ascii="Arial" w:hAnsi="Arial" w:cs="Arial"/>
        </w:rPr>
      </w:pPr>
      <w:r>
        <w:rPr>
          <w:rFonts w:ascii="Arial" w:hAnsi="Arial" w:cs="Arial"/>
          <w:b/>
          <w:bCs/>
        </w:rPr>
        <w:t>a)</w:t>
      </w:r>
      <w:r>
        <w:rPr>
          <w:rFonts w:ascii="Arial" w:hAnsi="Arial" w:cs="Arial"/>
        </w:rPr>
        <w:t>    </w:t>
      </w:r>
      <w:r>
        <w:rPr>
          <w:rFonts w:ascii="Arial" w:hAnsi="Arial" w:cs="Arial"/>
          <w:b/>
          <w:bCs/>
        </w:rPr>
        <w:t>Provisoriamente</w:t>
      </w:r>
      <w:r>
        <w:rPr>
          <w:rFonts w:ascii="Arial" w:hAnsi="Arial" w:cs="Arial"/>
        </w:rPr>
        <w:t>, no ato da entrega dos serviços, para efeito de posterior verificação da conformidade dos mesmos com o solicitado na licitação;   </w:t>
      </w:r>
    </w:p>
    <w:p w:rsidR="009F0202" w:rsidRDefault="00704B81">
      <w:pPr>
        <w:jc w:val="both"/>
        <w:rPr>
          <w:rFonts w:ascii="Arial" w:hAnsi="Arial" w:cs="Arial"/>
        </w:rPr>
      </w:pPr>
      <w:r>
        <w:rPr>
          <w:rFonts w:ascii="Arial" w:hAnsi="Arial" w:cs="Arial"/>
          <w:b/>
          <w:bCs/>
        </w:rPr>
        <w:lastRenderedPageBreak/>
        <w:t>b)</w:t>
      </w:r>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serviços e </w:t>
      </w:r>
      <w:r w:rsidR="00B1452E">
        <w:rPr>
          <w:rFonts w:ascii="Arial" w:hAnsi="Arial" w:cs="Arial"/>
        </w:rPr>
        <w:t>consequente</w:t>
      </w:r>
      <w:r>
        <w:rPr>
          <w:rFonts w:ascii="Arial" w:hAnsi="Arial" w:cs="Arial"/>
        </w:rPr>
        <w:t xml:space="preserve"> aceitação, no prazo máximo de 5 (cinco) dias consecutivos contados após o recebimento provisório, nos termos do subitem supramencionado.  </w:t>
      </w:r>
    </w:p>
    <w:p w:rsidR="009F0202" w:rsidRDefault="00704B81">
      <w:pPr>
        <w:ind w:left="284"/>
        <w:jc w:val="both"/>
        <w:rPr>
          <w:rFonts w:ascii="Arial" w:hAnsi="Arial" w:cs="Arial"/>
        </w:rPr>
      </w:pPr>
      <w:r>
        <w:rPr>
          <w:rFonts w:ascii="Arial" w:hAnsi="Arial" w:cs="Arial"/>
        </w:rPr>
        <w:t> </w:t>
      </w:r>
    </w:p>
    <w:p w:rsidR="009F0202" w:rsidRDefault="00704B81">
      <w:pPr>
        <w:jc w:val="both"/>
        <w:rPr>
          <w:rFonts w:ascii="Arial" w:hAnsi="Arial" w:cs="Arial"/>
          <w:b/>
        </w:rPr>
      </w:pPr>
      <w:r>
        <w:rPr>
          <w:rFonts w:ascii="Arial" w:hAnsi="Arial" w:cs="Arial"/>
          <w:b/>
          <w:bCs/>
          <w:iCs/>
        </w:rPr>
        <w:t xml:space="preserve">6.2 Quando da verificação, se os serviços não atenderem às especificações solicitadas, serão aplicadas as sanções previstas no item 24. </w:t>
      </w:r>
    </w:p>
    <w:p w:rsidR="009F0202" w:rsidRDefault="009F0202">
      <w:pPr>
        <w:tabs>
          <w:tab w:val="left" w:pos="0"/>
        </w:tabs>
        <w:jc w:val="both"/>
        <w:rPr>
          <w:rFonts w:ascii="Arial" w:hAnsi="Arial" w:cs="Arial"/>
          <w:b/>
        </w:rPr>
      </w:pPr>
    </w:p>
    <w:p w:rsidR="00E003F9" w:rsidRDefault="00E003F9">
      <w:pPr>
        <w:tabs>
          <w:tab w:val="left" w:pos="0"/>
        </w:tabs>
        <w:jc w:val="both"/>
        <w:rPr>
          <w:rFonts w:ascii="Arial" w:hAnsi="Arial" w:cs="Arial"/>
          <w:b/>
        </w:rPr>
      </w:pPr>
    </w:p>
    <w:p w:rsidR="009F0202" w:rsidRPr="00A77EF4" w:rsidRDefault="00704B81">
      <w:pPr>
        <w:tabs>
          <w:tab w:val="left" w:pos="0"/>
        </w:tabs>
        <w:jc w:val="both"/>
        <w:rPr>
          <w:rFonts w:ascii="Arial" w:hAnsi="Arial" w:cs="Arial"/>
          <w:b/>
        </w:rPr>
      </w:pPr>
      <w:r w:rsidRPr="00A77EF4">
        <w:rPr>
          <w:rFonts w:ascii="Arial" w:hAnsi="Arial" w:cs="Arial"/>
          <w:b/>
        </w:rPr>
        <w:t>CLÁUSULA SÉTIMA – DA FISCALIZAÇÃO:</w:t>
      </w:r>
    </w:p>
    <w:p w:rsidR="003A7674" w:rsidRDefault="00704B81">
      <w:pPr>
        <w:tabs>
          <w:tab w:val="left" w:pos="0"/>
        </w:tabs>
        <w:jc w:val="both"/>
        <w:rPr>
          <w:rFonts w:ascii="Arial" w:hAnsi="Arial" w:cs="Arial"/>
        </w:rPr>
      </w:pPr>
      <w:r w:rsidRPr="00A77EF4">
        <w:rPr>
          <w:rFonts w:ascii="Arial" w:hAnsi="Arial" w:cs="Arial"/>
          <w:b/>
        </w:rPr>
        <w:t xml:space="preserve">7.1. </w:t>
      </w:r>
      <w:r w:rsidR="003C0086" w:rsidRPr="00A77EF4">
        <w:rPr>
          <w:rFonts w:ascii="Arial" w:hAnsi="Arial" w:cs="Arial"/>
        </w:rPr>
        <w:t xml:space="preserve">A fiscalização da execução do contrato ficará </w:t>
      </w:r>
      <w:r w:rsidR="00A77EF4" w:rsidRPr="00A77EF4">
        <w:rPr>
          <w:rFonts w:ascii="Arial" w:hAnsi="Arial" w:cs="Arial"/>
        </w:rPr>
        <w:t>a cargo da Secretaria solicitante</w:t>
      </w:r>
      <w:r w:rsidR="00484B3D">
        <w:rPr>
          <w:rFonts w:ascii="Arial" w:hAnsi="Arial" w:cs="Arial"/>
        </w:rPr>
        <w:t>.</w:t>
      </w:r>
    </w:p>
    <w:p w:rsidR="002C4B5D" w:rsidRDefault="002C4B5D">
      <w:pPr>
        <w:tabs>
          <w:tab w:val="left" w:pos="0"/>
        </w:tabs>
        <w:jc w:val="both"/>
        <w:rPr>
          <w:rFonts w:ascii="Arial" w:hAnsi="Arial" w:cs="Arial"/>
        </w:rPr>
      </w:pPr>
    </w:p>
    <w:p w:rsidR="00484B3D" w:rsidRDefault="00484B3D">
      <w:pPr>
        <w:tabs>
          <w:tab w:val="left" w:pos="0"/>
        </w:tabs>
        <w:jc w:val="both"/>
        <w:rPr>
          <w:rFonts w:ascii="Arial" w:hAnsi="Arial" w:cs="Arial"/>
        </w:rPr>
      </w:pPr>
    </w:p>
    <w:p w:rsidR="009F0202" w:rsidRDefault="00704B81">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serviços de acordo com as especificações do edital, a contar do recebimento da Ordem de Fornecimento, emitida pelo departamento de compras.  </w:t>
      </w:r>
    </w:p>
    <w:p w:rsidR="009F0202" w:rsidRDefault="00704B81">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9F0202" w:rsidRDefault="00704B81">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9F0202" w:rsidRDefault="00704B81">
      <w:pPr>
        <w:autoSpaceDE w:val="0"/>
        <w:autoSpaceDN w:val="0"/>
        <w:adjustRightInd w:val="0"/>
        <w:rPr>
          <w:rFonts w:ascii="Arial" w:hAnsi="Arial" w:cs="Arial"/>
        </w:rPr>
      </w:pPr>
      <w:r>
        <w:rPr>
          <w:rFonts w:ascii="Arial" w:hAnsi="Arial" w:cs="Arial"/>
          <w:b/>
        </w:rPr>
        <w:t>8.</w:t>
      </w:r>
      <w:r w:rsidR="000369A6">
        <w:rPr>
          <w:rFonts w:ascii="Arial" w:hAnsi="Arial" w:cs="Arial"/>
          <w:b/>
        </w:rPr>
        <w:t>5</w:t>
      </w:r>
      <w:r w:rsidR="000369A6">
        <w:rPr>
          <w:rFonts w:ascii="Arial" w:hAnsi="Arial" w:cs="Arial"/>
        </w:rPr>
        <w:t>. Substituir</w:t>
      </w:r>
      <w:r>
        <w:rPr>
          <w:rFonts w:ascii="Arial" w:hAnsi="Arial" w:cs="Arial"/>
        </w:rPr>
        <w:t xml:space="preserve"> os serviços não aprovados pela fiscalização da Prefeitura. </w:t>
      </w:r>
    </w:p>
    <w:p w:rsidR="009F0202" w:rsidRDefault="00704B81">
      <w:pPr>
        <w:autoSpaceDE w:val="0"/>
        <w:autoSpaceDN w:val="0"/>
        <w:adjustRightInd w:val="0"/>
        <w:jc w:val="both"/>
        <w:rPr>
          <w:rFonts w:ascii="Arial" w:hAnsi="Arial" w:cs="Arial"/>
        </w:rPr>
      </w:pPr>
      <w:r>
        <w:rPr>
          <w:rFonts w:ascii="Arial" w:hAnsi="Arial" w:cs="Arial"/>
          <w:b/>
        </w:rPr>
        <w:t>8.6</w:t>
      </w:r>
      <w:r>
        <w:rPr>
          <w:rFonts w:ascii="Arial" w:hAnsi="Arial" w:cs="Arial"/>
        </w:rPr>
        <w:t xml:space="preserve">. </w:t>
      </w:r>
      <w:proofErr w:type="spellStart"/>
      <w:r>
        <w:rPr>
          <w:rFonts w:ascii="Arial" w:hAnsi="Arial" w:cs="Arial"/>
        </w:rPr>
        <w:t>Fornecer</w:t>
      </w:r>
      <w:proofErr w:type="spellEnd"/>
      <w:r w:rsidR="00B1452E">
        <w:rPr>
          <w:rFonts w:ascii="Arial" w:hAnsi="Arial" w:cs="Arial"/>
        </w:rPr>
        <w:t xml:space="preserve"> </w:t>
      </w:r>
      <w:r>
        <w:rPr>
          <w:rFonts w:ascii="Arial" w:hAnsi="Arial" w:cs="Arial"/>
        </w:rPr>
        <w:t xml:space="preserve">os serviços especificados, ficando responsável pelo transporte e alimentação dos prestadores. </w:t>
      </w:r>
    </w:p>
    <w:p w:rsidR="009F0202" w:rsidRDefault="00704B81">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realização dos serviços.</w:t>
      </w:r>
    </w:p>
    <w:p w:rsidR="009F0202" w:rsidRDefault="00704B81">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execução exigidas na licitação.</w:t>
      </w:r>
    </w:p>
    <w:p w:rsidR="009F0202" w:rsidRDefault="00704B81">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9F0202" w:rsidRDefault="00704B81">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rsidR="00452E8A" w:rsidRDefault="00452E8A">
      <w:pPr>
        <w:autoSpaceDE w:val="0"/>
        <w:autoSpaceDN w:val="0"/>
        <w:adjustRightInd w:val="0"/>
        <w:rPr>
          <w:rFonts w:ascii="Arial" w:hAnsi="Arial" w:cs="Arial"/>
          <w:b/>
          <w:bCs/>
        </w:rPr>
      </w:pPr>
    </w:p>
    <w:p w:rsidR="009F0202" w:rsidRDefault="00704B81">
      <w:pPr>
        <w:autoSpaceDE w:val="0"/>
        <w:autoSpaceDN w:val="0"/>
        <w:adjustRightInd w:val="0"/>
        <w:rPr>
          <w:rFonts w:ascii="Arial" w:hAnsi="Arial" w:cs="Arial"/>
          <w:b/>
          <w:bCs/>
        </w:rPr>
      </w:pPr>
      <w:r>
        <w:rPr>
          <w:rFonts w:ascii="Arial" w:hAnsi="Arial" w:cs="Arial"/>
          <w:b/>
          <w:bCs/>
        </w:rPr>
        <w:t>CLÁUSULA NONA – DAS OBRIGAÇÕES DA CONTRATANTE:</w:t>
      </w:r>
    </w:p>
    <w:p w:rsidR="009F0202" w:rsidRDefault="00704B81">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9F0202" w:rsidRDefault="00704B81">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dos serviços, por um representante especialmente designado, nos termos do art. 67 da Lei n.º 8.666/93.</w:t>
      </w:r>
    </w:p>
    <w:p w:rsidR="009F0202" w:rsidRDefault="00704B81">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serviços, fixando prazo para a sua correção.</w:t>
      </w:r>
    </w:p>
    <w:p w:rsidR="009F0202" w:rsidRDefault="00704B81">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serviços, efetuando os pagamentos nas condições e preços pactuados.</w:t>
      </w:r>
    </w:p>
    <w:p w:rsidR="009F0202" w:rsidRDefault="00704B81">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9F0202" w:rsidRDefault="00704B81">
      <w:pPr>
        <w:autoSpaceDE w:val="0"/>
        <w:autoSpaceDN w:val="0"/>
        <w:adjustRightInd w:val="0"/>
        <w:jc w:val="both"/>
        <w:rPr>
          <w:rFonts w:ascii="Arial" w:hAnsi="Arial" w:cs="Arial"/>
        </w:rPr>
      </w:pPr>
      <w:r>
        <w:rPr>
          <w:rFonts w:ascii="Arial" w:hAnsi="Arial" w:cs="Arial"/>
          <w:b/>
        </w:rPr>
        <w:t>9.1.5</w:t>
      </w:r>
      <w:r>
        <w:rPr>
          <w:rFonts w:ascii="Arial" w:hAnsi="Arial" w:cs="Arial"/>
        </w:rPr>
        <w:t>. Fornecer atestados de capacidade técnica quando solicitado, desde que atendidas as obrigações contratuais.</w:t>
      </w:r>
    </w:p>
    <w:p w:rsidR="009F0202" w:rsidRDefault="00704B81">
      <w:pPr>
        <w:autoSpaceDE w:val="0"/>
        <w:autoSpaceDN w:val="0"/>
        <w:adjustRightInd w:val="0"/>
        <w:jc w:val="both"/>
        <w:rPr>
          <w:rFonts w:ascii="Arial" w:hAnsi="Arial" w:cs="Arial"/>
        </w:rPr>
      </w:pPr>
      <w:r>
        <w:rPr>
          <w:rFonts w:ascii="Arial" w:hAnsi="Arial" w:cs="Arial"/>
          <w:b/>
        </w:rPr>
        <w:t>9.1.6</w:t>
      </w:r>
      <w:r>
        <w:rPr>
          <w:rFonts w:ascii="Arial" w:hAnsi="Arial" w:cs="Arial"/>
        </w:rPr>
        <w:t xml:space="preserve">. Proceder ao recebimento provisório e, não havendo mais pendências, ao recebimento definitivo </w:t>
      </w:r>
      <w:r w:rsidR="00B1452E">
        <w:rPr>
          <w:rFonts w:ascii="Arial" w:hAnsi="Arial" w:cs="Arial"/>
        </w:rPr>
        <w:t>dos serviços</w:t>
      </w:r>
      <w:r>
        <w:rPr>
          <w:rFonts w:ascii="Arial" w:hAnsi="Arial" w:cs="Arial"/>
        </w:rPr>
        <w:t>, mediante vistoria detalhada realizada pela Comissão de Fiscalização designada pela Prefeitura, nos termos da lei 8.666/93 em seu artigo 73, inciso I.</w:t>
      </w:r>
    </w:p>
    <w:p w:rsidR="009F0202" w:rsidRDefault="00704B81">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E003F9" w:rsidRDefault="00E003F9">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R$ ............. (...........)  mensais, até o décimo dia do mês, após a emissão da NF.</w:t>
      </w:r>
    </w:p>
    <w:p w:rsidR="009F0202" w:rsidRDefault="00704B81">
      <w:pPr>
        <w:jc w:val="both"/>
        <w:rPr>
          <w:rFonts w:ascii="Arial" w:hAnsi="Arial" w:cs="Arial"/>
        </w:rPr>
      </w:pPr>
      <w:r>
        <w:rPr>
          <w:rFonts w:ascii="Arial" w:hAnsi="Arial" w:cs="Arial"/>
          <w:b/>
        </w:rPr>
        <w:t xml:space="preserve">10.2 </w:t>
      </w:r>
      <w:r>
        <w:rPr>
          <w:rFonts w:ascii="Arial" w:hAnsi="Arial" w:cs="Arial"/>
        </w:rPr>
        <w:t xml:space="preserve">Na nota fiscal deverá constar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9F0202" w:rsidRDefault="00704B81">
      <w:pPr>
        <w:jc w:val="both"/>
        <w:rPr>
          <w:rFonts w:ascii="Arial" w:hAnsi="Arial" w:cs="Arial"/>
        </w:rPr>
      </w:pPr>
      <w:r>
        <w:rPr>
          <w:rFonts w:ascii="Arial" w:hAnsi="Arial" w:cs="Arial"/>
          <w:b/>
        </w:rPr>
        <w:t>10.3.</w:t>
      </w:r>
      <w:r>
        <w:rPr>
          <w:rFonts w:ascii="Arial" w:hAnsi="Arial" w:cs="Arial"/>
        </w:rPr>
        <w:t xml:space="preserve"> A CONTRATADA é obrigada a apresentar todas as certidões relativa à regularidade fiscal, exigida quando da habilitação, devendo seu resultado ser juntado aos autos do processo próprio e ficando o efetivo pagamento a ela condicionado. </w:t>
      </w:r>
    </w:p>
    <w:p w:rsidR="009F0202" w:rsidRDefault="00704B81">
      <w:pPr>
        <w:jc w:val="both"/>
        <w:rPr>
          <w:rFonts w:ascii="Arial" w:hAnsi="Arial" w:cs="Arial"/>
        </w:rPr>
      </w:pPr>
      <w:r>
        <w:rPr>
          <w:rFonts w:ascii="Arial" w:hAnsi="Arial" w:cs="Arial"/>
          <w:b/>
        </w:rPr>
        <w:t>10.4.</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E003F9" w:rsidRDefault="00E003F9">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lastRenderedPageBreak/>
        <w:t>CLÁUSULA DÉCIMA PRIMEIRA – DA GARANTIA:</w:t>
      </w:r>
    </w:p>
    <w:p w:rsidR="009F0202" w:rsidRDefault="00704B81">
      <w:pPr>
        <w:jc w:val="both"/>
        <w:rPr>
          <w:rFonts w:ascii="Arial" w:hAnsi="Arial" w:cs="Arial"/>
        </w:rPr>
      </w:pPr>
      <w:r>
        <w:rPr>
          <w:rFonts w:ascii="Arial" w:hAnsi="Arial" w:cs="Arial"/>
          <w:b/>
        </w:rPr>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rsidR="00E003F9" w:rsidRDefault="00E003F9">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SEGUNDA – DAS PENALIDADES:</w:t>
      </w:r>
    </w:p>
    <w:p w:rsidR="009F0202" w:rsidRDefault="00704B81">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9F0202" w:rsidRDefault="00704B81">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r w:rsidR="000369A6">
        <w:rPr>
          <w:rFonts w:ascii="Arial" w:hAnsi="Arial" w:cs="Arial"/>
        </w:rPr>
        <w:t>% (</w:t>
      </w:r>
      <w:r>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r w:rsidR="000369A6">
        <w:rPr>
          <w:rFonts w:ascii="Arial" w:hAnsi="Arial" w:cs="Arial"/>
        </w:rPr>
        <w:t>cinquenta</w:t>
      </w:r>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r w:rsidR="000369A6">
        <w:rPr>
          <w:rFonts w:ascii="Arial" w:hAnsi="Arial" w:cs="Arial"/>
        </w:rPr>
        <w:t>cinquenta</w:t>
      </w:r>
      <w:r>
        <w:rPr>
          <w:rFonts w:ascii="Arial" w:hAnsi="Arial" w:cs="Arial"/>
        </w:rPr>
        <w:t xml:space="preserve"> por cento) do contratado ou quando o atraso ultrapassar o prazo limite de trinta dias.</w:t>
      </w:r>
    </w:p>
    <w:p w:rsidR="009F0202" w:rsidRDefault="00704B81">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9F0202" w:rsidRDefault="00704B81">
      <w:pPr>
        <w:autoSpaceDE w:val="0"/>
        <w:autoSpaceDN w:val="0"/>
        <w:adjustRightInd w:val="0"/>
        <w:jc w:val="both"/>
        <w:rPr>
          <w:rFonts w:ascii="Arial" w:hAnsi="Arial" w:cs="Arial"/>
        </w:rPr>
      </w:pPr>
      <w:r>
        <w:rPr>
          <w:rFonts w:ascii="Arial" w:hAnsi="Arial" w:cs="Arial"/>
          <w:b/>
        </w:rPr>
        <w:t>12.8</w:t>
      </w:r>
      <w:r>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9F0202" w:rsidRDefault="00704B81">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9F0202" w:rsidRDefault="00704B81">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9F0202" w:rsidRDefault="00704B81">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9F0202" w:rsidRDefault="00704B81">
      <w:pPr>
        <w:jc w:val="both"/>
        <w:rPr>
          <w:rFonts w:ascii="Arial" w:hAnsi="Arial" w:cs="Arial"/>
        </w:rPr>
      </w:pPr>
      <w:r>
        <w:rPr>
          <w:rFonts w:ascii="Arial" w:hAnsi="Arial" w:cs="Arial"/>
          <w:b/>
        </w:rPr>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no prazo de 5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E003F9" w:rsidRDefault="00E003F9">
      <w:pPr>
        <w:jc w:val="both"/>
        <w:rPr>
          <w:rFonts w:ascii="Arial" w:hAnsi="Arial" w:cs="Arial"/>
        </w:rPr>
      </w:pPr>
    </w:p>
    <w:p w:rsidR="009F0202" w:rsidRDefault="00704B81">
      <w:pPr>
        <w:rPr>
          <w:rFonts w:ascii="Arial" w:hAnsi="Arial" w:cs="Arial"/>
          <w:b/>
          <w:bCs/>
        </w:rPr>
      </w:pPr>
      <w:r>
        <w:rPr>
          <w:rFonts w:ascii="Arial" w:hAnsi="Arial" w:cs="Arial"/>
          <w:b/>
          <w:bCs/>
        </w:rPr>
        <w:t>CLÁUSULA DÉCIMA TERCEIRA – DAS SANÇÕES:</w:t>
      </w:r>
    </w:p>
    <w:p w:rsidR="009F0202" w:rsidRDefault="00704B81">
      <w:pPr>
        <w:jc w:val="both"/>
        <w:rPr>
          <w:rFonts w:ascii="Arial" w:hAnsi="Arial" w:cs="Arial"/>
        </w:rPr>
      </w:pPr>
      <w:r>
        <w:rPr>
          <w:rFonts w:ascii="Arial" w:hAnsi="Arial" w:cs="Arial"/>
          <w:b/>
          <w:bCs/>
        </w:rPr>
        <w:lastRenderedPageBreak/>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9F0202" w:rsidRDefault="00704B81">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sobre o valor total da proposta, em até 5 (cinco) dias úteis. Após esse prazo, </w:t>
      </w:r>
      <w:r>
        <w:rPr>
          <w:rFonts w:ascii="Arial" w:hAnsi="Arial" w:cs="Arial"/>
          <w:b/>
          <w:bCs/>
        </w:rPr>
        <w:t xml:space="preserve">poderá, </w:t>
      </w:r>
      <w:r>
        <w:rPr>
          <w:rFonts w:ascii="Arial" w:hAnsi="Arial" w:cs="Arial"/>
        </w:rPr>
        <w:t>também, ser anulada 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 xml:space="preserve">ta na razão de 0,50% (cinquenta centésimos por cento), por dia de atraso ou de demora, calculado sobre o valor total da proposta, em até 5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5 (cinco) dias úteis para a efetiva substituição dos itens. Após 2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60 (sessenta) meses, impedida de licitar e contratar com a Administração Pública e cancelado o Registro </w:t>
      </w:r>
      <w:r>
        <w:rPr>
          <w:rFonts w:ascii="Arial" w:hAnsi="Arial" w:cs="Arial"/>
          <w:color w:val="000000"/>
        </w:rPr>
        <w:t>Cadastral de Fornecedores do Município de Arroio dos Ratos, nos casos de:</w:t>
      </w:r>
    </w:p>
    <w:p w:rsidR="009F0202" w:rsidRDefault="00704B81">
      <w:pPr>
        <w:numPr>
          <w:ilvl w:val="0"/>
          <w:numId w:val="10"/>
        </w:numPr>
        <w:jc w:val="both"/>
        <w:rPr>
          <w:rFonts w:ascii="Arial" w:hAnsi="Arial" w:cs="Arial"/>
        </w:rPr>
      </w:pPr>
      <w:r>
        <w:rPr>
          <w:rFonts w:ascii="Arial" w:hAnsi="Arial" w:cs="Arial"/>
        </w:rPr>
        <w:t>apresentação de documentação falsa;</w:t>
      </w:r>
    </w:p>
    <w:p w:rsidR="009F0202" w:rsidRDefault="00704B81">
      <w:pPr>
        <w:numPr>
          <w:ilvl w:val="0"/>
          <w:numId w:val="10"/>
        </w:numPr>
        <w:jc w:val="both"/>
        <w:rPr>
          <w:rFonts w:ascii="Arial" w:hAnsi="Arial" w:cs="Arial"/>
        </w:rPr>
      </w:pPr>
      <w:r>
        <w:rPr>
          <w:rFonts w:ascii="Arial" w:hAnsi="Arial" w:cs="Arial"/>
        </w:rPr>
        <w:t>retardamento na execução do objeto;</w:t>
      </w:r>
    </w:p>
    <w:p w:rsidR="009F0202" w:rsidRDefault="00704B81">
      <w:pPr>
        <w:numPr>
          <w:ilvl w:val="0"/>
          <w:numId w:val="10"/>
        </w:numPr>
        <w:jc w:val="both"/>
        <w:rPr>
          <w:rFonts w:ascii="Arial" w:hAnsi="Arial" w:cs="Arial"/>
        </w:rPr>
      </w:pPr>
      <w:r>
        <w:rPr>
          <w:rFonts w:ascii="Arial" w:hAnsi="Arial" w:cs="Arial"/>
        </w:rPr>
        <w:t>não manutenção do lance, após a adjudicação;</w:t>
      </w:r>
    </w:p>
    <w:p w:rsidR="009F0202" w:rsidRDefault="00704B81">
      <w:pPr>
        <w:numPr>
          <w:ilvl w:val="0"/>
          <w:numId w:val="10"/>
        </w:numPr>
        <w:jc w:val="both"/>
        <w:rPr>
          <w:rFonts w:ascii="Arial" w:hAnsi="Arial" w:cs="Arial"/>
        </w:rPr>
      </w:pPr>
      <w:r>
        <w:rPr>
          <w:rFonts w:ascii="Arial" w:hAnsi="Arial" w:cs="Arial"/>
        </w:rPr>
        <w:t>comportamento inidôneo;</w:t>
      </w:r>
    </w:p>
    <w:p w:rsidR="009F0202" w:rsidRDefault="00704B81">
      <w:pPr>
        <w:numPr>
          <w:ilvl w:val="0"/>
          <w:numId w:val="10"/>
        </w:numPr>
        <w:jc w:val="both"/>
        <w:rPr>
          <w:rFonts w:ascii="Arial" w:hAnsi="Arial" w:cs="Arial"/>
        </w:rPr>
      </w:pPr>
      <w:r>
        <w:rPr>
          <w:rFonts w:ascii="Arial" w:hAnsi="Arial" w:cs="Arial"/>
        </w:rPr>
        <w:t>fraude na execução do contrato;</w:t>
      </w:r>
    </w:p>
    <w:p w:rsidR="009F0202" w:rsidRDefault="00704B81">
      <w:pPr>
        <w:numPr>
          <w:ilvl w:val="0"/>
          <w:numId w:val="10"/>
        </w:numPr>
        <w:jc w:val="both"/>
        <w:rPr>
          <w:rFonts w:ascii="Arial" w:hAnsi="Arial" w:cs="Arial"/>
        </w:rPr>
      </w:pPr>
      <w:r>
        <w:rPr>
          <w:rFonts w:ascii="Arial" w:hAnsi="Arial" w:cs="Arial"/>
        </w:rPr>
        <w:t>falha na execução do contrato.</w:t>
      </w:r>
    </w:p>
    <w:p w:rsidR="00E003F9" w:rsidRDefault="00E003F9">
      <w:pPr>
        <w:jc w:val="both"/>
        <w:rPr>
          <w:rFonts w:ascii="Arial" w:hAnsi="Arial" w:cs="Arial"/>
        </w:rPr>
      </w:pPr>
    </w:p>
    <w:p w:rsidR="009F0202" w:rsidRDefault="00704B81">
      <w:pPr>
        <w:jc w:val="both"/>
        <w:rPr>
          <w:rFonts w:ascii="Arial" w:hAnsi="Arial" w:cs="Arial"/>
          <w:b/>
          <w:bCs/>
        </w:rPr>
      </w:pPr>
      <w:r>
        <w:rPr>
          <w:rFonts w:ascii="Arial" w:hAnsi="Arial" w:cs="Arial"/>
          <w:b/>
          <w:bCs/>
        </w:rPr>
        <w:t>CLÁUSULA DÉCIMA QUARTA – DA RESCISÃO CONTRATUAL:</w:t>
      </w:r>
    </w:p>
    <w:p w:rsidR="009F0202" w:rsidRDefault="00704B81">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9F0202" w:rsidRDefault="00704B81">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9F0202" w:rsidRDefault="00704B81">
      <w:pPr>
        <w:jc w:val="both"/>
        <w:rPr>
          <w:rFonts w:ascii="Arial" w:hAnsi="Arial" w:cs="Arial"/>
        </w:rPr>
      </w:pPr>
      <w:r>
        <w:rPr>
          <w:rFonts w:ascii="Arial" w:hAnsi="Arial" w:cs="Arial"/>
          <w:b/>
          <w:bCs/>
        </w:rPr>
        <w:t>14.3.</w:t>
      </w:r>
      <w:r>
        <w:rPr>
          <w:rFonts w:ascii="Arial" w:hAnsi="Arial" w:cs="Arial"/>
        </w:rPr>
        <w:t xml:space="preserve"> A rescisão poderá ocorrer: </w:t>
      </w:r>
    </w:p>
    <w:p w:rsidR="009F0202" w:rsidRDefault="00704B81">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9F0202" w:rsidRDefault="00704B81">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9F0202" w:rsidRDefault="00704B81">
      <w:pPr>
        <w:numPr>
          <w:ilvl w:val="0"/>
          <w:numId w:val="11"/>
        </w:numPr>
        <w:jc w:val="both"/>
        <w:rPr>
          <w:rFonts w:ascii="Arial" w:hAnsi="Arial" w:cs="Arial"/>
        </w:rPr>
      </w:pPr>
      <w:r>
        <w:rPr>
          <w:rFonts w:ascii="Arial" w:hAnsi="Arial" w:cs="Arial"/>
        </w:rPr>
        <w:t>Judicialmente, nos termos da legislação pertinente à matéria.</w:t>
      </w:r>
    </w:p>
    <w:p w:rsidR="009F0202" w:rsidRDefault="00704B81">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9F0202" w:rsidRDefault="00704B81">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rsidR="009F0202" w:rsidRDefault="00704B81">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9F0202" w:rsidRDefault="00704B81">
      <w:pPr>
        <w:jc w:val="both"/>
        <w:rPr>
          <w:rFonts w:ascii="Arial" w:hAnsi="Arial" w:cs="Arial"/>
        </w:rPr>
      </w:pPr>
      <w:r>
        <w:rPr>
          <w:rFonts w:ascii="Arial" w:hAnsi="Arial" w:cs="Arial"/>
          <w:b/>
          <w:bCs/>
        </w:rPr>
        <w:t xml:space="preserve">14.7. </w:t>
      </w:r>
      <w:r>
        <w:rPr>
          <w:rFonts w:ascii="Arial" w:hAnsi="Arial" w:cs="Arial"/>
        </w:rPr>
        <w:t>A</w:t>
      </w:r>
      <w:r>
        <w:rPr>
          <w:rFonts w:ascii="Arial" w:hAnsi="Arial" w:cs="Arial"/>
          <w:b/>
          <w:bCs/>
        </w:rPr>
        <w:t xml:space="preserve"> CONTRATADA </w:t>
      </w:r>
      <w:r>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CLÁUSULA DÉCIMA QUINTA – DO LOCAL E HORÁRIO PARA INFORMAÇÕES:</w:t>
      </w:r>
    </w:p>
    <w:p w:rsidR="009F0202" w:rsidRDefault="00704B81">
      <w:pPr>
        <w:jc w:val="both"/>
        <w:rPr>
          <w:rFonts w:ascii="Arial" w:hAnsi="Arial" w:cs="Arial"/>
        </w:rPr>
      </w:pPr>
      <w:r>
        <w:rPr>
          <w:rFonts w:ascii="Arial" w:hAnsi="Arial" w:cs="Arial"/>
          <w:b/>
        </w:rPr>
        <w:lastRenderedPageBreak/>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1" w:history="1">
        <w:r>
          <w:rPr>
            <w:rStyle w:val="Hyperlink"/>
            <w:rFonts w:ascii="Arial" w:hAnsi="Arial" w:cs="Arial"/>
          </w:rPr>
          <w:t>giovani.compras@outlook.com</w:t>
        </w:r>
      </w:hyperlink>
      <w:r w:rsidR="00A67241">
        <w:rPr>
          <w:rStyle w:val="Hyperlink"/>
          <w:rFonts w:ascii="Arial" w:hAnsi="Arial" w:cs="Arial"/>
        </w:rPr>
        <w:t xml:space="preserve"> </w:t>
      </w:r>
      <w:r>
        <w:rPr>
          <w:rFonts w:ascii="Arial" w:hAnsi="Arial" w:cs="Arial"/>
          <w:color w:val="000000"/>
        </w:rPr>
        <w:t>(Pregoeiro)</w:t>
      </w:r>
      <w:r>
        <w:rPr>
          <w:rFonts w:ascii="Arial" w:hAnsi="Arial" w:cs="Arial"/>
        </w:rPr>
        <w:t xml:space="preserve"> e/ou no sitio do município: </w:t>
      </w:r>
      <w:hyperlink r:id="rId22" w:history="1">
        <w:r>
          <w:rPr>
            <w:rStyle w:val="Hyperlink"/>
            <w:rFonts w:ascii="Arial" w:hAnsi="Arial" w:cs="Arial"/>
          </w:rPr>
          <w:t>www.arroiodosratos.rs.gov.br</w:t>
        </w:r>
      </w:hyperlink>
      <w:r>
        <w:rPr>
          <w:rFonts w:ascii="Arial" w:hAnsi="Arial" w:cs="Arial"/>
        </w:rPr>
        <w:t xml:space="preserve">. </w:t>
      </w: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CLÁUSULA DÉCIMA SEXTA – DAS DISPOSIÇÕES GERAIS:</w:t>
      </w:r>
    </w:p>
    <w:p w:rsidR="009F0202" w:rsidRDefault="00704B81">
      <w:pPr>
        <w:jc w:val="both"/>
        <w:rPr>
          <w:rFonts w:ascii="Arial" w:hAnsi="Arial" w:cs="Arial"/>
        </w:rPr>
      </w:pPr>
      <w:r>
        <w:rPr>
          <w:rFonts w:ascii="Arial" w:hAnsi="Arial" w:cs="Arial"/>
          <w:b/>
        </w:rPr>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9F0202" w:rsidRDefault="00704B81">
      <w:pPr>
        <w:jc w:val="both"/>
        <w:rPr>
          <w:rFonts w:ascii="Arial" w:hAnsi="Arial" w:cs="Arial"/>
        </w:rPr>
      </w:pPr>
      <w:r>
        <w:rPr>
          <w:rFonts w:ascii="Arial" w:hAnsi="Arial" w:cs="Arial"/>
        </w:rPr>
        <w:t xml:space="preserve">                                                           </w:t>
      </w:r>
      <w:bookmarkStart w:id="4" w:name="_Hlk23933180"/>
      <w:r>
        <w:rPr>
          <w:rFonts w:ascii="Arial" w:hAnsi="Arial" w:cs="Arial"/>
        </w:rPr>
        <w:t xml:space="preserve">                            Arroio dos Ratos, </w:t>
      </w:r>
      <w:proofErr w:type="gramStart"/>
      <w:r>
        <w:rPr>
          <w:rFonts w:ascii="Arial" w:hAnsi="Arial" w:cs="Arial"/>
        </w:rPr>
        <w:t>.....</w:t>
      </w:r>
      <w:proofErr w:type="gramEnd"/>
      <w:r>
        <w:rPr>
          <w:rFonts w:ascii="Arial" w:hAnsi="Arial" w:cs="Arial"/>
        </w:rPr>
        <w:t xml:space="preserve"> de ................. de 202</w:t>
      </w:r>
      <w:bookmarkEnd w:id="4"/>
      <w:r w:rsidR="0004405B">
        <w:rPr>
          <w:rFonts w:ascii="Arial" w:hAnsi="Arial" w:cs="Arial"/>
        </w:rPr>
        <w:t>3</w:t>
      </w:r>
    </w:p>
    <w:p w:rsidR="009F0202" w:rsidRDefault="009F0202">
      <w:pPr>
        <w:jc w:val="both"/>
        <w:rPr>
          <w:rFonts w:ascii="Arial" w:hAnsi="Arial" w:cs="Arial"/>
        </w:rPr>
      </w:pPr>
    </w:p>
    <w:p w:rsidR="009F0202" w:rsidRDefault="009F0202">
      <w:pPr>
        <w:jc w:val="both"/>
        <w:rPr>
          <w:rFonts w:ascii="Arial" w:hAnsi="Arial" w:cs="Arial"/>
        </w:rPr>
      </w:pPr>
    </w:p>
    <w:p w:rsidR="009F0202" w:rsidRDefault="00484B3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9F0202" w:rsidRDefault="009319B3" w:rsidP="009319B3">
      <w:pPr>
        <w:jc w:val="center"/>
        <w:rPr>
          <w:rFonts w:ascii="Arial" w:hAnsi="Arial" w:cs="Arial"/>
          <w:bCs/>
          <w:highlight w:val="yellow"/>
        </w:rPr>
      </w:pPr>
      <w:r>
        <w:rPr>
          <w:rFonts w:ascii="Arial" w:hAnsi="Arial" w:cs="Arial"/>
          <w:b/>
        </w:rPr>
        <w:t>PREFEITO MUNICIPAL</w:t>
      </w:r>
    </w:p>
    <w:p w:rsidR="009F0202" w:rsidRDefault="009F0202">
      <w:pPr>
        <w:pStyle w:val="Corpodetexto"/>
        <w:spacing w:after="0"/>
        <w:rPr>
          <w:rFonts w:ascii="Arial" w:hAnsi="Arial" w:cs="Arial"/>
          <w:bCs/>
        </w:rPr>
      </w:pPr>
    </w:p>
    <w:p w:rsidR="001B0106" w:rsidRDefault="001B0106">
      <w:pPr>
        <w:pStyle w:val="Corpodetexto"/>
        <w:spacing w:after="0"/>
        <w:rPr>
          <w:rFonts w:ascii="Arial" w:hAnsi="Arial" w:cs="Arial"/>
          <w:bCs/>
        </w:rPr>
      </w:pPr>
    </w:p>
    <w:p w:rsidR="001B0106" w:rsidRDefault="001B0106">
      <w:pPr>
        <w:pStyle w:val="Corpodetexto"/>
        <w:spacing w:after="0"/>
        <w:rPr>
          <w:rFonts w:ascii="Arial" w:hAnsi="Arial" w:cs="Arial"/>
          <w:bCs/>
        </w:rPr>
      </w:pPr>
    </w:p>
    <w:p w:rsidR="009F0202" w:rsidRDefault="00704B81" w:rsidP="001B0106">
      <w:pPr>
        <w:pStyle w:val="Corpodetexto"/>
        <w:spacing w:after="0"/>
        <w:jc w:val="center"/>
        <w:rPr>
          <w:rFonts w:ascii="Arial" w:hAnsi="Arial" w:cs="Arial"/>
        </w:rPr>
      </w:pPr>
      <w:r>
        <w:rPr>
          <w:rFonts w:ascii="Arial" w:hAnsi="Arial" w:cs="Arial"/>
        </w:rPr>
        <w:t>1</w:t>
      </w:r>
      <w:r>
        <w:rPr>
          <w:rFonts w:ascii="Arial" w:hAnsi="Arial" w:cs="Arial"/>
          <w:vertAlign w:val="superscript"/>
        </w:rPr>
        <w:t>a</w:t>
      </w:r>
      <w:r>
        <w:rPr>
          <w:rFonts w:ascii="Arial" w:hAnsi="Arial" w:cs="Arial"/>
        </w:rPr>
        <w:t xml:space="preserve"> TESTEMUNHA </w:t>
      </w:r>
      <w:proofErr w:type="gramStart"/>
      <w:r>
        <w:rPr>
          <w:rFonts w:ascii="Arial" w:hAnsi="Arial" w:cs="Arial"/>
        </w:rPr>
        <w:tab/>
        <w:t xml:space="preserve">  </w:t>
      </w:r>
      <w:r w:rsidR="001B0106">
        <w:rPr>
          <w:rFonts w:ascii="Arial" w:hAnsi="Arial" w:cs="Arial"/>
        </w:rPr>
        <w:tab/>
      </w:r>
      <w:proofErr w:type="gramEnd"/>
      <w:r w:rsidR="001B0106">
        <w:rPr>
          <w:rFonts w:ascii="Arial" w:hAnsi="Arial" w:cs="Arial"/>
        </w:rPr>
        <w:tab/>
      </w:r>
      <w:r w:rsidR="001B0106">
        <w:rPr>
          <w:rFonts w:ascii="Arial" w:hAnsi="Arial" w:cs="Arial"/>
        </w:rPr>
        <w:tab/>
      </w:r>
      <w:r>
        <w:rPr>
          <w:rFonts w:ascii="Arial" w:hAnsi="Arial" w:cs="Arial"/>
        </w:rPr>
        <w:t>2</w:t>
      </w:r>
      <w:r>
        <w:rPr>
          <w:rFonts w:ascii="Arial" w:hAnsi="Arial" w:cs="Arial"/>
          <w:vertAlign w:val="superscript"/>
        </w:rPr>
        <w:t>a</w:t>
      </w:r>
      <w:r>
        <w:rPr>
          <w:rFonts w:ascii="Arial" w:hAnsi="Arial" w:cs="Arial"/>
        </w:rPr>
        <w:t xml:space="preserve"> TESTEMUNHA</w:t>
      </w:r>
    </w:p>
    <w:p w:rsidR="009F0202" w:rsidRDefault="009F0202">
      <w:pPr>
        <w:rPr>
          <w:rFonts w:ascii="Arial" w:hAnsi="Arial" w:cs="Arial"/>
        </w:rPr>
      </w:pPr>
    </w:p>
    <w:p w:rsidR="009F0202" w:rsidRDefault="00A67241">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1928495</wp:posOffset>
                </wp:positionH>
                <wp:positionV relativeFrom="paragraph">
                  <wp:posOffset>15240</wp:posOffset>
                </wp:positionV>
                <wp:extent cx="2438400" cy="1333500"/>
                <wp:effectExtent l="0" t="0" r="0" b="0"/>
                <wp:wrapNone/>
                <wp:docPr id="7"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13335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65165" w:rsidRDefault="00665165">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665165" w:rsidRDefault="00665165">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665165" w:rsidRDefault="00665165">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665165" w:rsidRDefault="00665165">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665165" w:rsidRDefault="00665165">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665165" w:rsidRDefault="00665165">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665165" w:rsidRDefault="00665165">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665165" w:rsidRDefault="00665165">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wps:txbx>
                      <wps:bodyPr wrap="square" upright="1">
                        <a:noAutofit/>
                      </wps:bodyPr>
                    </wps:wsp>
                  </a:graphicData>
                </a:graphic>
                <wp14:sizeRelH relativeFrom="page">
                  <wp14:pctWidth>0</wp14:pctWidth>
                </wp14:sizeRelH>
                <wp14:sizeRelV relativeFrom="page">
                  <wp14:pctHeight>0</wp14:pctHeight>
                </wp14:sizeRelV>
              </wp:anchor>
            </w:drawing>
          </mc:Choice>
          <mc:Fallback>
            <w:pict>
              <v:shape id="Caixa de texto 6" o:spid="_x0000_s1027" type="#_x0000_t202" style="position:absolute;margin-left:151.85pt;margin-top:1.2pt;width:192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">
                <v:path arrowok="t"/>
                <v:textbox>
                  <w:txbxContent>
                    <w:p w:rsidR="00665165" w:rsidRDefault="00665165">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665165" w:rsidRDefault="00665165">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665165" w:rsidRDefault="00665165">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665165" w:rsidRDefault="00665165">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665165" w:rsidRDefault="00665165">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665165" w:rsidRDefault="00665165">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665165" w:rsidRDefault="00665165">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665165" w:rsidRDefault="00665165">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mc:Fallback>
        </mc:AlternateContent>
      </w: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5D6B9D" w:rsidRDefault="005D6B9D">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545D2D" w:rsidRDefault="00545D2D">
      <w:pPr>
        <w:rPr>
          <w:rFonts w:ascii="Arial" w:hAnsi="Arial" w:cs="Arial"/>
        </w:rPr>
      </w:pPr>
    </w:p>
    <w:p w:rsidR="00545D2D" w:rsidRDefault="00545D2D">
      <w:pPr>
        <w:rPr>
          <w:rFonts w:ascii="Arial" w:hAnsi="Arial" w:cs="Arial"/>
        </w:rPr>
      </w:pPr>
    </w:p>
    <w:p w:rsidR="00545D2D" w:rsidRDefault="00545D2D">
      <w:pPr>
        <w:rPr>
          <w:rFonts w:ascii="Arial" w:hAnsi="Arial" w:cs="Arial"/>
        </w:rPr>
      </w:pPr>
    </w:p>
    <w:p w:rsidR="00545D2D" w:rsidRDefault="00545D2D">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AE06DE" w:rsidRDefault="00AE06DE">
      <w:pPr>
        <w:rPr>
          <w:rFonts w:ascii="Arial" w:hAnsi="Arial" w:cs="Arial"/>
        </w:rPr>
      </w:pPr>
    </w:p>
    <w:p w:rsidR="00AE06DE" w:rsidRDefault="00AE06DE">
      <w:pPr>
        <w:rPr>
          <w:rFonts w:ascii="Arial" w:hAnsi="Arial" w:cs="Arial"/>
        </w:rPr>
      </w:pPr>
    </w:p>
    <w:p w:rsidR="00AE06DE" w:rsidRDefault="00AE06DE">
      <w:pPr>
        <w:rPr>
          <w:rFonts w:ascii="Arial" w:hAnsi="Arial" w:cs="Arial"/>
        </w:rPr>
      </w:pPr>
    </w:p>
    <w:p w:rsidR="00AE06DE" w:rsidRDefault="00AE06DE">
      <w:pPr>
        <w:rPr>
          <w:rFonts w:ascii="Arial" w:hAnsi="Arial" w:cs="Arial"/>
        </w:rPr>
      </w:pPr>
    </w:p>
    <w:p w:rsidR="00D75072" w:rsidRDefault="00D75072">
      <w:pPr>
        <w:rPr>
          <w:rFonts w:ascii="Arial" w:hAnsi="Arial" w:cs="Arial"/>
        </w:rPr>
      </w:pPr>
    </w:p>
    <w:p w:rsidR="00E42C40" w:rsidRDefault="00E42C40">
      <w:pPr>
        <w:rPr>
          <w:rFonts w:ascii="Arial" w:hAnsi="Arial" w:cs="Arial"/>
        </w:rPr>
      </w:pPr>
    </w:p>
    <w:p w:rsidR="009F0202" w:rsidRDefault="00704B81">
      <w:pPr>
        <w:autoSpaceDE w:val="0"/>
        <w:autoSpaceDN w:val="0"/>
        <w:adjustRightInd w:val="0"/>
        <w:jc w:val="center"/>
        <w:rPr>
          <w:rFonts w:ascii="Arial" w:hAnsi="Arial" w:cs="Arial"/>
          <w:b/>
          <w:bCs/>
        </w:rPr>
      </w:pPr>
      <w:r>
        <w:rPr>
          <w:rFonts w:ascii="Arial" w:hAnsi="Arial" w:cs="Arial"/>
          <w:b/>
          <w:bCs/>
        </w:rPr>
        <w:t>ANEXO V</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Pr="00677B80" w:rsidRDefault="00704B81">
      <w:pPr>
        <w:autoSpaceDE w:val="0"/>
        <w:autoSpaceDN w:val="0"/>
        <w:adjustRightInd w:val="0"/>
        <w:jc w:val="center"/>
        <w:rPr>
          <w:rFonts w:ascii="Arial" w:hAnsi="Arial" w:cs="Arial"/>
          <w:b/>
          <w:bCs/>
        </w:rPr>
      </w:pPr>
      <w:r w:rsidRPr="00677B80">
        <w:rPr>
          <w:rFonts w:ascii="Arial" w:hAnsi="Arial" w:cs="Arial"/>
          <w:b/>
          <w:bCs/>
        </w:rPr>
        <w:t>PREGÃO ELETR</w:t>
      </w:r>
      <w:r w:rsidR="00951463" w:rsidRPr="00677B80">
        <w:rPr>
          <w:rFonts w:ascii="Arial" w:hAnsi="Arial" w:cs="Arial"/>
          <w:b/>
          <w:bCs/>
        </w:rPr>
        <w:t xml:space="preserve">ÔNICO N° </w:t>
      </w:r>
      <w:r w:rsidR="00C705B5">
        <w:rPr>
          <w:rFonts w:ascii="Arial" w:hAnsi="Arial" w:cs="Arial"/>
          <w:b/>
          <w:bCs/>
        </w:rPr>
        <w:t>2</w:t>
      </w:r>
      <w:r w:rsidR="00665165">
        <w:rPr>
          <w:rFonts w:ascii="Arial" w:hAnsi="Arial" w:cs="Arial"/>
          <w:b/>
          <w:bCs/>
        </w:rPr>
        <w:t>2</w:t>
      </w:r>
      <w:r w:rsidR="0004405B">
        <w:rPr>
          <w:rFonts w:ascii="Arial" w:hAnsi="Arial" w:cs="Arial"/>
          <w:b/>
          <w:bCs/>
        </w:rPr>
        <w:t>/2023</w:t>
      </w:r>
    </w:p>
    <w:p w:rsidR="009F0202" w:rsidRPr="00677B80"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center"/>
        <w:rPr>
          <w:rFonts w:ascii="Arial" w:hAnsi="Arial" w:cs="Arial"/>
          <w:b/>
          <w:bCs/>
        </w:rPr>
      </w:pPr>
      <w:r w:rsidRPr="00677B80">
        <w:rPr>
          <w:rFonts w:ascii="Arial" w:hAnsi="Arial" w:cs="Arial"/>
          <w:b/>
          <w:bCs/>
        </w:rPr>
        <w:t>D E C L A R A Ç Ã O</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both"/>
        <w:rPr>
          <w:rFonts w:ascii="Arial" w:hAnsi="Arial" w:cs="Arial"/>
        </w:rPr>
      </w:pPr>
      <w:r w:rsidRPr="00677B80">
        <w:rPr>
          <w:rFonts w:ascii="Arial" w:hAnsi="Arial" w:cs="Arial"/>
        </w:rPr>
        <w:t xml:space="preserve">A empresa _______________________________________, através de seu representante legal, Sr.(a) ______________________________, CPF __________________, (cargo na empresa: Diretor ou Sócio-Gerente), __________________ </w:t>
      </w:r>
      <w:r w:rsidRPr="00677B80">
        <w:rPr>
          <w:rFonts w:ascii="Arial" w:hAnsi="Arial" w:cs="Arial"/>
          <w:b/>
          <w:bCs/>
        </w:rPr>
        <w:t>DECLARA</w:t>
      </w:r>
      <w:r w:rsidRPr="00677B80">
        <w:rPr>
          <w:rFonts w:ascii="Arial" w:hAnsi="Arial" w:cs="Arial"/>
        </w:rPr>
        <w:t xml:space="preserve">, para fins de direito, na qualidade de PROPONENTE da Licitação instaurada pelo MUNICIPIO DE ARROIO DOS RATOS, na modalidade </w:t>
      </w:r>
      <w:r w:rsidR="001E22E7" w:rsidRPr="00677B80">
        <w:rPr>
          <w:rFonts w:ascii="Arial" w:hAnsi="Arial" w:cs="Arial"/>
          <w:b/>
          <w:bCs/>
        </w:rPr>
        <w:t>PREGÃO ELETRÔNICO nº</w:t>
      </w:r>
      <w:r w:rsidRPr="00677B80">
        <w:rPr>
          <w:rFonts w:ascii="Arial" w:hAnsi="Arial" w:cs="Arial"/>
          <w:b/>
          <w:bCs/>
        </w:rPr>
        <w:t xml:space="preserve"> </w:t>
      </w:r>
      <w:r w:rsidR="00C705B5">
        <w:rPr>
          <w:rFonts w:ascii="Arial" w:hAnsi="Arial" w:cs="Arial"/>
          <w:b/>
          <w:bCs/>
        </w:rPr>
        <w:t>21</w:t>
      </w:r>
      <w:r w:rsidR="001010B1">
        <w:rPr>
          <w:rFonts w:ascii="Arial" w:hAnsi="Arial" w:cs="Arial"/>
          <w:b/>
          <w:bCs/>
        </w:rPr>
        <w:t>/</w:t>
      </w:r>
      <w:r w:rsidRPr="00677B80">
        <w:rPr>
          <w:rFonts w:ascii="Arial" w:hAnsi="Arial" w:cs="Arial"/>
          <w:b/>
          <w:bCs/>
        </w:rPr>
        <w:t>202</w:t>
      </w:r>
      <w:r w:rsidR="0004405B">
        <w:rPr>
          <w:rFonts w:ascii="Arial" w:hAnsi="Arial" w:cs="Arial"/>
          <w:b/>
          <w:bCs/>
        </w:rPr>
        <w:t>3</w:t>
      </w:r>
      <w:r w:rsidRPr="00677B80">
        <w:rPr>
          <w:rFonts w:ascii="Arial" w:hAnsi="Arial" w:cs="Arial"/>
          <w:b/>
          <w:bCs/>
        </w:rPr>
        <w:t xml:space="preserve">, </w:t>
      </w:r>
      <w:r w:rsidRPr="00677B80">
        <w:rPr>
          <w:rFonts w:ascii="Arial" w:hAnsi="Arial" w:cs="Arial"/>
        </w:rPr>
        <w:t>que não se inclui no § 4º do art. 3º da Lei Complementar nº. 123/2006.</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Por ser a expressão da verdade, firma a presente.</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                                                                                Arroio dos Ratos, ............ de ......................... de 202</w:t>
      </w:r>
      <w:r w:rsidR="00946CDA">
        <w:rPr>
          <w:rFonts w:ascii="Arial" w:hAnsi="Arial" w:cs="Arial"/>
        </w:rPr>
        <w:t>3</w:t>
      </w:r>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319B3" w:rsidRDefault="009319B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D75072" w:rsidRDefault="00D75072" w:rsidP="00E72233">
      <w:pPr>
        <w:rPr>
          <w:rFonts w:ascii="Arial" w:hAnsi="Arial" w:cs="Arial"/>
        </w:rPr>
      </w:pPr>
    </w:p>
    <w:p w:rsidR="00D75072" w:rsidRDefault="00D75072"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9F0202" w:rsidRDefault="00704B81">
      <w:pPr>
        <w:jc w:val="center"/>
        <w:rPr>
          <w:rFonts w:ascii="Arial" w:hAnsi="Arial" w:cs="Arial"/>
          <w:b/>
        </w:rPr>
      </w:pPr>
      <w:r>
        <w:rPr>
          <w:rFonts w:ascii="Arial" w:hAnsi="Arial" w:cs="Arial"/>
          <w:b/>
        </w:rPr>
        <w:t>ANEXO VI</w:t>
      </w:r>
    </w:p>
    <w:p w:rsidR="009F0202" w:rsidRDefault="009F0202">
      <w:pPr>
        <w:jc w:val="center"/>
        <w:rPr>
          <w:rFonts w:ascii="Arial" w:hAnsi="Arial" w:cs="Arial"/>
          <w:b/>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TERMO DE RECEBIMENTO PROVISÓRIO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rPr>
      </w:pPr>
    </w:p>
    <w:p w:rsidR="00612F4E" w:rsidRDefault="00704B81">
      <w:pPr>
        <w:jc w:val="both"/>
        <w:rPr>
          <w:rFonts w:ascii="Arial" w:hAnsi="Arial" w:cs="Arial"/>
          <w:b/>
          <w:bCs/>
        </w:rPr>
      </w:pPr>
      <w:r w:rsidRPr="00B42269">
        <w:rPr>
          <w:rFonts w:ascii="Arial" w:hAnsi="Arial" w:cs="Arial"/>
        </w:rPr>
        <w:t xml:space="preserve">Objeto: </w:t>
      </w:r>
      <w:r w:rsidR="00665165" w:rsidRPr="00843118">
        <w:rPr>
          <w:rFonts w:ascii="Arial" w:hAnsi="Arial" w:cs="Arial"/>
          <w:b/>
          <w:bCs/>
        </w:rPr>
        <w:t>CONTRATAÇÃO DE EMPRESA ESPECIALIZADA NA IMPLANTAÇÃO E OPERACIONALIZAÇÃO DE OUVIDORIAS SUS CONFORME O MODELO DE MATURIDADE EM OUVIDORIAS PÚBLICAS (MMOUP)</w:t>
      </w:r>
    </w:p>
    <w:p w:rsidR="00677B80" w:rsidRDefault="00677B80">
      <w:pPr>
        <w:jc w:val="both"/>
        <w:rPr>
          <w:rFonts w:ascii="Arial" w:hAnsi="Arial" w:cs="Arial"/>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704B81">
      <w:pPr>
        <w:jc w:val="both"/>
        <w:rPr>
          <w:rFonts w:ascii="Arial" w:hAnsi="Arial" w:cs="Arial"/>
        </w:rPr>
      </w:pPr>
      <w:r>
        <w:rPr>
          <w:rFonts w:ascii="Arial" w:hAnsi="Arial" w:cs="Arial"/>
        </w:rPr>
        <w:t xml:space="preserve">Por este instrumento, atestamos, que o objeto, relacionado no contrato acima identificado, foi recebido nesta data e serão objetos de avaliação quanto à sua execução, de acordo com os critérios de aceitação previamente definidos pelo Contratante.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center"/>
        <w:rPr>
          <w:rFonts w:ascii="Arial" w:hAnsi="Arial" w:cs="Arial"/>
        </w:rPr>
      </w:pPr>
    </w:p>
    <w:p w:rsidR="009F0202" w:rsidRDefault="009F0202">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545D2D" w:rsidRDefault="00545D2D">
      <w:pPr>
        <w:jc w:val="center"/>
        <w:rPr>
          <w:rFonts w:ascii="Arial" w:hAnsi="Arial" w:cs="Arial"/>
        </w:rPr>
      </w:pPr>
    </w:p>
    <w:p w:rsidR="00545D2D" w:rsidRDefault="00545D2D">
      <w:pPr>
        <w:jc w:val="center"/>
        <w:rPr>
          <w:rFonts w:ascii="Arial" w:hAnsi="Arial" w:cs="Arial"/>
        </w:rPr>
      </w:pPr>
    </w:p>
    <w:p w:rsidR="00E72233" w:rsidRDefault="00E72233">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E72233" w:rsidRDefault="00E72233">
      <w:pPr>
        <w:jc w:val="center"/>
        <w:rPr>
          <w:rFonts w:ascii="Arial" w:hAnsi="Arial" w:cs="Arial"/>
        </w:rPr>
      </w:pPr>
    </w:p>
    <w:p w:rsidR="009F0202" w:rsidRDefault="00704B81">
      <w:pPr>
        <w:jc w:val="center"/>
        <w:rPr>
          <w:rFonts w:ascii="Arial" w:hAnsi="Arial" w:cs="Arial"/>
          <w:b/>
        </w:rPr>
      </w:pPr>
      <w:r>
        <w:rPr>
          <w:rFonts w:ascii="Arial" w:hAnsi="Arial" w:cs="Arial"/>
          <w:b/>
        </w:rPr>
        <w:t>ANEXO VII</w:t>
      </w:r>
    </w:p>
    <w:p w:rsidR="009F0202" w:rsidRDefault="009F0202">
      <w:pPr>
        <w:jc w:val="center"/>
        <w:rPr>
          <w:rFonts w:ascii="Arial" w:hAnsi="Arial" w:cs="Arial"/>
          <w:b/>
        </w:rPr>
      </w:pPr>
    </w:p>
    <w:p w:rsidR="009F0202" w:rsidRDefault="009F0202">
      <w:pPr>
        <w:jc w:val="center"/>
        <w:rPr>
          <w:rFonts w:ascii="Arial" w:hAnsi="Arial" w:cs="Arial"/>
          <w:b/>
        </w:rPr>
      </w:pPr>
    </w:p>
    <w:p w:rsidR="009F0202" w:rsidRDefault="00704B81">
      <w:pPr>
        <w:jc w:val="center"/>
        <w:rPr>
          <w:rFonts w:ascii="Arial" w:hAnsi="Arial" w:cs="Arial"/>
        </w:rPr>
      </w:pPr>
      <w:r>
        <w:rPr>
          <w:rFonts w:ascii="Arial" w:hAnsi="Arial" w:cs="Arial"/>
          <w:b/>
        </w:rPr>
        <w:t>TERMO DE RECEBIMENTO DEFINITIVO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b/>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Pr="001E22E7" w:rsidRDefault="009F0202">
      <w:pPr>
        <w:rPr>
          <w:rFonts w:ascii="Arial" w:hAnsi="Arial" w:cs="Arial"/>
        </w:rPr>
      </w:pPr>
    </w:p>
    <w:p w:rsidR="00677B80" w:rsidRDefault="00704B81">
      <w:pPr>
        <w:jc w:val="both"/>
        <w:rPr>
          <w:rFonts w:ascii="Arial" w:hAnsi="Arial" w:cs="Arial"/>
          <w:b/>
          <w:bCs/>
        </w:rPr>
      </w:pPr>
      <w:r w:rsidRPr="001E22E7">
        <w:rPr>
          <w:rFonts w:ascii="Arial" w:hAnsi="Arial" w:cs="Arial"/>
        </w:rPr>
        <w:t xml:space="preserve">Objeto: </w:t>
      </w:r>
      <w:r w:rsidR="00665165" w:rsidRPr="00843118">
        <w:rPr>
          <w:rFonts w:ascii="Arial" w:hAnsi="Arial" w:cs="Arial"/>
          <w:b/>
          <w:bCs/>
        </w:rPr>
        <w:t>CONTRATAÇÃO DE EMPRESA ESPECIALIZADA NA IMPLANTAÇÃO E OPERACIONALIZAÇÃO DE OUVIDORIAS SUS CONFORME O MODELO DE MATURIDADE EM OUVIDORIAS PÚBLICAS (MMOUP)</w:t>
      </w: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9F0202">
      <w:pPr>
        <w:rPr>
          <w:rFonts w:ascii="Arial" w:hAnsi="Arial" w:cs="Arial"/>
        </w:rPr>
      </w:pPr>
    </w:p>
    <w:p w:rsidR="009F0202" w:rsidRDefault="00704B81">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A207BE" w:rsidRDefault="00A207BE">
      <w:pPr>
        <w:jc w:val="both"/>
        <w:rPr>
          <w:rFonts w:ascii="Arial" w:hAnsi="Arial" w:cs="Arial"/>
        </w:rPr>
      </w:pPr>
    </w:p>
    <w:p w:rsidR="00A207BE" w:rsidRDefault="00A207BE">
      <w:pPr>
        <w:jc w:val="both"/>
        <w:rPr>
          <w:rFonts w:ascii="Arial" w:hAnsi="Arial" w:cs="Arial"/>
        </w:rPr>
      </w:pPr>
    </w:p>
    <w:p w:rsidR="00A207BE" w:rsidRDefault="00A207BE">
      <w:pPr>
        <w:jc w:val="both"/>
        <w:rPr>
          <w:rFonts w:ascii="Arial" w:hAnsi="Arial" w:cs="Arial"/>
        </w:rPr>
      </w:pPr>
    </w:p>
    <w:p w:rsidR="00A207BE" w:rsidRDefault="00A207BE">
      <w:pPr>
        <w:jc w:val="both"/>
        <w:rPr>
          <w:rFonts w:ascii="Arial" w:hAnsi="Arial" w:cs="Arial"/>
        </w:rPr>
      </w:pPr>
    </w:p>
    <w:p w:rsidR="00A207BE" w:rsidRDefault="00A207BE">
      <w:pPr>
        <w:jc w:val="both"/>
        <w:rPr>
          <w:rFonts w:ascii="Arial" w:hAnsi="Arial" w:cs="Arial"/>
        </w:rPr>
      </w:pPr>
    </w:p>
    <w:p w:rsidR="00E72233" w:rsidRDefault="00E72233">
      <w:pPr>
        <w:jc w:val="both"/>
        <w:rPr>
          <w:rFonts w:ascii="Arial" w:hAnsi="Arial" w:cs="Arial"/>
        </w:rPr>
      </w:pPr>
    </w:p>
    <w:p w:rsidR="00AC79D4" w:rsidRDefault="00AC79D4">
      <w:pPr>
        <w:jc w:val="both"/>
        <w:rPr>
          <w:rFonts w:ascii="Arial" w:hAnsi="Arial" w:cs="Arial"/>
        </w:rPr>
      </w:pPr>
    </w:p>
    <w:p w:rsidR="00871CAF" w:rsidRDefault="00871CAF" w:rsidP="00871CAF">
      <w:pPr>
        <w:jc w:val="center"/>
        <w:rPr>
          <w:rFonts w:ascii="Arial" w:hAnsi="Arial" w:cs="Arial"/>
          <w:b/>
        </w:rPr>
      </w:pPr>
      <w:r>
        <w:rPr>
          <w:rFonts w:ascii="Arial" w:hAnsi="Arial" w:cs="Arial"/>
          <w:b/>
        </w:rPr>
        <w:t>ANEXO VIII</w:t>
      </w:r>
    </w:p>
    <w:p w:rsidR="00871CAF" w:rsidRDefault="00871CAF" w:rsidP="00871CAF">
      <w:pPr>
        <w:jc w:val="center"/>
        <w:rPr>
          <w:rFonts w:ascii="Arial" w:hAnsi="Arial" w:cs="Arial"/>
          <w:b/>
        </w:rPr>
      </w:pPr>
    </w:p>
    <w:p w:rsidR="00871CAF" w:rsidRDefault="00871CAF" w:rsidP="00871CAF">
      <w:pPr>
        <w:jc w:val="center"/>
        <w:rPr>
          <w:rFonts w:ascii="Arial" w:hAnsi="Arial" w:cs="Arial"/>
          <w:b/>
        </w:rPr>
      </w:pPr>
      <w:r>
        <w:rPr>
          <w:rFonts w:ascii="Arial" w:hAnsi="Arial" w:cs="Arial"/>
          <w:b/>
        </w:rPr>
        <w:t>TABELA DE VALORES DE REFERÊNCIA</w:t>
      </w:r>
    </w:p>
    <w:p w:rsidR="0057193C" w:rsidRDefault="0057193C" w:rsidP="00871CAF">
      <w:pPr>
        <w:jc w:val="center"/>
        <w:rPr>
          <w:rFonts w:ascii="Arial" w:hAnsi="Arial" w:cs="Arial"/>
          <w:b/>
        </w:rPr>
      </w:pPr>
    </w:p>
    <w:tbl>
      <w:tblPr>
        <w:tblW w:w="11040" w:type="dxa"/>
        <w:jc w:val="center"/>
        <w:tblLayout w:type="fixed"/>
        <w:tblCellMar>
          <w:left w:w="70" w:type="dxa"/>
          <w:right w:w="70" w:type="dxa"/>
        </w:tblCellMar>
        <w:tblLook w:val="04A0" w:firstRow="1" w:lastRow="0" w:firstColumn="1" w:lastColumn="0" w:noHBand="0" w:noVBand="1"/>
      </w:tblPr>
      <w:tblGrid>
        <w:gridCol w:w="1668"/>
        <w:gridCol w:w="963"/>
        <w:gridCol w:w="952"/>
        <w:gridCol w:w="4775"/>
        <w:gridCol w:w="1341"/>
        <w:gridCol w:w="1341"/>
      </w:tblGrid>
      <w:tr w:rsidR="00B017EA" w:rsidRPr="00D11F0B" w:rsidTr="00B017EA">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B017EA" w:rsidRPr="00BE084E" w:rsidRDefault="00B017EA" w:rsidP="00444930">
            <w:pPr>
              <w:ind w:left="360"/>
              <w:jc w:val="center"/>
              <w:rPr>
                <w:rFonts w:ascii="Arial" w:hAnsi="Arial" w:cs="Arial"/>
                <w:b/>
                <w:bCs/>
                <w:color w:val="000000"/>
              </w:rPr>
            </w:pPr>
            <w:r>
              <w:rPr>
                <w:rFonts w:ascii="Arial" w:hAnsi="Arial" w:cs="Arial"/>
                <w:b/>
                <w:bCs/>
                <w:color w:val="000000"/>
              </w:rPr>
              <w:t>ITEM</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7EA" w:rsidRPr="00452E8A" w:rsidRDefault="00B017EA" w:rsidP="00444930">
            <w:pPr>
              <w:jc w:val="center"/>
              <w:rPr>
                <w:rFonts w:ascii="Arial" w:hAnsi="Arial" w:cs="Arial"/>
                <w:b/>
                <w:color w:val="000000"/>
              </w:rPr>
            </w:pPr>
            <w:r w:rsidRPr="00452E8A">
              <w:rPr>
                <w:rFonts w:ascii="Arial" w:hAnsi="Arial" w:cs="Arial"/>
                <w:b/>
                <w:color w:val="000000"/>
              </w:rPr>
              <w:t>QUANT.</w:t>
            </w:r>
          </w:p>
        </w:tc>
        <w:tc>
          <w:tcPr>
            <w:tcW w:w="952" w:type="dxa"/>
            <w:tcBorders>
              <w:top w:val="single" w:sz="4" w:space="0" w:color="auto"/>
              <w:left w:val="nil"/>
              <w:bottom w:val="single" w:sz="4" w:space="0" w:color="auto"/>
              <w:right w:val="single" w:sz="4" w:space="0" w:color="auto"/>
            </w:tcBorders>
            <w:vAlign w:val="center"/>
          </w:tcPr>
          <w:p w:rsidR="00B017EA" w:rsidRDefault="00B017EA" w:rsidP="00444930">
            <w:pPr>
              <w:jc w:val="center"/>
              <w:rPr>
                <w:rFonts w:ascii="Arial" w:hAnsi="Arial" w:cs="Arial"/>
                <w:b/>
                <w:bCs/>
                <w:color w:val="000000"/>
              </w:rPr>
            </w:pPr>
            <w:r>
              <w:rPr>
                <w:rFonts w:ascii="Arial" w:hAnsi="Arial" w:cs="Arial"/>
                <w:b/>
                <w:bCs/>
                <w:color w:val="000000"/>
              </w:rPr>
              <w:t>UN.</w:t>
            </w:r>
          </w:p>
        </w:tc>
        <w:tc>
          <w:tcPr>
            <w:tcW w:w="4775" w:type="dxa"/>
            <w:tcBorders>
              <w:top w:val="single" w:sz="4" w:space="0" w:color="auto"/>
              <w:left w:val="single" w:sz="4" w:space="0" w:color="auto"/>
              <w:bottom w:val="single" w:sz="4" w:space="0" w:color="auto"/>
              <w:right w:val="single" w:sz="4" w:space="0" w:color="auto"/>
            </w:tcBorders>
            <w:vAlign w:val="center"/>
          </w:tcPr>
          <w:p w:rsidR="00B017EA" w:rsidRDefault="00B017EA" w:rsidP="00444930">
            <w:pPr>
              <w:jc w:val="center"/>
              <w:rPr>
                <w:rFonts w:ascii="Arial" w:hAnsi="Arial" w:cs="Arial"/>
                <w:b/>
                <w:bCs/>
                <w:color w:val="000000"/>
              </w:rPr>
            </w:pPr>
            <w:r>
              <w:rPr>
                <w:rFonts w:ascii="Arial" w:hAnsi="Arial" w:cs="Arial"/>
                <w:b/>
                <w:bCs/>
                <w:color w:val="000000"/>
              </w:rPr>
              <w:t>DESCRIÇÃO</w:t>
            </w:r>
          </w:p>
        </w:tc>
        <w:tc>
          <w:tcPr>
            <w:tcW w:w="1341" w:type="dxa"/>
            <w:tcBorders>
              <w:top w:val="single" w:sz="4" w:space="0" w:color="auto"/>
              <w:left w:val="single" w:sz="4" w:space="0" w:color="auto"/>
              <w:bottom w:val="single" w:sz="4" w:space="0" w:color="auto"/>
              <w:right w:val="single" w:sz="4" w:space="0" w:color="auto"/>
            </w:tcBorders>
            <w:vAlign w:val="center"/>
          </w:tcPr>
          <w:p w:rsidR="00B017EA" w:rsidRPr="00452E8A" w:rsidRDefault="00B017EA" w:rsidP="00444930">
            <w:pPr>
              <w:jc w:val="center"/>
              <w:rPr>
                <w:rFonts w:ascii="Arial" w:hAnsi="Arial" w:cs="Arial"/>
                <w:color w:val="000000"/>
              </w:rPr>
            </w:pPr>
            <w:r>
              <w:rPr>
                <w:rFonts w:ascii="Arial" w:hAnsi="Arial" w:cs="Arial"/>
                <w:color w:val="000000"/>
              </w:rPr>
              <w:t>VALOR UNITÁRIO</w:t>
            </w:r>
          </w:p>
        </w:tc>
        <w:tc>
          <w:tcPr>
            <w:tcW w:w="1341" w:type="dxa"/>
            <w:tcBorders>
              <w:top w:val="single" w:sz="4" w:space="0" w:color="auto"/>
              <w:left w:val="single" w:sz="4" w:space="0" w:color="auto"/>
              <w:bottom w:val="single" w:sz="4" w:space="0" w:color="auto"/>
              <w:right w:val="single" w:sz="4" w:space="0" w:color="auto"/>
            </w:tcBorders>
          </w:tcPr>
          <w:p w:rsidR="00B017EA" w:rsidRDefault="00B017EA" w:rsidP="00B017EA">
            <w:pPr>
              <w:jc w:val="center"/>
              <w:rPr>
                <w:rFonts w:ascii="Arial" w:hAnsi="Arial" w:cs="Arial"/>
                <w:color w:val="000000"/>
              </w:rPr>
            </w:pPr>
            <w:r>
              <w:rPr>
                <w:rFonts w:ascii="Arial" w:hAnsi="Arial" w:cs="Arial"/>
                <w:color w:val="000000"/>
              </w:rPr>
              <w:t>VALOR</w:t>
            </w:r>
          </w:p>
          <w:p w:rsidR="00B017EA" w:rsidRDefault="00B017EA" w:rsidP="00B017EA">
            <w:pPr>
              <w:jc w:val="center"/>
              <w:rPr>
                <w:rFonts w:ascii="Arial" w:hAnsi="Arial" w:cs="Arial"/>
                <w:color w:val="000000"/>
              </w:rPr>
            </w:pPr>
            <w:r>
              <w:rPr>
                <w:rFonts w:ascii="Arial" w:hAnsi="Arial" w:cs="Arial"/>
                <w:color w:val="000000"/>
              </w:rPr>
              <w:t>TOTAL</w:t>
            </w:r>
          </w:p>
        </w:tc>
      </w:tr>
      <w:tr w:rsidR="00B017EA" w:rsidRPr="00D11F0B" w:rsidTr="00B017EA">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B017EA" w:rsidRDefault="00B017EA" w:rsidP="00553958">
            <w:pPr>
              <w:jc w:val="center"/>
              <w:rPr>
                <w:rFonts w:ascii="Arial" w:hAnsi="Arial" w:cs="Arial"/>
                <w:b/>
                <w:bCs/>
                <w:color w:val="000000"/>
              </w:rPr>
            </w:pPr>
            <w:r>
              <w:rPr>
                <w:rFonts w:ascii="Arial" w:hAnsi="Arial" w:cs="Arial"/>
                <w:b/>
                <w:bCs/>
                <w:color w:val="000000"/>
              </w:rPr>
              <w:t>01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7EA" w:rsidRDefault="00B017EA" w:rsidP="00553958">
            <w:pPr>
              <w:jc w:val="center"/>
              <w:rPr>
                <w:rFonts w:ascii="Arial" w:hAnsi="Arial" w:cs="Arial"/>
                <w:color w:val="000000"/>
              </w:rPr>
            </w:pPr>
            <w:r>
              <w:rPr>
                <w:rFonts w:ascii="Arial" w:hAnsi="Arial" w:cs="Arial"/>
                <w:color w:val="000000"/>
              </w:rPr>
              <w:t>01</w:t>
            </w:r>
          </w:p>
        </w:tc>
        <w:tc>
          <w:tcPr>
            <w:tcW w:w="952" w:type="dxa"/>
            <w:tcBorders>
              <w:top w:val="single" w:sz="4" w:space="0" w:color="auto"/>
              <w:left w:val="nil"/>
              <w:bottom w:val="single" w:sz="4" w:space="0" w:color="auto"/>
              <w:right w:val="single" w:sz="4" w:space="0" w:color="auto"/>
            </w:tcBorders>
            <w:vAlign w:val="center"/>
          </w:tcPr>
          <w:p w:rsidR="00B017EA" w:rsidRDefault="00B017EA" w:rsidP="00553958">
            <w:pPr>
              <w:jc w:val="center"/>
              <w:rPr>
                <w:rFonts w:ascii="Arial" w:hAnsi="Arial" w:cs="Arial"/>
                <w:b/>
                <w:bCs/>
                <w:color w:val="000000"/>
              </w:rPr>
            </w:pPr>
            <w:r>
              <w:rPr>
                <w:rFonts w:ascii="Arial" w:hAnsi="Arial" w:cs="Arial"/>
                <w:b/>
                <w:bCs/>
                <w:color w:val="000000"/>
              </w:rPr>
              <w:t>UN</w:t>
            </w:r>
          </w:p>
        </w:tc>
        <w:tc>
          <w:tcPr>
            <w:tcW w:w="4775" w:type="dxa"/>
            <w:tcBorders>
              <w:top w:val="single" w:sz="4" w:space="0" w:color="auto"/>
              <w:left w:val="single" w:sz="4" w:space="0" w:color="auto"/>
              <w:bottom w:val="single" w:sz="4" w:space="0" w:color="auto"/>
              <w:right w:val="single" w:sz="4" w:space="0" w:color="auto"/>
            </w:tcBorders>
            <w:vAlign w:val="center"/>
          </w:tcPr>
          <w:p w:rsidR="00B017EA" w:rsidRPr="008D177E" w:rsidRDefault="00B017EA" w:rsidP="00C705B5">
            <w:pPr>
              <w:rPr>
                <w:rFonts w:ascii="Arial" w:hAnsi="Arial" w:cs="Arial"/>
                <w:b/>
                <w:bCs/>
                <w:sz w:val="18"/>
                <w:szCs w:val="18"/>
              </w:rPr>
            </w:pPr>
            <w:r>
              <w:rPr>
                <w:rFonts w:ascii="Arial" w:hAnsi="Arial" w:cs="Arial"/>
                <w:b/>
                <w:bCs/>
                <w:sz w:val="18"/>
                <w:szCs w:val="18"/>
              </w:rPr>
              <w:t>PARCELA ÚNICA (IMPLANTAÇÃO SOFTWARES)</w:t>
            </w:r>
          </w:p>
        </w:tc>
        <w:tc>
          <w:tcPr>
            <w:tcW w:w="1341" w:type="dxa"/>
            <w:tcBorders>
              <w:top w:val="single" w:sz="4" w:space="0" w:color="auto"/>
              <w:left w:val="single" w:sz="4" w:space="0" w:color="auto"/>
              <w:bottom w:val="single" w:sz="4" w:space="0" w:color="auto"/>
              <w:right w:val="single" w:sz="4" w:space="0" w:color="auto"/>
            </w:tcBorders>
            <w:vAlign w:val="center"/>
          </w:tcPr>
          <w:p w:rsidR="00B017EA" w:rsidRDefault="00B017EA" w:rsidP="00553958">
            <w:pPr>
              <w:jc w:val="center"/>
              <w:rPr>
                <w:rFonts w:ascii="Arial" w:hAnsi="Arial" w:cs="Arial"/>
                <w:color w:val="000000"/>
              </w:rPr>
            </w:pPr>
            <w:r>
              <w:rPr>
                <w:rFonts w:ascii="Arial" w:hAnsi="Arial" w:cs="Arial"/>
                <w:color w:val="000000"/>
              </w:rPr>
              <w:t xml:space="preserve">R$ </w:t>
            </w:r>
            <w:r w:rsidRPr="00B017EA">
              <w:rPr>
                <w:rFonts w:ascii="Arial" w:hAnsi="Arial" w:cs="Arial"/>
                <w:color w:val="000000"/>
              </w:rPr>
              <w:t>275.173,33</w:t>
            </w:r>
          </w:p>
        </w:tc>
        <w:tc>
          <w:tcPr>
            <w:tcW w:w="1341" w:type="dxa"/>
            <w:tcBorders>
              <w:top w:val="single" w:sz="4" w:space="0" w:color="auto"/>
              <w:left w:val="single" w:sz="4" w:space="0" w:color="auto"/>
              <w:bottom w:val="single" w:sz="4" w:space="0" w:color="auto"/>
              <w:right w:val="single" w:sz="4" w:space="0" w:color="auto"/>
            </w:tcBorders>
          </w:tcPr>
          <w:p w:rsidR="00B017EA" w:rsidRDefault="00B017EA" w:rsidP="00553958">
            <w:pPr>
              <w:jc w:val="center"/>
              <w:rPr>
                <w:rFonts w:ascii="Arial" w:hAnsi="Arial" w:cs="Arial"/>
                <w:color w:val="000000"/>
              </w:rPr>
            </w:pPr>
            <w:r>
              <w:rPr>
                <w:rFonts w:ascii="Arial" w:hAnsi="Arial" w:cs="Arial"/>
                <w:color w:val="000000"/>
              </w:rPr>
              <w:t>R$ 275.173,33</w:t>
            </w:r>
          </w:p>
        </w:tc>
      </w:tr>
      <w:tr w:rsidR="00B017EA" w:rsidRPr="00D11F0B" w:rsidTr="00B017EA">
        <w:trPr>
          <w:trHeight w:val="596"/>
          <w:jc w:val="center"/>
        </w:trPr>
        <w:tc>
          <w:tcPr>
            <w:tcW w:w="1668" w:type="dxa"/>
            <w:tcBorders>
              <w:top w:val="single" w:sz="4" w:space="0" w:color="auto"/>
              <w:left w:val="single" w:sz="4" w:space="0" w:color="auto"/>
              <w:bottom w:val="single" w:sz="4" w:space="0" w:color="auto"/>
              <w:right w:val="single" w:sz="4" w:space="0" w:color="auto"/>
            </w:tcBorders>
            <w:vAlign w:val="center"/>
          </w:tcPr>
          <w:p w:rsidR="00B017EA" w:rsidRPr="00127289" w:rsidRDefault="00B017EA" w:rsidP="00553958">
            <w:pPr>
              <w:jc w:val="center"/>
              <w:rPr>
                <w:rFonts w:ascii="Arial" w:hAnsi="Arial" w:cs="Arial"/>
                <w:b/>
                <w:bCs/>
                <w:color w:val="000000"/>
              </w:rPr>
            </w:pPr>
            <w:r>
              <w:rPr>
                <w:rFonts w:ascii="Arial" w:hAnsi="Arial" w:cs="Arial"/>
                <w:b/>
                <w:bCs/>
                <w:color w:val="000000"/>
              </w:rPr>
              <w:t>0</w:t>
            </w:r>
            <w:r w:rsidR="00812443">
              <w:rPr>
                <w:rFonts w:ascii="Arial" w:hAnsi="Arial" w:cs="Arial"/>
                <w:b/>
                <w:bCs/>
                <w:color w:val="000000"/>
              </w:rPr>
              <w:t>2</w:t>
            </w:r>
            <w:bookmarkStart w:id="5" w:name="_GoBack"/>
            <w:bookmarkEnd w:id="5"/>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7EA" w:rsidRDefault="00B017EA" w:rsidP="00553958">
            <w:pPr>
              <w:jc w:val="center"/>
              <w:rPr>
                <w:rFonts w:ascii="Arial" w:hAnsi="Arial" w:cs="Arial"/>
                <w:color w:val="000000"/>
              </w:rPr>
            </w:pPr>
            <w:r>
              <w:rPr>
                <w:rFonts w:ascii="Arial" w:hAnsi="Arial" w:cs="Arial"/>
                <w:color w:val="000000"/>
              </w:rPr>
              <w:t>12</w:t>
            </w:r>
          </w:p>
        </w:tc>
        <w:tc>
          <w:tcPr>
            <w:tcW w:w="952" w:type="dxa"/>
            <w:tcBorders>
              <w:top w:val="single" w:sz="4" w:space="0" w:color="auto"/>
              <w:left w:val="nil"/>
              <w:bottom w:val="single" w:sz="4" w:space="0" w:color="auto"/>
              <w:right w:val="single" w:sz="4" w:space="0" w:color="auto"/>
            </w:tcBorders>
            <w:vAlign w:val="center"/>
          </w:tcPr>
          <w:p w:rsidR="00B017EA" w:rsidRPr="00D11F0B" w:rsidRDefault="00B017EA" w:rsidP="00553958">
            <w:pPr>
              <w:jc w:val="center"/>
              <w:rPr>
                <w:rFonts w:ascii="Arial" w:hAnsi="Arial" w:cs="Arial"/>
                <w:b/>
                <w:bCs/>
                <w:color w:val="000000"/>
              </w:rPr>
            </w:pPr>
            <w:r>
              <w:rPr>
                <w:rFonts w:ascii="Arial" w:hAnsi="Arial" w:cs="Arial"/>
                <w:b/>
                <w:bCs/>
                <w:color w:val="000000"/>
              </w:rPr>
              <w:t>MESES</w:t>
            </w:r>
          </w:p>
        </w:tc>
        <w:tc>
          <w:tcPr>
            <w:tcW w:w="4775" w:type="dxa"/>
            <w:tcBorders>
              <w:top w:val="single" w:sz="4" w:space="0" w:color="auto"/>
              <w:left w:val="single" w:sz="4" w:space="0" w:color="auto"/>
              <w:bottom w:val="single" w:sz="4" w:space="0" w:color="auto"/>
              <w:right w:val="single" w:sz="4" w:space="0" w:color="auto"/>
            </w:tcBorders>
            <w:vAlign w:val="center"/>
          </w:tcPr>
          <w:p w:rsidR="00B017EA" w:rsidRPr="008D177E" w:rsidRDefault="00B017EA" w:rsidP="00C705B5">
            <w:pPr>
              <w:rPr>
                <w:rFonts w:ascii="Arial" w:hAnsi="Arial" w:cs="Arial"/>
                <w:b/>
                <w:bCs/>
                <w:sz w:val="18"/>
                <w:szCs w:val="18"/>
              </w:rPr>
            </w:pPr>
            <w:r>
              <w:rPr>
                <w:rFonts w:ascii="Arial" w:hAnsi="Arial" w:cs="Arial"/>
                <w:b/>
                <w:bCs/>
                <w:sz w:val="18"/>
                <w:szCs w:val="18"/>
              </w:rPr>
              <w:t>VALOR MENSAL DE SERVIÇOS</w:t>
            </w:r>
          </w:p>
        </w:tc>
        <w:tc>
          <w:tcPr>
            <w:tcW w:w="1341" w:type="dxa"/>
            <w:tcBorders>
              <w:top w:val="single" w:sz="4" w:space="0" w:color="auto"/>
              <w:left w:val="single" w:sz="4" w:space="0" w:color="auto"/>
              <w:bottom w:val="single" w:sz="4" w:space="0" w:color="auto"/>
              <w:right w:val="single" w:sz="4" w:space="0" w:color="auto"/>
            </w:tcBorders>
            <w:vAlign w:val="center"/>
          </w:tcPr>
          <w:p w:rsidR="00B017EA" w:rsidRDefault="00B017EA" w:rsidP="00553958">
            <w:pPr>
              <w:jc w:val="center"/>
              <w:rPr>
                <w:rFonts w:ascii="Arial" w:hAnsi="Arial" w:cs="Arial"/>
                <w:color w:val="000000"/>
              </w:rPr>
            </w:pPr>
            <w:r>
              <w:rPr>
                <w:rFonts w:ascii="Arial" w:hAnsi="Arial" w:cs="Arial"/>
                <w:color w:val="000000"/>
              </w:rPr>
              <w:t xml:space="preserve"> R$ 19.190,00</w:t>
            </w:r>
          </w:p>
        </w:tc>
        <w:tc>
          <w:tcPr>
            <w:tcW w:w="1341" w:type="dxa"/>
            <w:tcBorders>
              <w:top w:val="single" w:sz="4" w:space="0" w:color="auto"/>
              <w:left w:val="single" w:sz="4" w:space="0" w:color="auto"/>
              <w:bottom w:val="single" w:sz="4" w:space="0" w:color="auto"/>
              <w:right w:val="single" w:sz="4" w:space="0" w:color="auto"/>
            </w:tcBorders>
          </w:tcPr>
          <w:p w:rsidR="00B017EA" w:rsidRDefault="00B017EA" w:rsidP="00553958">
            <w:pPr>
              <w:jc w:val="center"/>
              <w:rPr>
                <w:rFonts w:ascii="Arial" w:hAnsi="Arial" w:cs="Arial"/>
                <w:color w:val="000000"/>
              </w:rPr>
            </w:pPr>
            <w:r>
              <w:rPr>
                <w:rFonts w:ascii="Arial" w:hAnsi="Arial" w:cs="Arial"/>
                <w:color w:val="000000"/>
              </w:rPr>
              <w:t>R$ 230.280,00</w:t>
            </w:r>
          </w:p>
        </w:tc>
      </w:tr>
      <w:tr w:rsidR="00B017EA" w:rsidRPr="00B017EA" w:rsidTr="00B017EA">
        <w:trPr>
          <w:trHeight w:val="270"/>
          <w:jc w:val="center"/>
        </w:trPr>
        <w:tc>
          <w:tcPr>
            <w:tcW w:w="1668" w:type="dxa"/>
            <w:tcBorders>
              <w:top w:val="single" w:sz="4" w:space="0" w:color="auto"/>
              <w:left w:val="single" w:sz="4" w:space="0" w:color="auto"/>
              <w:bottom w:val="single" w:sz="4" w:space="0" w:color="auto"/>
            </w:tcBorders>
            <w:vAlign w:val="center"/>
          </w:tcPr>
          <w:p w:rsidR="00B017EA" w:rsidRPr="00B017EA" w:rsidRDefault="00B017EA" w:rsidP="00127289">
            <w:pPr>
              <w:ind w:left="1080"/>
              <w:rPr>
                <w:rFonts w:ascii="Arial" w:hAnsi="Arial" w:cs="Arial"/>
                <w:b/>
                <w:bCs/>
                <w:color w:val="000000"/>
                <w:sz w:val="22"/>
              </w:rPr>
            </w:pPr>
          </w:p>
        </w:tc>
        <w:tc>
          <w:tcPr>
            <w:tcW w:w="963" w:type="dxa"/>
            <w:tcBorders>
              <w:top w:val="single" w:sz="4" w:space="0" w:color="auto"/>
              <w:bottom w:val="single" w:sz="4" w:space="0" w:color="auto"/>
            </w:tcBorders>
            <w:shd w:val="clear" w:color="auto" w:fill="auto"/>
            <w:noWrap/>
            <w:vAlign w:val="center"/>
          </w:tcPr>
          <w:p w:rsidR="00B017EA" w:rsidRPr="00B017EA" w:rsidRDefault="00B017EA" w:rsidP="00545D2D">
            <w:pPr>
              <w:rPr>
                <w:rFonts w:ascii="Arial" w:hAnsi="Arial" w:cs="Arial"/>
                <w:b/>
                <w:color w:val="000000"/>
                <w:sz w:val="22"/>
              </w:rPr>
            </w:pPr>
          </w:p>
        </w:tc>
        <w:tc>
          <w:tcPr>
            <w:tcW w:w="952" w:type="dxa"/>
            <w:tcBorders>
              <w:top w:val="single" w:sz="4" w:space="0" w:color="auto"/>
              <w:bottom w:val="single" w:sz="4" w:space="0" w:color="auto"/>
            </w:tcBorders>
            <w:vAlign w:val="center"/>
          </w:tcPr>
          <w:p w:rsidR="00B017EA" w:rsidRPr="00B017EA" w:rsidRDefault="00B017EA" w:rsidP="00830036">
            <w:pPr>
              <w:jc w:val="center"/>
              <w:rPr>
                <w:rFonts w:ascii="Arial" w:hAnsi="Arial" w:cs="Arial"/>
                <w:b/>
                <w:color w:val="000000"/>
                <w:sz w:val="22"/>
              </w:rPr>
            </w:pPr>
          </w:p>
        </w:tc>
        <w:tc>
          <w:tcPr>
            <w:tcW w:w="4775" w:type="dxa"/>
            <w:tcBorders>
              <w:top w:val="single" w:sz="4" w:space="0" w:color="auto"/>
              <w:bottom w:val="single" w:sz="4" w:space="0" w:color="auto"/>
            </w:tcBorders>
            <w:vAlign w:val="center"/>
          </w:tcPr>
          <w:p w:rsidR="00B017EA" w:rsidRPr="00B017EA" w:rsidRDefault="00B017EA" w:rsidP="00830036">
            <w:pPr>
              <w:jc w:val="both"/>
              <w:rPr>
                <w:rFonts w:ascii="Arial" w:hAnsi="Arial" w:cs="Arial"/>
                <w:b/>
                <w:bCs/>
                <w:szCs w:val="18"/>
              </w:rPr>
            </w:pPr>
            <w:r w:rsidRPr="00B017EA">
              <w:rPr>
                <w:rFonts w:ascii="Arial" w:hAnsi="Arial" w:cs="Arial"/>
                <w:b/>
                <w:bCs/>
                <w:szCs w:val="18"/>
              </w:rPr>
              <w:t>VALOR GLOBAL</w:t>
            </w:r>
          </w:p>
        </w:tc>
        <w:tc>
          <w:tcPr>
            <w:tcW w:w="1341" w:type="dxa"/>
            <w:tcBorders>
              <w:top w:val="single" w:sz="4" w:space="0" w:color="auto"/>
              <w:bottom w:val="single" w:sz="4" w:space="0" w:color="auto"/>
              <w:right w:val="single" w:sz="4" w:space="0" w:color="auto"/>
            </w:tcBorders>
            <w:vAlign w:val="center"/>
          </w:tcPr>
          <w:p w:rsidR="00B017EA" w:rsidRPr="00B017EA" w:rsidRDefault="00B017EA" w:rsidP="00830036">
            <w:pPr>
              <w:jc w:val="center"/>
              <w:rPr>
                <w:rFonts w:ascii="Arial" w:hAnsi="Arial" w:cs="Arial"/>
                <w:b/>
                <w:color w:val="000000"/>
                <w:sz w:val="22"/>
              </w:rPr>
            </w:pPr>
          </w:p>
        </w:tc>
        <w:tc>
          <w:tcPr>
            <w:tcW w:w="1341" w:type="dxa"/>
            <w:tcBorders>
              <w:top w:val="single" w:sz="4" w:space="0" w:color="auto"/>
              <w:left w:val="single" w:sz="4" w:space="0" w:color="auto"/>
              <w:bottom w:val="single" w:sz="4" w:space="0" w:color="auto"/>
              <w:right w:val="single" w:sz="4" w:space="0" w:color="auto"/>
            </w:tcBorders>
          </w:tcPr>
          <w:p w:rsidR="00B017EA" w:rsidRPr="00B017EA" w:rsidRDefault="00B017EA" w:rsidP="00830036">
            <w:pPr>
              <w:jc w:val="center"/>
              <w:rPr>
                <w:rFonts w:ascii="Arial" w:hAnsi="Arial" w:cs="Arial"/>
                <w:b/>
                <w:color w:val="000000"/>
                <w:sz w:val="22"/>
              </w:rPr>
            </w:pPr>
            <w:r w:rsidRPr="00B017EA">
              <w:rPr>
                <w:rFonts w:ascii="Arial" w:hAnsi="Arial" w:cs="Arial"/>
                <w:b/>
                <w:color w:val="000000"/>
                <w:sz w:val="22"/>
              </w:rPr>
              <w:t>R$</w:t>
            </w:r>
          </w:p>
          <w:p w:rsidR="00B017EA" w:rsidRPr="00B017EA" w:rsidRDefault="00B017EA" w:rsidP="00830036">
            <w:pPr>
              <w:jc w:val="center"/>
              <w:rPr>
                <w:rFonts w:ascii="Arial" w:hAnsi="Arial" w:cs="Arial"/>
                <w:b/>
                <w:color w:val="000000"/>
                <w:sz w:val="22"/>
              </w:rPr>
            </w:pPr>
            <w:r w:rsidRPr="00B017EA">
              <w:rPr>
                <w:rFonts w:ascii="Arial" w:hAnsi="Arial" w:cs="Arial"/>
                <w:b/>
                <w:color w:val="000000"/>
                <w:sz w:val="22"/>
              </w:rPr>
              <w:t>505.453,33</w:t>
            </w:r>
            <w:r w:rsidRPr="00B017EA">
              <w:rPr>
                <w:rFonts w:ascii="Arial" w:hAnsi="Arial" w:cs="Arial"/>
                <w:b/>
                <w:color w:val="000000"/>
                <w:sz w:val="22"/>
              </w:rPr>
              <w:t>‬</w:t>
            </w:r>
          </w:p>
        </w:tc>
      </w:tr>
    </w:tbl>
    <w:p w:rsidR="00871CAF" w:rsidRPr="00B017EA" w:rsidRDefault="00871CAF" w:rsidP="00871CAF">
      <w:pPr>
        <w:shd w:val="clear" w:color="auto" w:fill="FFFFFF" w:themeFill="background1"/>
        <w:jc w:val="both"/>
        <w:rPr>
          <w:rFonts w:ascii="Arial" w:hAnsi="Arial" w:cs="Arial"/>
          <w:b/>
          <w:bCs/>
          <w:sz w:val="22"/>
        </w:rPr>
      </w:pPr>
    </w:p>
    <w:sectPr w:rsidR="00871CAF" w:rsidRPr="00B017EA" w:rsidSect="00BE54C8">
      <w:headerReference w:type="default" r:id="rId23"/>
      <w:footerReference w:type="default" r:id="rId24"/>
      <w:pgSz w:w="11907" w:h="16840"/>
      <w:pgMar w:top="2127" w:right="992" w:bottom="1702" w:left="1418" w:header="283" w:footer="693"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B6F" w:rsidRDefault="00FE7B6F" w:rsidP="009F0202">
      <w:r>
        <w:separator/>
      </w:r>
    </w:p>
  </w:endnote>
  <w:endnote w:type="continuationSeparator" w:id="0">
    <w:p w:rsidR="00FE7B6F" w:rsidRDefault="00FE7B6F" w:rsidP="009F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font>
  <w:font w:name="Lohit Hindi">
    <w:altName w:val="Times New Roman"/>
    <w:charset w:val="00"/>
    <w:family w:val="roman"/>
    <w:pitch w:val="default"/>
  </w:font>
  <w:font w:name="Zurich BT">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165" w:rsidRDefault="00665165">
    <w:pPr>
      <w:pStyle w:val="Rodap"/>
      <w:jc w:val="right"/>
      <w:rPr>
        <w:rFonts w:ascii="Arial" w:hAnsi="Arial" w:cs="Arial"/>
        <w:sz w:val="16"/>
        <w:szCs w:val="16"/>
      </w:rPr>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43</w:t>
    </w:r>
    <w:r>
      <w:rPr>
        <w:rFonts w:ascii="Arial" w:hAnsi="Arial" w:cs="Arial"/>
        <w:sz w:val="16"/>
        <w:szCs w:val="16"/>
      </w:rPr>
      <w:fldChar w:fldCharType="end"/>
    </w:r>
    <w:r>
      <w:rPr>
        <w:rFonts w:ascii="Arial" w:hAnsi="Arial" w:cs="Arial"/>
        <w:sz w:val="16"/>
        <w:szCs w:val="16"/>
      </w:rPr>
      <w:t xml:space="preserve"> de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noProof/>
        <w:sz w:val="16"/>
        <w:szCs w:val="16"/>
      </w:rPr>
      <w:t>55</w:t>
    </w:r>
    <w:r>
      <w:rPr>
        <w:rFonts w:ascii="Arial" w:hAnsi="Arial" w:cs="Arial"/>
        <w:sz w:val="16"/>
        <w:szCs w:val="16"/>
      </w:rPr>
      <w:fldChar w:fldCharType="end"/>
    </w:r>
  </w:p>
  <w:p w:rsidR="00665165" w:rsidRDefault="00665165">
    <w:pPr>
      <w:pStyle w:val="Rodap"/>
      <w:jc w:val="center"/>
      <w:rPr>
        <w:rFonts w:ascii="Arial" w:hAnsi="Arial" w:cs="Arial"/>
      </w:rPr>
    </w:pPr>
    <w:r>
      <w:rPr>
        <w:rFonts w:ascii="Arial" w:hAnsi="Arial" w:cs="Arial"/>
      </w:rPr>
      <w:t xml:space="preserve">Largo do Mineiro, 135 – Centro CEP: 96740-000 - </w:t>
    </w:r>
    <w:r>
      <w:rPr>
        <w:rFonts w:ascii="Arial" w:hAnsi="Arial" w:cs="Arial"/>
        <w:b/>
        <w:bCs/>
      </w:rPr>
      <w:t>C.N.P.J.:</w:t>
    </w:r>
    <w:r>
      <w:rPr>
        <w:rFonts w:ascii="Arial" w:hAnsi="Arial" w:cs="Arial"/>
      </w:rPr>
      <w:t xml:space="preserve"> 88.363.072/0001-44</w:t>
    </w:r>
  </w:p>
  <w:p w:rsidR="00665165" w:rsidRDefault="00665165">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665165" w:rsidRDefault="00665165">
    <w:pPr>
      <w:pStyle w:val="Rodap"/>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B6F" w:rsidRDefault="00FE7B6F" w:rsidP="009F0202">
      <w:r>
        <w:separator/>
      </w:r>
    </w:p>
  </w:footnote>
  <w:footnote w:type="continuationSeparator" w:id="0">
    <w:p w:rsidR="00FE7B6F" w:rsidRDefault="00FE7B6F" w:rsidP="009F0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165" w:rsidRPr="00C6099A" w:rsidRDefault="00665165" w:rsidP="00C6099A">
    <w:pPr>
      <w:pStyle w:val="Cabealho"/>
    </w:pPr>
    <w:r>
      <w:rPr>
        <w:noProof/>
      </w:rPr>
      <mc:AlternateContent>
        <mc:Choice Requires="wpg">
          <w:drawing>
            <wp:anchor distT="0" distB="0" distL="114300" distR="114300" simplePos="0" relativeHeight="251658240" behindDoc="0" locked="0" layoutInCell="1" allowOverlap="1">
              <wp:simplePos x="0" y="0"/>
              <wp:positionH relativeFrom="column">
                <wp:posOffset>-280035</wp:posOffset>
              </wp:positionH>
              <wp:positionV relativeFrom="paragraph">
                <wp:posOffset>-229870</wp:posOffset>
              </wp:positionV>
              <wp:extent cx="6887845" cy="1257300"/>
              <wp:effectExtent l="1270" t="0" r="0" b="254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165" w:rsidRPr="001071A5" w:rsidRDefault="00665165" w:rsidP="00C6099A">
                            <w:pPr>
                              <w:rPr>
                                <w:rFonts w:ascii="Arial" w:hAnsi="Arial" w:cs="Arial"/>
                                <w:sz w:val="32"/>
                                <w:szCs w:val="32"/>
                              </w:rPr>
                            </w:pPr>
                            <w:r w:rsidRPr="001071A5">
                              <w:rPr>
                                <w:rFonts w:ascii="Arial" w:hAnsi="Arial" w:cs="Arial"/>
                                <w:sz w:val="32"/>
                                <w:szCs w:val="32"/>
                              </w:rPr>
                              <w:t>Estado do Rio Grande do Sul</w:t>
                            </w:r>
                          </w:p>
                          <w:p w:rsidR="00665165" w:rsidRPr="001071A5" w:rsidRDefault="00665165" w:rsidP="00C6099A">
                            <w:pPr>
                              <w:rPr>
                                <w:rFonts w:ascii="Arial" w:hAnsi="Arial" w:cs="Arial"/>
                                <w:b/>
                                <w:sz w:val="32"/>
                                <w:szCs w:val="32"/>
                              </w:rPr>
                            </w:pPr>
                            <w:r w:rsidRPr="001071A5">
                              <w:rPr>
                                <w:rFonts w:ascii="Arial" w:hAnsi="Arial" w:cs="Arial"/>
                                <w:b/>
                                <w:sz w:val="32"/>
                                <w:szCs w:val="32"/>
                              </w:rPr>
                              <w:t>PREFEITURA MUNICIPAL DE ARROIO DOS RATOS</w:t>
                            </w:r>
                          </w:p>
                          <w:p w:rsidR="00665165" w:rsidRDefault="00665165" w:rsidP="00C6099A">
                            <w:pPr>
                              <w:rPr>
                                <w:rFonts w:ascii="Arial" w:hAnsi="Arial" w:cs="Arial"/>
                                <w:sz w:val="32"/>
                                <w:szCs w:val="32"/>
                              </w:rPr>
                            </w:pPr>
                            <w:r>
                              <w:rPr>
                                <w:rFonts w:ascii="Arial" w:hAnsi="Arial" w:cs="Arial"/>
                                <w:sz w:val="32"/>
                                <w:szCs w:val="32"/>
                              </w:rPr>
                              <w:t>Departamento de Compras e Licitações</w:t>
                            </w:r>
                          </w:p>
                          <w:p w:rsidR="00665165" w:rsidRDefault="00665165" w:rsidP="00C6099A">
                            <w:pPr>
                              <w:rPr>
                                <w:rFonts w:ascii="Arial" w:hAnsi="Arial" w:cs="Arial"/>
                                <w:sz w:val="32"/>
                                <w:szCs w:val="32"/>
                              </w:rPr>
                            </w:pPr>
                          </w:p>
                          <w:p w:rsidR="00665165" w:rsidRPr="001071A5" w:rsidRDefault="00665165" w:rsidP="00C6099A">
                            <w:pPr>
                              <w:rPr>
                                <w:rFonts w:ascii="Arial" w:hAnsi="Arial" w:cs="Arial"/>
                                <w:sz w:val="28"/>
                                <w:szCs w:val="28"/>
                              </w:rPr>
                            </w:pPr>
                          </w:p>
                          <w:p w:rsidR="00665165" w:rsidRDefault="00665165" w:rsidP="00C6099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8" style="position:absolute;margin-left:-22.05pt;margin-top:-18.1pt;width:542.35pt;height:99pt;z-index:251658240"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7AsBeEAAAAMAQAADwAAAGRycy9kb3ducmV2&#10;LnhtbEyPwWrDMAyG74O9g9Fgt9Z2m4WSxSmlbDuVwdrB2E2N1SQ0tkPsJunbzz2tt1/o49enfD2Z&#10;lg3U+8ZZBXIugJEtnW5speD78D5bAfMBrcbWWVJwJQ/r4vEhx0y70X7RsA8ViyXWZ6igDqHLOPdl&#10;TQb93HVk4+7keoMhjn3FdY9jLDctXwiRcoONjRdq7GhbU3neX4yCjxHHzVK+DbvzaXv9Pbx8/uwk&#10;KfX8NG1egQWawj8MN/2oDkV0OrqL1Z61CmZJIiMawzJdALsRIhEpsGNMqVwBL3J+/0TxBw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K9j6KJJBAAASAsAAA4AAAAAAAAAAAAAAAAA&#10;OgIAAGRycy9lMm9Eb2MueG1sUEsBAi0AFAAGAAgAAAAhAKomDr68AAAAIQEAABkAAAAAAAAAAAAA&#10;AAAArwYAAGRycy9fcmVscy9lMm9Eb2MueG1sLnJlbHNQSwECLQAUAAYACAAAACEAz7AsBe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30"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665165" w:rsidRPr="001071A5" w:rsidRDefault="00665165" w:rsidP="00C6099A">
                      <w:pPr>
                        <w:rPr>
                          <w:rFonts w:ascii="Arial" w:hAnsi="Arial" w:cs="Arial"/>
                          <w:sz w:val="32"/>
                          <w:szCs w:val="32"/>
                        </w:rPr>
                      </w:pPr>
                      <w:r w:rsidRPr="001071A5">
                        <w:rPr>
                          <w:rFonts w:ascii="Arial" w:hAnsi="Arial" w:cs="Arial"/>
                          <w:sz w:val="32"/>
                          <w:szCs w:val="32"/>
                        </w:rPr>
                        <w:t>Estado do Rio Grande do Sul</w:t>
                      </w:r>
                    </w:p>
                    <w:p w:rsidR="00665165" w:rsidRPr="001071A5" w:rsidRDefault="00665165" w:rsidP="00C6099A">
                      <w:pPr>
                        <w:rPr>
                          <w:rFonts w:ascii="Arial" w:hAnsi="Arial" w:cs="Arial"/>
                          <w:b/>
                          <w:sz w:val="32"/>
                          <w:szCs w:val="32"/>
                        </w:rPr>
                      </w:pPr>
                      <w:r w:rsidRPr="001071A5">
                        <w:rPr>
                          <w:rFonts w:ascii="Arial" w:hAnsi="Arial" w:cs="Arial"/>
                          <w:b/>
                          <w:sz w:val="32"/>
                          <w:szCs w:val="32"/>
                        </w:rPr>
                        <w:t>PREFEITURA MUNICIPAL DE ARROIO DOS RATOS</w:t>
                      </w:r>
                    </w:p>
                    <w:p w:rsidR="00665165" w:rsidRDefault="00665165" w:rsidP="00C6099A">
                      <w:pPr>
                        <w:rPr>
                          <w:rFonts w:ascii="Arial" w:hAnsi="Arial" w:cs="Arial"/>
                          <w:sz w:val="32"/>
                          <w:szCs w:val="32"/>
                        </w:rPr>
                      </w:pPr>
                      <w:r>
                        <w:rPr>
                          <w:rFonts w:ascii="Arial" w:hAnsi="Arial" w:cs="Arial"/>
                          <w:sz w:val="32"/>
                          <w:szCs w:val="32"/>
                        </w:rPr>
                        <w:t>Departamento de Compras e Licitações</w:t>
                      </w:r>
                    </w:p>
                    <w:p w:rsidR="00665165" w:rsidRDefault="00665165" w:rsidP="00C6099A">
                      <w:pPr>
                        <w:rPr>
                          <w:rFonts w:ascii="Arial" w:hAnsi="Arial" w:cs="Arial"/>
                          <w:sz w:val="32"/>
                          <w:szCs w:val="32"/>
                        </w:rPr>
                      </w:pPr>
                    </w:p>
                    <w:p w:rsidR="00665165" w:rsidRPr="001071A5" w:rsidRDefault="00665165" w:rsidP="00C6099A">
                      <w:pPr>
                        <w:rPr>
                          <w:rFonts w:ascii="Arial" w:hAnsi="Arial" w:cs="Arial"/>
                          <w:sz w:val="28"/>
                          <w:szCs w:val="28"/>
                        </w:rPr>
                      </w:pPr>
                    </w:p>
                    <w:p w:rsidR="00665165" w:rsidRDefault="00665165" w:rsidP="00C6099A"/>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15:restartNumberingAfterBreak="0">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15:restartNumberingAfterBreak="0">
    <w:nsid w:val="00000006"/>
    <w:multiLevelType w:val="singleLevel"/>
    <w:tmpl w:val="05E0BFA4"/>
    <w:name w:val="WW8Num6"/>
    <w:lvl w:ilvl="0">
      <w:start w:val="1"/>
      <w:numFmt w:val="lowerLetter"/>
      <w:lvlText w:val="%1)"/>
      <w:lvlJc w:val="left"/>
      <w:pPr>
        <w:tabs>
          <w:tab w:val="num" w:pos="0"/>
        </w:tabs>
        <w:ind w:left="720" w:hanging="360"/>
      </w:pPr>
      <w:rPr>
        <w:rFonts w:ascii="Calibri" w:hAnsi="Calibri" w:cs="Calibri"/>
        <w:b w:val="0"/>
        <w:bCs/>
        <w:color w:val="000000"/>
        <w:sz w:val="24"/>
        <w:szCs w:val="24"/>
        <w:lang w:val="pt-BR" w:eastAsia="pt-BR"/>
      </w:rPr>
    </w:lvl>
  </w:abstractNum>
  <w:abstractNum w:abstractNumId="3" w15:restartNumberingAfterBreak="0">
    <w:nsid w:val="0000000A"/>
    <w:multiLevelType w:val="singleLevel"/>
    <w:tmpl w:val="0000000A"/>
    <w:name w:val="WW8Num10"/>
    <w:lvl w:ilvl="0">
      <w:start w:val="1"/>
      <w:numFmt w:val="lowerLetter"/>
      <w:lvlText w:val="%1)"/>
      <w:lvlJc w:val="left"/>
      <w:pPr>
        <w:tabs>
          <w:tab w:val="num" w:pos="0"/>
        </w:tabs>
        <w:ind w:left="720" w:hanging="360"/>
      </w:pPr>
      <w:rPr>
        <w:rFonts w:ascii="Calibri" w:hAnsi="Calibri" w:cs="Times New Roman"/>
        <w:spacing w:val="-1"/>
        <w:w w:val="105"/>
        <w:sz w:val="24"/>
        <w:szCs w:val="24"/>
        <w:lang w:val="pt-BR" w:eastAsia="pt-BR"/>
      </w:rPr>
    </w:lvl>
  </w:abstractNum>
  <w:abstractNum w:abstractNumId="4" w15:restartNumberingAfterBreak="0">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5" w15:restartNumberingAfterBreak="0">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18425AB1"/>
    <w:multiLevelType w:val="hybridMultilevel"/>
    <w:tmpl w:val="DDF81E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8A94FB3"/>
    <w:multiLevelType w:val="hybridMultilevel"/>
    <w:tmpl w:val="90EAE2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91B526C"/>
    <w:multiLevelType w:val="hybridMultilevel"/>
    <w:tmpl w:val="9AB0ED6E"/>
    <w:lvl w:ilvl="0" w:tplc="81F648FA">
      <w:start w:val="1"/>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C342D98"/>
    <w:multiLevelType w:val="hybridMultilevel"/>
    <w:tmpl w:val="9F10A2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28EC1A91"/>
    <w:multiLevelType w:val="hybridMultilevel"/>
    <w:tmpl w:val="AF024C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36C73D0C"/>
    <w:multiLevelType w:val="hybridMultilevel"/>
    <w:tmpl w:val="4FF85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80027F4"/>
    <w:multiLevelType w:val="hybridMultilevel"/>
    <w:tmpl w:val="013CCF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046108E"/>
    <w:multiLevelType w:val="hybridMultilevel"/>
    <w:tmpl w:val="9AB0ED6E"/>
    <w:lvl w:ilvl="0" w:tplc="81F648FA">
      <w:start w:val="1"/>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49E236C"/>
    <w:multiLevelType w:val="hybridMultilevel"/>
    <w:tmpl w:val="9AB0ED6E"/>
    <w:lvl w:ilvl="0" w:tplc="81F648FA">
      <w:start w:val="1"/>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5EB0374"/>
    <w:multiLevelType w:val="singleLevel"/>
    <w:tmpl w:val="45EB0374"/>
    <w:lvl w:ilvl="0">
      <w:start w:val="1"/>
      <w:numFmt w:val="lowerLetter"/>
      <w:lvlText w:val="%1)"/>
      <w:lvlJc w:val="left"/>
      <w:pPr>
        <w:tabs>
          <w:tab w:val="left" w:pos="1065"/>
        </w:tabs>
        <w:ind w:left="1065" w:hanging="360"/>
      </w:pPr>
    </w:lvl>
  </w:abstractNum>
  <w:abstractNum w:abstractNumId="21" w15:restartNumberingAfterBreak="0">
    <w:nsid w:val="629B233E"/>
    <w:multiLevelType w:val="hybridMultilevel"/>
    <w:tmpl w:val="9AB0ED6E"/>
    <w:lvl w:ilvl="0" w:tplc="81F648FA">
      <w:start w:val="1"/>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086274F"/>
    <w:multiLevelType w:val="hybridMultilevel"/>
    <w:tmpl w:val="7460EE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0"/>
  </w:num>
  <w:num w:numId="3">
    <w:abstractNumId w:val="16"/>
  </w:num>
  <w:num w:numId="4">
    <w:abstractNumId w:val="1"/>
  </w:num>
  <w:num w:numId="5">
    <w:abstractNumId w:val="5"/>
  </w:num>
  <w:num w:numId="6">
    <w:abstractNumId w:val="14"/>
  </w:num>
  <w:num w:numId="7">
    <w:abstractNumId w:val="11"/>
  </w:num>
  <w:num w:numId="8">
    <w:abstractNumId w:val="4"/>
  </w:num>
  <w:num w:numId="9">
    <w:abstractNumId w:val="13"/>
  </w:num>
  <w:num w:numId="10">
    <w:abstractNumId w:val="20"/>
  </w:num>
  <w:num w:numId="11">
    <w:abstractNumId w:val="23"/>
  </w:num>
  <w:num w:numId="12">
    <w:abstractNumId w:val="8"/>
  </w:num>
  <w:num w:numId="13">
    <w:abstractNumId w:val="21"/>
  </w:num>
  <w:num w:numId="14">
    <w:abstractNumId w:val="18"/>
  </w:num>
  <w:num w:numId="15">
    <w:abstractNumId w:val="19"/>
  </w:num>
  <w:num w:numId="16">
    <w:abstractNumId w:val="2"/>
    <w:lvlOverride w:ilvl="0">
      <w:startOverride w:val="1"/>
    </w:lvlOverride>
  </w:num>
  <w:num w:numId="17">
    <w:abstractNumId w:val="3"/>
    <w:lvlOverride w:ilvl="0">
      <w:startOverride w:val="1"/>
    </w:lvlOverride>
  </w:num>
  <w:num w:numId="18">
    <w:abstractNumId w:val="12"/>
  </w:num>
  <w:num w:numId="19">
    <w:abstractNumId w:val="17"/>
  </w:num>
  <w:num w:numId="20">
    <w:abstractNumId w:val="9"/>
  </w:num>
  <w:num w:numId="21">
    <w:abstractNumId w:val="15"/>
  </w:num>
  <w:num w:numId="22">
    <w:abstractNumId w:val="6"/>
  </w:num>
  <w:num w:numId="23">
    <w:abstractNumId w:val="22"/>
  </w:num>
  <w:num w:numId="24">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86"/>
    <w:rsid w:val="000000AF"/>
    <w:rsid w:val="00000775"/>
    <w:rsid w:val="00001B4B"/>
    <w:rsid w:val="000024DE"/>
    <w:rsid w:val="00002F40"/>
    <w:rsid w:val="00003194"/>
    <w:rsid w:val="00003DCA"/>
    <w:rsid w:val="0000402D"/>
    <w:rsid w:val="00005136"/>
    <w:rsid w:val="00005EE2"/>
    <w:rsid w:val="00007C3D"/>
    <w:rsid w:val="00010A1F"/>
    <w:rsid w:val="00010F0A"/>
    <w:rsid w:val="00012748"/>
    <w:rsid w:val="00012827"/>
    <w:rsid w:val="00012869"/>
    <w:rsid w:val="0001525A"/>
    <w:rsid w:val="0001535C"/>
    <w:rsid w:val="00016580"/>
    <w:rsid w:val="00017135"/>
    <w:rsid w:val="000231FA"/>
    <w:rsid w:val="00023707"/>
    <w:rsid w:val="0002441F"/>
    <w:rsid w:val="00025425"/>
    <w:rsid w:val="00026D96"/>
    <w:rsid w:val="000279FF"/>
    <w:rsid w:val="00027A52"/>
    <w:rsid w:val="00027D76"/>
    <w:rsid w:val="00027EB5"/>
    <w:rsid w:val="000303B7"/>
    <w:rsid w:val="000326BF"/>
    <w:rsid w:val="00032870"/>
    <w:rsid w:val="000328BD"/>
    <w:rsid w:val="0003313F"/>
    <w:rsid w:val="00033B8E"/>
    <w:rsid w:val="00034FA0"/>
    <w:rsid w:val="0003594D"/>
    <w:rsid w:val="000369A6"/>
    <w:rsid w:val="000427C9"/>
    <w:rsid w:val="0004294B"/>
    <w:rsid w:val="00042CAD"/>
    <w:rsid w:val="0004332A"/>
    <w:rsid w:val="00043666"/>
    <w:rsid w:val="0004405B"/>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C86"/>
    <w:rsid w:val="00065FDB"/>
    <w:rsid w:val="00067145"/>
    <w:rsid w:val="000677E9"/>
    <w:rsid w:val="000700C5"/>
    <w:rsid w:val="00071E95"/>
    <w:rsid w:val="00072A32"/>
    <w:rsid w:val="00073BE4"/>
    <w:rsid w:val="000747FE"/>
    <w:rsid w:val="0007488B"/>
    <w:rsid w:val="00075EEF"/>
    <w:rsid w:val="0007600B"/>
    <w:rsid w:val="000761DD"/>
    <w:rsid w:val="00076729"/>
    <w:rsid w:val="00076D5A"/>
    <w:rsid w:val="00086DF5"/>
    <w:rsid w:val="00090B00"/>
    <w:rsid w:val="00092604"/>
    <w:rsid w:val="000926CD"/>
    <w:rsid w:val="00093E31"/>
    <w:rsid w:val="00094756"/>
    <w:rsid w:val="00094E68"/>
    <w:rsid w:val="00096DA6"/>
    <w:rsid w:val="00097BBB"/>
    <w:rsid w:val="000A100A"/>
    <w:rsid w:val="000A3CBB"/>
    <w:rsid w:val="000A4E5A"/>
    <w:rsid w:val="000B0609"/>
    <w:rsid w:val="000B07E5"/>
    <w:rsid w:val="000B0E02"/>
    <w:rsid w:val="000B50D5"/>
    <w:rsid w:val="000B5BB2"/>
    <w:rsid w:val="000B6013"/>
    <w:rsid w:val="000B6D56"/>
    <w:rsid w:val="000B78B8"/>
    <w:rsid w:val="000B7B80"/>
    <w:rsid w:val="000C271D"/>
    <w:rsid w:val="000C2AFB"/>
    <w:rsid w:val="000C3809"/>
    <w:rsid w:val="000C49DE"/>
    <w:rsid w:val="000C5F3E"/>
    <w:rsid w:val="000C609E"/>
    <w:rsid w:val="000C76E8"/>
    <w:rsid w:val="000C7E00"/>
    <w:rsid w:val="000D014B"/>
    <w:rsid w:val="000D1682"/>
    <w:rsid w:val="000D1BD3"/>
    <w:rsid w:val="000D2AB1"/>
    <w:rsid w:val="000D2FA6"/>
    <w:rsid w:val="000D33BF"/>
    <w:rsid w:val="000D3869"/>
    <w:rsid w:val="000D5DE5"/>
    <w:rsid w:val="000E17CB"/>
    <w:rsid w:val="000E2366"/>
    <w:rsid w:val="000E315F"/>
    <w:rsid w:val="000E5F05"/>
    <w:rsid w:val="000E642D"/>
    <w:rsid w:val="000E7B6B"/>
    <w:rsid w:val="000E7C69"/>
    <w:rsid w:val="000F2B9B"/>
    <w:rsid w:val="000F36DA"/>
    <w:rsid w:val="000F44F8"/>
    <w:rsid w:val="000F5B2E"/>
    <w:rsid w:val="00100E62"/>
    <w:rsid w:val="001010B1"/>
    <w:rsid w:val="00101427"/>
    <w:rsid w:val="001019D6"/>
    <w:rsid w:val="00101F36"/>
    <w:rsid w:val="001044B5"/>
    <w:rsid w:val="00104C09"/>
    <w:rsid w:val="001060A3"/>
    <w:rsid w:val="0010613E"/>
    <w:rsid w:val="00106D7D"/>
    <w:rsid w:val="00107BEC"/>
    <w:rsid w:val="001105AF"/>
    <w:rsid w:val="001108CB"/>
    <w:rsid w:val="00112384"/>
    <w:rsid w:val="0011347D"/>
    <w:rsid w:val="00114A20"/>
    <w:rsid w:val="0011552C"/>
    <w:rsid w:val="001159E2"/>
    <w:rsid w:val="00116437"/>
    <w:rsid w:val="001177AD"/>
    <w:rsid w:val="00117801"/>
    <w:rsid w:val="0012065C"/>
    <w:rsid w:val="00121038"/>
    <w:rsid w:val="00121043"/>
    <w:rsid w:val="001226B5"/>
    <w:rsid w:val="00122E10"/>
    <w:rsid w:val="00123B98"/>
    <w:rsid w:val="0012484D"/>
    <w:rsid w:val="00125C6F"/>
    <w:rsid w:val="00125E8C"/>
    <w:rsid w:val="00127289"/>
    <w:rsid w:val="00130DD2"/>
    <w:rsid w:val="00131957"/>
    <w:rsid w:val="00131BEA"/>
    <w:rsid w:val="0013200C"/>
    <w:rsid w:val="0013221C"/>
    <w:rsid w:val="001352C8"/>
    <w:rsid w:val="00135449"/>
    <w:rsid w:val="00136189"/>
    <w:rsid w:val="00136C23"/>
    <w:rsid w:val="0013733B"/>
    <w:rsid w:val="001373FE"/>
    <w:rsid w:val="00140DAB"/>
    <w:rsid w:val="001414E7"/>
    <w:rsid w:val="001427F6"/>
    <w:rsid w:val="0014364B"/>
    <w:rsid w:val="00143CEF"/>
    <w:rsid w:val="00144CE7"/>
    <w:rsid w:val="0014574C"/>
    <w:rsid w:val="00147AC6"/>
    <w:rsid w:val="00150632"/>
    <w:rsid w:val="001508EA"/>
    <w:rsid w:val="00150CF3"/>
    <w:rsid w:val="0015175D"/>
    <w:rsid w:val="00151CF9"/>
    <w:rsid w:val="00152BC4"/>
    <w:rsid w:val="001533E5"/>
    <w:rsid w:val="001534C3"/>
    <w:rsid w:val="00153D9E"/>
    <w:rsid w:val="001560E4"/>
    <w:rsid w:val="0015615B"/>
    <w:rsid w:val="0015724B"/>
    <w:rsid w:val="00160087"/>
    <w:rsid w:val="00160594"/>
    <w:rsid w:val="0016064C"/>
    <w:rsid w:val="00160C19"/>
    <w:rsid w:val="001610CC"/>
    <w:rsid w:val="00161905"/>
    <w:rsid w:val="00162A87"/>
    <w:rsid w:val="00163B15"/>
    <w:rsid w:val="00164578"/>
    <w:rsid w:val="00164761"/>
    <w:rsid w:val="001658D5"/>
    <w:rsid w:val="00165AB6"/>
    <w:rsid w:val="00165C62"/>
    <w:rsid w:val="0016618D"/>
    <w:rsid w:val="0016654B"/>
    <w:rsid w:val="0016677C"/>
    <w:rsid w:val="00167523"/>
    <w:rsid w:val="001705AE"/>
    <w:rsid w:val="0017158B"/>
    <w:rsid w:val="00171828"/>
    <w:rsid w:val="0017249A"/>
    <w:rsid w:val="00172738"/>
    <w:rsid w:val="00172AEE"/>
    <w:rsid w:val="00173644"/>
    <w:rsid w:val="00177495"/>
    <w:rsid w:val="00177A90"/>
    <w:rsid w:val="001801FB"/>
    <w:rsid w:val="00180EFC"/>
    <w:rsid w:val="001812E8"/>
    <w:rsid w:val="00181FA6"/>
    <w:rsid w:val="00182D41"/>
    <w:rsid w:val="00183221"/>
    <w:rsid w:val="00183485"/>
    <w:rsid w:val="00184136"/>
    <w:rsid w:val="00186496"/>
    <w:rsid w:val="0018665C"/>
    <w:rsid w:val="00187BC2"/>
    <w:rsid w:val="00192A2E"/>
    <w:rsid w:val="0019351E"/>
    <w:rsid w:val="00194222"/>
    <w:rsid w:val="00194737"/>
    <w:rsid w:val="001948CF"/>
    <w:rsid w:val="00195DFE"/>
    <w:rsid w:val="00196377"/>
    <w:rsid w:val="001A0347"/>
    <w:rsid w:val="001A163D"/>
    <w:rsid w:val="001A2588"/>
    <w:rsid w:val="001A35A0"/>
    <w:rsid w:val="001A35B8"/>
    <w:rsid w:val="001A448C"/>
    <w:rsid w:val="001A470A"/>
    <w:rsid w:val="001A55F7"/>
    <w:rsid w:val="001A5E26"/>
    <w:rsid w:val="001A6403"/>
    <w:rsid w:val="001A725F"/>
    <w:rsid w:val="001A7457"/>
    <w:rsid w:val="001B0106"/>
    <w:rsid w:val="001B1DB4"/>
    <w:rsid w:val="001B228B"/>
    <w:rsid w:val="001B29E2"/>
    <w:rsid w:val="001B335E"/>
    <w:rsid w:val="001B3E0E"/>
    <w:rsid w:val="001B46B6"/>
    <w:rsid w:val="001B6A44"/>
    <w:rsid w:val="001B6B6B"/>
    <w:rsid w:val="001B75C5"/>
    <w:rsid w:val="001B7C34"/>
    <w:rsid w:val="001B7D8A"/>
    <w:rsid w:val="001C1229"/>
    <w:rsid w:val="001C18DD"/>
    <w:rsid w:val="001C2A8E"/>
    <w:rsid w:val="001C2D26"/>
    <w:rsid w:val="001C4059"/>
    <w:rsid w:val="001C4099"/>
    <w:rsid w:val="001C4922"/>
    <w:rsid w:val="001C59B1"/>
    <w:rsid w:val="001C5C16"/>
    <w:rsid w:val="001C7F05"/>
    <w:rsid w:val="001D1EA1"/>
    <w:rsid w:val="001D2829"/>
    <w:rsid w:val="001D2E9B"/>
    <w:rsid w:val="001D31AE"/>
    <w:rsid w:val="001D3817"/>
    <w:rsid w:val="001D4A5D"/>
    <w:rsid w:val="001D4F48"/>
    <w:rsid w:val="001D6A3F"/>
    <w:rsid w:val="001E0184"/>
    <w:rsid w:val="001E16C4"/>
    <w:rsid w:val="001E1C41"/>
    <w:rsid w:val="001E1DFD"/>
    <w:rsid w:val="001E22E7"/>
    <w:rsid w:val="001E2707"/>
    <w:rsid w:val="001E2802"/>
    <w:rsid w:val="001E3469"/>
    <w:rsid w:val="001E4283"/>
    <w:rsid w:val="001E46DF"/>
    <w:rsid w:val="001E5D2E"/>
    <w:rsid w:val="001E5E98"/>
    <w:rsid w:val="001E7A76"/>
    <w:rsid w:val="001E7ADE"/>
    <w:rsid w:val="001F09CD"/>
    <w:rsid w:val="001F1246"/>
    <w:rsid w:val="001F2148"/>
    <w:rsid w:val="001F254A"/>
    <w:rsid w:val="001F2B44"/>
    <w:rsid w:val="001F3B14"/>
    <w:rsid w:val="001F4826"/>
    <w:rsid w:val="001F6FC7"/>
    <w:rsid w:val="001F7557"/>
    <w:rsid w:val="001F755E"/>
    <w:rsid w:val="00200316"/>
    <w:rsid w:val="00200440"/>
    <w:rsid w:val="0020076A"/>
    <w:rsid w:val="00200AFB"/>
    <w:rsid w:val="00200D6A"/>
    <w:rsid w:val="00201A79"/>
    <w:rsid w:val="00201C8B"/>
    <w:rsid w:val="00203D68"/>
    <w:rsid w:val="00205728"/>
    <w:rsid w:val="00205868"/>
    <w:rsid w:val="00206B27"/>
    <w:rsid w:val="00206F2F"/>
    <w:rsid w:val="00210B27"/>
    <w:rsid w:val="0021143E"/>
    <w:rsid w:val="0021196D"/>
    <w:rsid w:val="002120DF"/>
    <w:rsid w:val="00216F45"/>
    <w:rsid w:val="00217333"/>
    <w:rsid w:val="00217B2A"/>
    <w:rsid w:val="0022096F"/>
    <w:rsid w:val="0022166A"/>
    <w:rsid w:val="00222AB3"/>
    <w:rsid w:val="00222B6A"/>
    <w:rsid w:val="0022521D"/>
    <w:rsid w:val="00226C28"/>
    <w:rsid w:val="002328AA"/>
    <w:rsid w:val="00232D0E"/>
    <w:rsid w:val="0023317B"/>
    <w:rsid w:val="00233359"/>
    <w:rsid w:val="0023357D"/>
    <w:rsid w:val="00235546"/>
    <w:rsid w:val="002356EB"/>
    <w:rsid w:val="00236029"/>
    <w:rsid w:val="00236350"/>
    <w:rsid w:val="0023736F"/>
    <w:rsid w:val="00240326"/>
    <w:rsid w:val="0024108B"/>
    <w:rsid w:val="002416A6"/>
    <w:rsid w:val="00241FD5"/>
    <w:rsid w:val="002421F9"/>
    <w:rsid w:val="002432C7"/>
    <w:rsid w:val="00243382"/>
    <w:rsid w:val="0024341F"/>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813"/>
    <w:rsid w:val="00256960"/>
    <w:rsid w:val="0025705A"/>
    <w:rsid w:val="00257840"/>
    <w:rsid w:val="00257B22"/>
    <w:rsid w:val="002602EE"/>
    <w:rsid w:val="002639D6"/>
    <w:rsid w:val="00263C36"/>
    <w:rsid w:val="002650E9"/>
    <w:rsid w:val="002656A5"/>
    <w:rsid w:val="00265E93"/>
    <w:rsid w:val="002664E8"/>
    <w:rsid w:val="00266A1E"/>
    <w:rsid w:val="00266D00"/>
    <w:rsid w:val="0026719C"/>
    <w:rsid w:val="00267EDE"/>
    <w:rsid w:val="002700C1"/>
    <w:rsid w:val="00270A2E"/>
    <w:rsid w:val="00270E53"/>
    <w:rsid w:val="002720B2"/>
    <w:rsid w:val="00272D81"/>
    <w:rsid w:val="00272F27"/>
    <w:rsid w:val="00274CC6"/>
    <w:rsid w:val="0027534E"/>
    <w:rsid w:val="00275984"/>
    <w:rsid w:val="00276C35"/>
    <w:rsid w:val="00277BD8"/>
    <w:rsid w:val="002801FD"/>
    <w:rsid w:val="002807B3"/>
    <w:rsid w:val="00280F14"/>
    <w:rsid w:val="00280F70"/>
    <w:rsid w:val="002816DE"/>
    <w:rsid w:val="00282C15"/>
    <w:rsid w:val="002839B3"/>
    <w:rsid w:val="00283A1A"/>
    <w:rsid w:val="00284FE4"/>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2048"/>
    <w:rsid w:val="002A42C8"/>
    <w:rsid w:val="002A524B"/>
    <w:rsid w:val="002A5A8C"/>
    <w:rsid w:val="002A6971"/>
    <w:rsid w:val="002B0027"/>
    <w:rsid w:val="002B06EA"/>
    <w:rsid w:val="002B0934"/>
    <w:rsid w:val="002B0FF2"/>
    <w:rsid w:val="002B30BE"/>
    <w:rsid w:val="002B34CE"/>
    <w:rsid w:val="002B382B"/>
    <w:rsid w:val="002B4F75"/>
    <w:rsid w:val="002B524F"/>
    <w:rsid w:val="002B58BF"/>
    <w:rsid w:val="002B6567"/>
    <w:rsid w:val="002C03D1"/>
    <w:rsid w:val="002C0A7F"/>
    <w:rsid w:val="002C17A3"/>
    <w:rsid w:val="002C2911"/>
    <w:rsid w:val="002C3964"/>
    <w:rsid w:val="002C3ECE"/>
    <w:rsid w:val="002C43FE"/>
    <w:rsid w:val="002C4B5D"/>
    <w:rsid w:val="002C5C06"/>
    <w:rsid w:val="002C62E6"/>
    <w:rsid w:val="002C6777"/>
    <w:rsid w:val="002C6B2F"/>
    <w:rsid w:val="002C7B15"/>
    <w:rsid w:val="002D0E03"/>
    <w:rsid w:val="002D1042"/>
    <w:rsid w:val="002D217C"/>
    <w:rsid w:val="002D2B2F"/>
    <w:rsid w:val="002D2D57"/>
    <w:rsid w:val="002D5653"/>
    <w:rsid w:val="002D661F"/>
    <w:rsid w:val="002D6A8C"/>
    <w:rsid w:val="002D6D09"/>
    <w:rsid w:val="002D6E3A"/>
    <w:rsid w:val="002D7652"/>
    <w:rsid w:val="002D7FE1"/>
    <w:rsid w:val="002E105D"/>
    <w:rsid w:val="002E235C"/>
    <w:rsid w:val="002E2769"/>
    <w:rsid w:val="002E310D"/>
    <w:rsid w:val="002E598A"/>
    <w:rsid w:val="002E5BAC"/>
    <w:rsid w:val="002E5DDE"/>
    <w:rsid w:val="002E679E"/>
    <w:rsid w:val="002E7CE3"/>
    <w:rsid w:val="002F02ED"/>
    <w:rsid w:val="002F03E6"/>
    <w:rsid w:val="002F56DE"/>
    <w:rsid w:val="002F67C8"/>
    <w:rsid w:val="002F7D18"/>
    <w:rsid w:val="003002DC"/>
    <w:rsid w:val="00300400"/>
    <w:rsid w:val="00300E43"/>
    <w:rsid w:val="00301444"/>
    <w:rsid w:val="00301FF9"/>
    <w:rsid w:val="00302A51"/>
    <w:rsid w:val="00302C7B"/>
    <w:rsid w:val="00304531"/>
    <w:rsid w:val="00304964"/>
    <w:rsid w:val="00304D2D"/>
    <w:rsid w:val="00305954"/>
    <w:rsid w:val="0030601D"/>
    <w:rsid w:val="003064C9"/>
    <w:rsid w:val="003065F8"/>
    <w:rsid w:val="00306617"/>
    <w:rsid w:val="003079A4"/>
    <w:rsid w:val="00307E17"/>
    <w:rsid w:val="003100FB"/>
    <w:rsid w:val="0031069E"/>
    <w:rsid w:val="00310B62"/>
    <w:rsid w:val="00311FCA"/>
    <w:rsid w:val="003123E3"/>
    <w:rsid w:val="003147F8"/>
    <w:rsid w:val="00315BD1"/>
    <w:rsid w:val="00316323"/>
    <w:rsid w:val="003167EB"/>
    <w:rsid w:val="0031714D"/>
    <w:rsid w:val="00317337"/>
    <w:rsid w:val="0031763E"/>
    <w:rsid w:val="00317996"/>
    <w:rsid w:val="00317DD7"/>
    <w:rsid w:val="00317ED7"/>
    <w:rsid w:val="00320A34"/>
    <w:rsid w:val="00320F19"/>
    <w:rsid w:val="0032237E"/>
    <w:rsid w:val="00323655"/>
    <w:rsid w:val="00325D03"/>
    <w:rsid w:val="00326706"/>
    <w:rsid w:val="0032685F"/>
    <w:rsid w:val="00326B1A"/>
    <w:rsid w:val="00326CF1"/>
    <w:rsid w:val="00326F47"/>
    <w:rsid w:val="00327004"/>
    <w:rsid w:val="003304EC"/>
    <w:rsid w:val="003316BF"/>
    <w:rsid w:val="00332CC9"/>
    <w:rsid w:val="00333AEB"/>
    <w:rsid w:val="00334DC4"/>
    <w:rsid w:val="00335DC9"/>
    <w:rsid w:val="00336BA3"/>
    <w:rsid w:val="003406E6"/>
    <w:rsid w:val="00340949"/>
    <w:rsid w:val="00341376"/>
    <w:rsid w:val="00341654"/>
    <w:rsid w:val="003433A1"/>
    <w:rsid w:val="00345C93"/>
    <w:rsid w:val="0034679B"/>
    <w:rsid w:val="003479C3"/>
    <w:rsid w:val="003508F0"/>
    <w:rsid w:val="00351CF8"/>
    <w:rsid w:val="0035235B"/>
    <w:rsid w:val="00353F29"/>
    <w:rsid w:val="0035505D"/>
    <w:rsid w:val="00355410"/>
    <w:rsid w:val="00355D2E"/>
    <w:rsid w:val="003560CA"/>
    <w:rsid w:val="0035620A"/>
    <w:rsid w:val="00357683"/>
    <w:rsid w:val="00357A0D"/>
    <w:rsid w:val="003604F4"/>
    <w:rsid w:val="0036110D"/>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5FCB"/>
    <w:rsid w:val="003774B8"/>
    <w:rsid w:val="0037751C"/>
    <w:rsid w:val="00380770"/>
    <w:rsid w:val="00382EFC"/>
    <w:rsid w:val="003842F5"/>
    <w:rsid w:val="00384676"/>
    <w:rsid w:val="003848C7"/>
    <w:rsid w:val="00384D46"/>
    <w:rsid w:val="00385B10"/>
    <w:rsid w:val="00385C15"/>
    <w:rsid w:val="00385CA9"/>
    <w:rsid w:val="00386D42"/>
    <w:rsid w:val="00387465"/>
    <w:rsid w:val="003874D3"/>
    <w:rsid w:val="003875E3"/>
    <w:rsid w:val="00390903"/>
    <w:rsid w:val="00391F8D"/>
    <w:rsid w:val="00391FBE"/>
    <w:rsid w:val="003922BC"/>
    <w:rsid w:val="00392901"/>
    <w:rsid w:val="00394352"/>
    <w:rsid w:val="003956BC"/>
    <w:rsid w:val="00395D98"/>
    <w:rsid w:val="00395E68"/>
    <w:rsid w:val="00396FDB"/>
    <w:rsid w:val="003A0410"/>
    <w:rsid w:val="003A06EF"/>
    <w:rsid w:val="003A2ACA"/>
    <w:rsid w:val="003A36E9"/>
    <w:rsid w:val="003A4C03"/>
    <w:rsid w:val="003A520B"/>
    <w:rsid w:val="003A557F"/>
    <w:rsid w:val="003A5763"/>
    <w:rsid w:val="003A74C8"/>
    <w:rsid w:val="003A7674"/>
    <w:rsid w:val="003B0363"/>
    <w:rsid w:val="003B1149"/>
    <w:rsid w:val="003B3D7D"/>
    <w:rsid w:val="003B4EF0"/>
    <w:rsid w:val="003B58B9"/>
    <w:rsid w:val="003B6922"/>
    <w:rsid w:val="003B75CC"/>
    <w:rsid w:val="003B7C7C"/>
    <w:rsid w:val="003C0086"/>
    <w:rsid w:val="003C1BFB"/>
    <w:rsid w:val="003C201C"/>
    <w:rsid w:val="003C2171"/>
    <w:rsid w:val="003C259B"/>
    <w:rsid w:val="003C50B0"/>
    <w:rsid w:val="003C70E8"/>
    <w:rsid w:val="003C7A67"/>
    <w:rsid w:val="003D028C"/>
    <w:rsid w:val="003D0950"/>
    <w:rsid w:val="003D0F0A"/>
    <w:rsid w:val="003D1694"/>
    <w:rsid w:val="003D1777"/>
    <w:rsid w:val="003D1793"/>
    <w:rsid w:val="003D17BA"/>
    <w:rsid w:val="003D1C9D"/>
    <w:rsid w:val="003D23DF"/>
    <w:rsid w:val="003D3ADD"/>
    <w:rsid w:val="003D4E36"/>
    <w:rsid w:val="003D4FE1"/>
    <w:rsid w:val="003D7616"/>
    <w:rsid w:val="003D7F53"/>
    <w:rsid w:val="003D7F7E"/>
    <w:rsid w:val="003E0404"/>
    <w:rsid w:val="003E1915"/>
    <w:rsid w:val="003E1C9A"/>
    <w:rsid w:val="003E3036"/>
    <w:rsid w:val="003E32AE"/>
    <w:rsid w:val="003E34AF"/>
    <w:rsid w:val="003E4103"/>
    <w:rsid w:val="003E4814"/>
    <w:rsid w:val="003E5BC2"/>
    <w:rsid w:val="003E5F8F"/>
    <w:rsid w:val="003E6451"/>
    <w:rsid w:val="003E7751"/>
    <w:rsid w:val="003E7897"/>
    <w:rsid w:val="003F0873"/>
    <w:rsid w:val="003F2E06"/>
    <w:rsid w:val="003F30B3"/>
    <w:rsid w:val="003F6BC7"/>
    <w:rsid w:val="003F78D0"/>
    <w:rsid w:val="003F7F05"/>
    <w:rsid w:val="004002D6"/>
    <w:rsid w:val="00400D4E"/>
    <w:rsid w:val="00402BE7"/>
    <w:rsid w:val="00403DF8"/>
    <w:rsid w:val="00404A5B"/>
    <w:rsid w:val="0040525C"/>
    <w:rsid w:val="00410204"/>
    <w:rsid w:val="00411F22"/>
    <w:rsid w:val="00412E50"/>
    <w:rsid w:val="00414339"/>
    <w:rsid w:val="004156F5"/>
    <w:rsid w:val="00416465"/>
    <w:rsid w:val="00416948"/>
    <w:rsid w:val="00416966"/>
    <w:rsid w:val="004176FE"/>
    <w:rsid w:val="00417948"/>
    <w:rsid w:val="00420C3A"/>
    <w:rsid w:val="0042332F"/>
    <w:rsid w:val="00423A83"/>
    <w:rsid w:val="00423AB6"/>
    <w:rsid w:val="00425555"/>
    <w:rsid w:val="00426D1E"/>
    <w:rsid w:val="0043125C"/>
    <w:rsid w:val="00431BDE"/>
    <w:rsid w:val="0043262F"/>
    <w:rsid w:val="00433060"/>
    <w:rsid w:val="00433633"/>
    <w:rsid w:val="00433710"/>
    <w:rsid w:val="00433C6B"/>
    <w:rsid w:val="00433E1C"/>
    <w:rsid w:val="00434EC1"/>
    <w:rsid w:val="004362A3"/>
    <w:rsid w:val="00440F72"/>
    <w:rsid w:val="0044296F"/>
    <w:rsid w:val="004438B1"/>
    <w:rsid w:val="0044413F"/>
    <w:rsid w:val="00444930"/>
    <w:rsid w:val="004459A6"/>
    <w:rsid w:val="00445DAB"/>
    <w:rsid w:val="0044636E"/>
    <w:rsid w:val="004466C2"/>
    <w:rsid w:val="0044741C"/>
    <w:rsid w:val="00450D14"/>
    <w:rsid w:val="00451D11"/>
    <w:rsid w:val="004521EA"/>
    <w:rsid w:val="00452674"/>
    <w:rsid w:val="00452854"/>
    <w:rsid w:val="00452E8A"/>
    <w:rsid w:val="00453C94"/>
    <w:rsid w:val="00454676"/>
    <w:rsid w:val="00455579"/>
    <w:rsid w:val="00456521"/>
    <w:rsid w:val="00457393"/>
    <w:rsid w:val="00460DE4"/>
    <w:rsid w:val="00463F3B"/>
    <w:rsid w:val="00464B3F"/>
    <w:rsid w:val="00465FD1"/>
    <w:rsid w:val="00466DF9"/>
    <w:rsid w:val="00467333"/>
    <w:rsid w:val="004675C9"/>
    <w:rsid w:val="004700A2"/>
    <w:rsid w:val="004712D9"/>
    <w:rsid w:val="00472296"/>
    <w:rsid w:val="00473816"/>
    <w:rsid w:val="00474045"/>
    <w:rsid w:val="00474397"/>
    <w:rsid w:val="004743A9"/>
    <w:rsid w:val="004743B9"/>
    <w:rsid w:val="00474F9A"/>
    <w:rsid w:val="00475079"/>
    <w:rsid w:val="004750DC"/>
    <w:rsid w:val="0047604B"/>
    <w:rsid w:val="0048052F"/>
    <w:rsid w:val="00481180"/>
    <w:rsid w:val="00482343"/>
    <w:rsid w:val="004847A0"/>
    <w:rsid w:val="00484B3D"/>
    <w:rsid w:val="0048570A"/>
    <w:rsid w:val="00486EB6"/>
    <w:rsid w:val="0048794B"/>
    <w:rsid w:val="00487AF1"/>
    <w:rsid w:val="004902EA"/>
    <w:rsid w:val="004912ED"/>
    <w:rsid w:val="0049156E"/>
    <w:rsid w:val="0049277C"/>
    <w:rsid w:val="00493357"/>
    <w:rsid w:val="00493530"/>
    <w:rsid w:val="00493A5D"/>
    <w:rsid w:val="00494D28"/>
    <w:rsid w:val="0049677A"/>
    <w:rsid w:val="004969E2"/>
    <w:rsid w:val="00497884"/>
    <w:rsid w:val="00497A1B"/>
    <w:rsid w:val="004A0994"/>
    <w:rsid w:val="004A1238"/>
    <w:rsid w:val="004A17DA"/>
    <w:rsid w:val="004A2640"/>
    <w:rsid w:val="004A3562"/>
    <w:rsid w:val="004A362B"/>
    <w:rsid w:val="004A4034"/>
    <w:rsid w:val="004A42DB"/>
    <w:rsid w:val="004A4FFA"/>
    <w:rsid w:val="004A5613"/>
    <w:rsid w:val="004A5C9D"/>
    <w:rsid w:val="004A7568"/>
    <w:rsid w:val="004B0203"/>
    <w:rsid w:val="004B29F0"/>
    <w:rsid w:val="004B2F5B"/>
    <w:rsid w:val="004B3966"/>
    <w:rsid w:val="004B3F47"/>
    <w:rsid w:val="004B43D6"/>
    <w:rsid w:val="004B4706"/>
    <w:rsid w:val="004B4AA2"/>
    <w:rsid w:val="004B55EC"/>
    <w:rsid w:val="004B5600"/>
    <w:rsid w:val="004B7A49"/>
    <w:rsid w:val="004C0029"/>
    <w:rsid w:val="004C0B51"/>
    <w:rsid w:val="004C10C7"/>
    <w:rsid w:val="004C13E3"/>
    <w:rsid w:val="004C246D"/>
    <w:rsid w:val="004C251F"/>
    <w:rsid w:val="004C2846"/>
    <w:rsid w:val="004C2B8E"/>
    <w:rsid w:val="004C3B7B"/>
    <w:rsid w:val="004C3E8B"/>
    <w:rsid w:val="004C5D6D"/>
    <w:rsid w:val="004C61F6"/>
    <w:rsid w:val="004C7317"/>
    <w:rsid w:val="004C762F"/>
    <w:rsid w:val="004C7648"/>
    <w:rsid w:val="004C77B2"/>
    <w:rsid w:val="004C78AC"/>
    <w:rsid w:val="004C7DA0"/>
    <w:rsid w:val="004C7FA7"/>
    <w:rsid w:val="004D0791"/>
    <w:rsid w:val="004D121A"/>
    <w:rsid w:val="004D260A"/>
    <w:rsid w:val="004D37E7"/>
    <w:rsid w:val="004D4719"/>
    <w:rsid w:val="004D5C96"/>
    <w:rsid w:val="004E0429"/>
    <w:rsid w:val="004E0525"/>
    <w:rsid w:val="004E0738"/>
    <w:rsid w:val="004E163A"/>
    <w:rsid w:val="004E1ECF"/>
    <w:rsid w:val="004E2D73"/>
    <w:rsid w:val="004E4052"/>
    <w:rsid w:val="004E4810"/>
    <w:rsid w:val="004E4DFF"/>
    <w:rsid w:val="004E4E6E"/>
    <w:rsid w:val="004E4FEA"/>
    <w:rsid w:val="004E591E"/>
    <w:rsid w:val="004E5E38"/>
    <w:rsid w:val="004E6105"/>
    <w:rsid w:val="004E6F29"/>
    <w:rsid w:val="004E7297"/>
    <w:rsid w:val="004E7572"/>
    <w:rsid w:val="004F01A5"/>
    <w:rsid w:val="004F0559"/>
    <w:rsid w:val="004F0A51"/>
    <w:rsid w:val="004F1C5E"/>
    <w:rsid w:val="004F3904"/>
    <w:rsid w:val="004F4080"/>
    <w:rsid w:val="004F5661"/>
    <w:rsid w:val="004F5CD7"/>
    <w:rsid w:val="004F6DC0"/>
    <w:rsid w:val="004F6F2B"/>
    <w:rsid w:val="00501806"/>
    <w:rsid w:val="00501954"/>
    <w:rsid w:val="00501C51"/>
    <w:rsid w:val="0050367C"/>
    <w:rsid w:val="005047E7"/>
    <w:rsid w:val="00505BA2"/>
    <w:rsid w:val="00510FEB"/>
    <w:rsid w:val="005110A5"/>
    <w:rsid w:val="00512D2A"/>
    <w:rsid w:val="00515493"/>
    <w:rsid w:val="00516A03"/>
    <w:rsid w:val="00516F97"/>
    <w:rsid w:val="00517ABD"/>
    <w:rsid w:val="00520BEF"/>
    <w:rsid w:val="00520FFD"/>
    <w:rsid w:val="00522214"/>
    <w:rsid w:val="00522751"/>
    <w:rsid w:val="0052321E"/>
    <w:rsid w:val="00524844"/>
    <w:rsid w:val="00524C04"/>
    <w:rsid w:val="005264DA"/>
    <w:rsid w:val="00530C08"/>
    <w:rsid w:val="00531B88"/>
    <w:rsid w:val="00531BE3"/>
    <w:rsid w:val="005325C1"/>
    <w:rsid w:val="00532734"/>
    <w:rsid w:val="00533A81"/>
    <w:rsid w:val="00534187"/>
    <w:rsid w:val="00534955"/>
    <w:rsid w:val="00534BC1"/>
    <w:rsid w:val="00536904"/>
    <w:rsid w:val="005369AB"/>
    <w:rsid w:val="00536B1E"/>
    <w:rsid w:val="005370F2"/>
    <w:rsid w:val="005376B6"/>
    <w:rsid w:val="00540A44"/>
    <w:rsid w:val="00540AB9"/>
    <w:rsid w:val="00540D37"/>
    <w:rsid w:val="00541390"/>
    <w:rsid w:val="0054244E"/>
    <w:rsid w:val="005430CB"/>
    <w:rsid w:val="00543BF8"/>
    <w:rsid w:val="00543C91"/>
    <w:rsid w:val="0054516F"/>
    <w:rsid w:val="005453C7"/>
    <w:rsid w:val="00545D2D"/>
    <w:rsid w:val="00545FF8"/>
    <w:rsid w:val="00546CCC"/>
    <w:rsid w:val="00547719"/>
    <w:rsid w:val="00551B76"/>
    <w:rsid w:val="005522E9"/>
    <w:rsid w:val="00552E03"/>
    <w:rsid w:val="005535E7"/>
    <w:rsid w:val="00553958"/>
    <w:rsid w:val="00554428"/>
    <w:rsid w:val="005545E2"/>
    <w:rsid w:val="005553C4"/>
    <w:rsid w:val="005556DB"/>
    <w:rsid w:val="005569F6"/>
    <w:rsid w:val="005601D6"/>
    <w:rsid w:val="005603CF"/>
    <w:rsid w:val="005605C0"/>
    <w:rsid w:val="00560F16"/>
    <w:rsid w:val="005613A8"/>
    <w:rsid w:val="00563BDF"/>
    <w:rsid w:val="00564728"/>
    <w:rsid w:val="00564CA6"/>
    <w:rsid w:val="00565CFD"/>
    <w:rsid w:val="005705EC"/>
    <w:rsid w:val="0057193C"/>
    <w:rsid w:val="00574D08"/>
    <w:rsid w:val="00575428"/>
    <w:rsid w:val="005755E9"/>
    <w:rsid w:val="0057658F"/>
    <w:rsid w:val="00576A1A"/>
    <w:rsid w:val="00577C51"/>
    <w:rsid w:val="00582A4A"/>
    <w:rsid w:val="005857FB"/>
    <w:rsid w:val="00585938"/>
    <w:rsid w:val="0058699E"/>
    <w:rsid w:val="00587437"/>
    <w:rsid w:val="005875C1"/>
    <w:rsid w:val="00587D01"/>
    <w:rsid w:val="005910CA"/>
    <w:rsid w:val="00592328"/>
    <w:rsid w:val="0059249F"/>
    <w:rsid w:val="0059341B"/>
    <w:rsid w:val="00594697"/>
    <w:rsid w:val="00595077"/>
    <w:rsid w:val="00595259"/>
    <w:rsid w:val="005965E2"/>
    <w:rsid w:val="00597414"/>
    <w:rsid w:val="00597638"/>
    <w:rsid w:val="00597FF3"/>
    <w:rsid w:val="005A0EAF"/>
    <w:rsid w:val="005A17D3"/>
    <w:rsid w:val="005A287E"/>
    <w:rsid w:val="005A3EDE"/>
    <w:rsid w:val="005A4910"/>
    <w:rsid w:val="005A7740"/>
    <w:rsid w:val="005B0051"/>
    <w:rsid w:val="005B2EE8"/>
    <w:rsid w:val="005B3090"/>
    <w:rsid w:val="005B39D1"/>
    <w:rsid w:val="005B45F5"/>
    <w:rsid w:val="005B669B"/>
    <w:rsid w:val="005B714F"/>
    <w:rsid w:val="005B7757"/>
    <w:rsid w:val="005B7EFD"/>
    <w:rsid w:val="005C07E6"/>
    <w:rsid w:val="005C09DE"/>
    <w:rsid w:val="005C0BDC"/>
    <w:rsid w:val="005C14D3"/>
    <w:rsid w:val="005C2820"/>
    <w:rsid w:val="005C3F4B"/>
    <w:rsid w:val="005C4F9E"/>
    <w:rsid w:val="005C7059"/>
    <w:rsid w:val="005D038C"/>
    <w:rsid w:val="005D04BA"/>
    <w:rsid w:val="005D3636"/>
    <w:rsid w:val="005D45D1"/>
    <w:rsid w:val="005D4BCA"/>
    <w:rsid w:val="005D56A2"/>
    <w:rsid w:val="005D62F6"/>
    <w:rsid w:val="005D6B9D"/>
    <w:rsid w:val="005E1281"/>
    <w:rsid w:val="005E1328"/>
    <w:rsid w:val="005E2059"/>
    <w:rsid w:val="005E23D5"/>
    <w:rsid w:val="005E5416"/>
    <w:rsid w:val="005E5B53"/>
    <w:rsid w:val="005E69D7"/>
    <w:rsid w:val="005E6B19"/>
    <w:rsid w:val="005E7015"/>
    <w:rsid w:val="005F0092"/>
    <w:rsid w:val="005F2518"/>
    <w:rsid w:val="005F28B4"/>
    <w:rsid w:val="005F56EB"/>
    <w:rsid w:val="005F6941"/>
    <w:rsid w:val="005F6CC1"/>
    <w:rsid w:val="005F6FD4"/>
    <w:rsid w:val="005F7051"/>
    <w:rsid w:val="005F72A9"/>
    <w:rsid w:val="005F73D8"/>
    <w:rsid w:val="005F7B07"/>
    <w:rsid w:val="00600433"/>
    <w:rsid w:val="0060096E"/>
    <w:rsid w:val="00603DCE"/>
    <w:rsid w:val="00603EEC"/>
    <w:rsid w:val="006043C7"/>
    <w:rsid w:val="0060492E"/>
    <w:rsid w:val="00605CDF"/>
    <w:rsid w:val="006068BE"/>
    <w:rsid w:val="00607457"/>
    <w:rsid w:val="00610854"/>
    <w:rsid w:val="00611348"/>
    <w:rsid w:val="00612B50"/>
    <w:rsid w:val="00612F4E"/>
    <w:rsid w:val="00612FAA"/>
    <w:rsid w:val="00613874"/>
    <w:rsid w:val="0061441F"/>
    <w:rsid w:val="00614E69"/>
    <w:rsid w:val="00615E8D"/>
    <w:rsid w:val="006171ED"/>
    <w:rsid w:val="00621714"/>
    <w:rsid w:val="00622AA8"/>
    <w:rsid w:val="0062319B"/>
    <w:rsid w:val="0062421F"/>
    <w:rsid w:val="00625422"/>
    <w:rsid w:val="006267C0"/>
    <w:rsid w:val="006271A9"/>
    <w:rsid w:val="006312B8"/>
    <w:rsid w:val="00631DA3"/>
    <w:rsid w:val="00632336"/>
    <w:rsid w:val="00633CF7"/>
    <w:rsid w:val="006348B9"/>
    <w:rsid w:val="0063576C"/>
    <w:rsid w:val="00640263"/>
    <w:rsid w:val="0064134D"/>
    <w:rsid w:val="006425ED"/>
    <w:rsid w:val="0064307D"/>
    <w:rsid w:val="006430D9"/>
    <w:rsid w:val="00643298"/>
    <w:rsid w:val="00643AFA"/>
    <w:rsid w:val="00644F77"/>
    <w:rsid w:val="006457C4"/>
    <w:rsid w:val="006466D6"/>
    <w:rsid w:val="0065290C"/>
    <w:rsid w:val="006531CD"/>
    <w:rsid w:val="00653314"/>
    <w:rsid w:val="00654197"/>
    <w:rsid w:val="00656582"/>
    <w:rsid w:val="00657B49"/>
    <w:rsid w:val="00661ACC"/>
    <w:rsid w:val="0066440C"/>
    <w:rsid w:val="006646B2"/>
    <w:rsid w:val="00665165"/>
    <w:rsid w:val="00665A28"/>
    <w:rsid w:val="006667E8"/>
    <w:rsid w:val="0066780A"/>
    <w:rsid w:val="006679EC"/>
    <w:rsid w:val="00667B68"/>
    <w:rsid w:val="00667C66"/>
    <w:rsid w:val="00670991"/>
    <w:rsid w:val="006716AE"/>
    <w:rsid w:val="00671AA4"/>
    <w:rsid w:val="00672F0D"/>
    <w:rsid w:val="006755E2"/>
    <w:rsid w:val="00675D2B"/>
    <w:rsid w:val="0067611E"/>
    <w:rsid w:val="006773BD"/>
    <w:rsid w:val="00677B80"/>
    <w:rsid w:val="006819E6"/>
    <w:rsid w:val="00681AE5"/>
    <w:rsid w:val="0068246E"/>
    <w:rsid w:val="00682876"/>
    <w:rsid w:val="00682F07"/>
    <w:rsid w:val="006848BD"/>
    <w:rsid w:val="00685345"/>
    <w:rsid w:val="00685B47"/>
    <w:rsid w:val="00686574"/>
    <w:rsid w:val="006871D3"/>
    <w:rsid w:val="006877E5"/>
    <w:rsid w:val="006903C3"/>
    <w:rsid w:val="00690C57"/>
    <w:rsid w:val="00691DC0"/>
    <w:rsid w:val="0069358B"/>
    <w:rsid w:val="00693FAF"/>
    <w:rsid w:val="00694383"/>
    <w:rsid w:val="006954AE"/>
    <w:rsid w:val="0069556C"/>
    <w:rsid w:val="00695B44"/>
    <w:rsid w:val="006A145C"/>
    <w:rsid w:val="006A264D"/>
    <w:rsid w:val="006A4C4F"/>
    <w:rsid w:val="006A5AE2"/>
    <w:rsid w:val="006A5C66"/>
    <w:rsid w:val="006A5E64"/>
    <w:rsid w:val="006A6A2F"/>
    <w:rsid w:val="006A729A"/>
    <w:rsid w:val="006A7AA1"/>
    <w:rsid w:val="006B064B"/>
    <w:rsid w:val="006B0759"/>
    <w:rsid w:val="006B2855"/>
    <w:rsid w:val="006B37D7"/>
    <w:rsid w:val="006B4DD0"/>
    <w:rsid w:val="006B63CB"/>
    <w:rsid w:val="006C1906"/>
    <w:rsid w:val="006C33EF"/>
    <w:rsid w:val="006C3890"/>
    <w:rsid w:val="006C4420"/>
    <w:rsid w:val="006C4E84"/>
    <w:rsid w:val="006C51B8"/>
    <w:rsid w:val="006C54B4"/>
    <w:rsid w:val="006C56B2"/>
    <w:rsid w:val="006C67F3"/>
    <w:rsid w:val="006C7048"/>
    <w:rsid w:val="006D0109"/>
    <w:rsid w:val="006D04E7"/>
    <w:rsid w:val="006D0905"/>
    <w:rsid w:val="006D0AF0"/>
    <w:rsid w:val="006D0DED"/>
    <w:rsid w:val="006D1210"/>
    <w:rsid w:val="006D1556"/>
    <w:rsid w:val="006D23B5"/>
    <w:rsid w:val="006D582A"/>
    <w:rsid w:val="006D68F8"/>
    <w:rsid w:val="006D69DC"/>
    <w:rsid w:val="006E05A7"/>
    <w:rsid w:val="006E109D"/>
    <w:rsid w:val="006E1AFC"/>
    <w:rsid w:val="006E1DBD"/>
    <w:rsid w:val="006E1E71"/>
    <w:rsid w:val="006E269F"/>
    <w:rsid w:val="006E300D"/>
    <w:rsid w:val="006E31F8"/>
    <w:rsid w:val="006E3444"/>
    <w:rsid w:val="006E4EA6"/>
    <w:rsid w:val="006E5379"/>
    <w:rsid w:val="006E729D"/>
    <w:rsid w:val="006E7420"/>
    <w:rsid w:val="006E75DD"/>
    <w:rsid w:val="006F22BE"/>
    <w:rsid w:val="006F36A6"/>
    <w:rsid w:val="006F7A14"/>
    <w:rsid w:val="007003C0"/>
    <w:rsid w:val="00704681"/>
    <w:rsid w:val="007046A6"/>
    <w:rsid w:val="00704B81"/>
    <w:rsid w:val="007060D2"/>
    <w:rsid w:val="00706C05"/>
    <w:rsid w:val="00706C6F"/>
    <w:rsid w:val="00707F6B"/>
    <w:rsid w:val="00710C2C"/>
    <w:rsid w:val="007133E7"/>
    <w:rsid w:val="00713D9A"/>
    <w:rsid w:val="00714530"/>
    <w:rsid w:val="007147FD"/>
    <w:rsid w:val="00715404"/>
    <w:rsid w:val="00715F8C"/>
    <w:rsid w:val="00716387"/>
    <w:rsid w:val="00716C31"/>
    <w:rsid w:val="00716D6A"/>
    <w:rsid w:val="00720767"/>
    <w:rsid w:val="0072123B"/>
    <w:rsid w:val="00722183"/>
    <w:rsid w:val="00722756"/>
    <w:rsid w:val="007228D3"/>
    <w:rsid w:val="00722DB4"/>
    <w:rsid w:val="007236D3"/>
    <w:rsid w:val="00723977"/>
    <w:rsid w:val="00723C13"/>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51E0"/>
    <w:rsid w:val="007458F2"/>
    <w:rsid w:val="00746740"/>
    <w:rsid w:val="00746797"/>
    <w:rsid w:val="00750410"/>
    <w:rsid w:val="00750BD4"/>
    <w:rsid w:val="00753C57"/>
    <w:rsid w:val="0075406D"/>
    <w:rsid w:val="00757417"/>
    <w:rsid w:val="007621AE"/>
    <w:rsid w:val="007635D8"/>
    <w:rsid w:val="00763AE1"/>
    <w:rsid w:val="0076515D"/>
    <w:rsid w:val="00765AE2"/>
    <w:rsid w:val="00765AF9"/>
    <w:rsid w:val="00766024"/>
    <w:rsid w:val="00766537"/>
    <w:rsid w:val="00766594"/>
    <w:rsid w:val="0077049C"/>
    <w:rsid w:val="00770807"/>
    <w:rsid w:val="00770C07"/>
    <w:rsid w:val="00772F3D"/>
    <w:rsid w:val="0077375D"/>
    <w:rsid w:val="00774ECD"/>
    <w:rsid w:val="0077613E"/>
    <w:rsid w:val="00776856"/>
    <w:rsid w:val="00776A77"/>
    <w:rsid w:val="00776ED2"/>
    <w:rsid w:val="007806EB"/>
    <w:rsid w:val="0078137E"/>
    <w:rsid w:val="00781F4F"/>
    <w:rsid w:val="007824EE"/>
    <w:rsid w:val="00784173"/>
    <w:rsid w:val="0078417F"/>
    <w:rsid w:val="00784884"/>
    <w:rsid w:val="00785F3F"/>
    <w:rsid w:val="0078616F"/>
    <w:rsid w:val="00786FD1"/>
    <w:rsid w:val="00787F35"/>
    <w:rsid w:val="00790D33"/>
    <w:rsid w:val="00791776"/>
    <w:rsid w:val="00791BCA"/>
    <w:rsid w:val="0079259B"/>
    <w:rsid w:val="00792867"/>
    <w:rsid w:val="0079499C"/>
    <w:rsid w:val="007951C0"/>
    <w:rsid w:val="0079704E"/>
    <w:rsid w:val="00797283"/>
    <w:rsid w:val="007A0998"/>
    <w:rsid w:val="007A2215"/>
    <w:rsid w:val="007A2AEC"/>
    <w:rsid w:val="007A4A86"/>
    <w:rsid w:val="007A5D73"/>
    <w:rsid w:val="007A6D1D"/>
    <w:rsid w:val="007A6E8B"/>
    <w:rsid w:val="007B05A1"/>
    <w:rsid w:val="007B11A8"/>
    <w:rsid w:val="007B1539"/>
    <w:rsid w:val="007B2593"/>
    <w:rsid w:val="007B2DC5"/>
    <w:rsid w:val="007B3CDE"/>
    <w:rsid w:val="007B436E"/>
    <w:rsid w:val="007B4863"/>
    <w:rsid w:val="007B4AE0"/>
    <w:rsid w:val="007B5351"/>
    <w:rsid w:val="007B5FA1"/>
    <w:rsid w:val="007B621A"/>
    <w:rsid w:val="007B6A09"/>
    <w:rsid w:val="007B6AFC"/>
    <w:rsid w:val="007B6E56"/>
    <w:rsid w:val="007B7845"/>
    <w:rsid w:val="007B7B91"/>
    <w:rsid w:val="007B7DF2"/>
    <w:rsid w:val="007C02D3"/>
    <w:rsid w:val="007C05E3"/>
    <w:rsid w:val="007C1BB0"/>
    <w:rsid w:val="007C206D"/>
    <w:rsid w:val="007C2489"/>
    <w:rsid w:val="007C5848"/>
    <w:rsid w:val="007C58AC"/>
    <w:rsid w:val="007C6032"/>
    <w:rsid w:val="007C67F8"/>
    <w:rsid w:val="007C683D"/>
    <w:rsid w:val="007C7980"/>
    <w:rsid w:val="007D2FCB"/>
    <w:rsid w:val="007D53AF"/>
    <w:rsid w:val="007D769C"/>
    <w:rsid w:val="007D77E5"/>
    <w:rsid w:val="007E104C"/>
    <w:rsid w:val="007E22C8"/>
    <w:rsid w:val="007E2305"/>
    <w:rsid w:val="007E407E"/>
    <w:rsid w:val="007E45FC"/>
    <w:rsid w:val="007E461D"/>
    <w:rsid w:val="007E4D66"/>
    <w:rsid w:val="007E52F3"/>
    <w:rsid w:val="007E5565"/>
    <w:rsid w:val="007E5DBB"/>
    <w:rsid w:val="007E6C20"/>
    <w:rsid w:val="007E7880"/>
    <w:rsid w:val="007E7999"/>
    <w:rsid w:val="007E7CBF"/>
    <w:rsid w:val="007E7D20"/>
    <w:rsid w:val="007F0601"/>
    <w:rsid w:val="007F06C1"/>
    <w:rsid w:val="007F0BBD"/>
    <w:rsid w:val="007F0E5C"/>
    <w:rsid w:val="007F0F7E"/>
    <w:rsid w:val="007F0FB1"/>
    <w:rsid w:val="007F1661"/>
    <w:rsid w:val="007F175A"/>
    <w:rsid w:val="007F176D"/>
    <w:rsid w:val="007F20D9"/>
    <w:rsid w:val="007F321B"/>
    <w:rsid w:val="007F3A30"/>
    <w:rsid w:val="007F596B"/>
    <w:rsid w:val="007F6D26"/>
    <w:rsid w:val="00800BA2"/>
    <w:rsid w:val="00800D12"/>
    <w:rsid w:val="008015B4"/>
    <w:rsid w:val="00802487"/>
    <w:rsid w:val="00802F3E"/>
    <w:rsid w:val="00803A54"/>
    <w:rsid w:val="008061FC"/>
    <w:rsid w:val="00811E2B"/>
    <w:rsid w:val="00812419"/>
    <w:rsid w:val="00812443"/>
    <w:rsid w:val="00812BE6"/>
    <w:rsid w:val="008142CD"/>
    <w:rsid w:val="00814369"/>
    <w:rsid w:val="0081498C"/>
    <w:rsid w:val="00815FBC"/>
    <w:rsid w:val="00817AEB"/>
    <w:rsid w:val="00817CF3"/>
    <w:rsid w:val="0082039B"/>
    <w:rsid w:val="00820F69"/>
    <w:rsid w:val="00821708"/>
    <w:rsid w:val="00821A72"/>
    <w:rsid w:val="00822085"/>
    <w:rsid w:val="008227BC"/>
    <w:rsid w:val="00823219"/>
    <w:rsid w:val="00824499"/>
    <w:rsid w:val="00824D02"/>
    <w:rsid w:val="00825D60"/>
    <w:rsid w:val="0082606D"/>
    <w:rsid w:val="00826AF6"/>
    <w:rsid w:val="0082704B"/>
    <w:rsid w:val="00827690"/>
    <w:rsid w:val="00830036"/>
    <w:rsid w:val="008304DC"/>
    <w:rsid w:val="00830680"/>
    <w:rsid w:val="00831D0D"/>
    <w:rsid w:val="00831DBE"/>
    <w:rsid w:val="008329BA"/>
    <w:rsid w:val="00833B94"/>
    <w:rsid w:val="00833D94"/>
    <w:rsid w:val="00834872"/>
    <w:rsid w:val="00836779"/>
    <w:rsid w:val="00836CB5"/>
    <w:rsid w:val="00840644"/>
    <w:rsid w:val="00841D35"/>
    <w:rsid w:val="00843118"/>
    <w:rsid w:val="008436D5"/>
    <w:rsid w:val="00845D72"/>
    <w:rsid w:val="00845F48"/>
    <w:rsid w:val="008461F4"/>
    <w:rsid w:val="0084665E"/>
    <w:rsid w:val="008466F1"/>
    <w:rsid w:val="008473CA"/>
    <w:rsid w:val="00850563"/>
    <w:rsid w:val="00850DE2"/>
    <w:rsid w:val="00851360"/>
    <w:rsid w:val="008516B5"/>
    <w:rsid w:val="00851A25"/>
    <w:rsid w:val="008524C5"/>
    <w:rsid w:val="00852975"/>
    <w:rsid w:val="00852DA2"/>
    <w:rsid w:val="00855C3D"/>
    <w:rsid w:val="008561A6"/>
    <w:rsid w:val="00856436"/>
    <w:rsid w:val="0086090F"/>
    <w:rsid w:val="00860B4C"/>
    <w:rsid w:val="00861551"/>
    <w:rsid w:val="008625F3"/>
    <w:rsid w:val="008629CE"/>
    <w:rsid w:val="00863490"/>
    <w:rsid w:val="008637A7"/>
    <w:rsid w:val="00863A2E"/>
    <w:rsid w:val="00864198"/>
    <w:rsid w:val="0086469C"/>
    <w:rsid w:val="00865207"/>
    <w:rsid w:val="00866BC9"/>
    <w:rsid w:val="00866F04"/>
    <w:rsid w:val="00867928"/>
    <w:rsid w:val="00870409"/>
    <w:rsid w:val="00870DE4"/>
    <w:rsid w:val="00871599"/>
    <w:rsid w:val="008717DD"/>
    <w:rsid w:val="00871CAF"/>
    <w:rsid w:val="00871D13"/>
    <w:rsid w:val="00873D86"/>
    <w:rsid w:val="00874217"/>
    <w:rsid w:val="00874683"/>
    <w:rsid w:val="00874FF7"/>
    <w:rsid w:val="0087544D"/>
    <w:rsid w:val="00875594"/>
    <w:rsid w:val="00875A8A"/>
    <w:rsid w:val="00875C41"/>
    <w:rsid w:val="00876638"/>
    <w:rsid w:val="00876F84"/>
    <w:rsid w:val="00877588"/>
    <w:rsid w:val="00880EB1"/>
    <w:rsid w:val="00881166"/>
    <w:rsid w:val="00882BF1"/>
    <w:rsid w:val="0088394D"/>
    <w:rsid w:val="008845A1"/>
    <w:rsid w:val="00885822"/>
    <w:rsid w:val="00885A77"/>
    <w:rsid w:val="00885BEA"/>
    <w:rsid w:val="00885CB9"/>
    <w:rsid w:val="0088605E"/>
    <w:rsid w:val="0088612D"/>
    <w:rsid w:val="00890754"/>
    <w:rsid w:val="00890903"/>
    <w:rsid w:val="00892F9F"/>
    <w:rsid w:val="00894179"/>
    <w:rsid w:val="00895791"/>
    <w:rsid w:val="00895D16"/>
    <w:rsid w:val="00895E2A"/>
    <w:rsid w:val="00895EC6"/>
    <w:rsid w:val="008970A5"/>
    <w:rsid w:val="0089764B"/>
    <w:rsid w:val="0089792C"/>
    <w:rsid w:val="008A15E2"/>
    <w:rsid w:val="008A1D05"/>
    <w:rsid w:val="008A207C"/>
    <w:rsid w:val="008A2958"/>
    <w:rsid w:val="008A3FCE"/>
    <w:rsid w:val="008A5177"/>
    <w:rsid w:val="008A5329"/>
    <w:rsid w:val="008A6B2D"/>
    <w:rsid w:val="008A7810"/>
    <w:rsid w:val="008A7C9E"/>
    <w:rsid w:val="008B0131"/>
    <w:rsid w:val="008B0B55"/>
    <w:rsid w:val="008B0F59"/>
    <w:rsid w:val="008B2BA8"/>
    <w:rsid w:val="008B373F"/>
    <w:rsid w:val="008B4642"/>
    <w:rsid w:val="008B4E77"/>
    <w:rsid w:val="008B566F"/>
    <w:rsid w:val="008B5A2D"/>
    <w:rsid w:val="008B5E5E"/>
    <w:rsid w:val="008B6B1D"/>
    <w:rsid w:val="008B759D"/>
    <w:rsid w:val="008B7B80"/>
    <w:rsid w:val="008B7EE9"/>
    <w:rsid w:val="008C0669"/>
    <w:rsid w:val="008C0AEA"/>
    <w:rsid w:val="008C129D"/>
    <w:rsid w:val="008C12B0"/>
    <w:rsid w:val="008C26E7"/>
    <w:rsid w:val="008C2A86"/>
    <w:rsid w:val="008C3A2E"/>
    <w:rsid w:val="008C4300"/>
    <w:rsid w:val="008C4646"/>
    <w:rsid w:val="008C49D2"/>
    <w:rsid w:val="008C5167"/>
    <w:rsid w:val="008C6C2A"/>
    <w:rsid w:val="008C6D5C"/>
    <w:rsid w:val="008D0EE3"/>
    <w:rsid w:val="008D177E"/>
    <w:rsid w:val="008D1E08"/>
    <w:rsid w:val="008D22BD"/>
    <w:rsid w:val="008D3767"/>
    <w:rsid w:val="008D3847"/>
    <w:rsid w:val="008D614C"/>
    <w:rsid w:val="008E0A0E"/>
    <w:rsid w:val="008E0DE7"/>
    <w:rsid w:val="008E1162"/>
    <w:rsid w:val="008E1305"/>
    <w:rsid w:val="008E1501"/>
    <w:rsid w:val="008E1AEF"/>
    <w:rsid w:val="008E2331"/>
    <w:rsid w:val="008E28F2"/>
    <w:rsid w:val="008E294E"/>
    <w:rsid w:val="008E301A"/>
    <w:rsid w:val="008E3F91"/>
    <w:rsid w:val="008E4229"/>
    <w:rsid w:val="008E4297"/>
    <w:rsid w:val="008E5344"/>
    <w:rsid w:val="008E5413"/>
    <w:rsid w:val="008E55A9"/>
    <w:rsid w:val="008E68C8"/>
    <w:rsid w:val="008E6C72"/>
    <w:rsid w:val="008F07E6"/>
    <w:rsid w:val="008F27BD"/>
    <w:rsid w:val="008F2EA5"/>
    <w:rsid w:val="008F300B"/>
    <w:rsid w:val="008F3BA2"/>
    <w:rsid w:val="008F4B54"/>
    <w:rsid w:val="008F6243"/>
    <w:rsid w:val="008F6264"/>
    <w:rsid w:val="008F7B0E"/>
    <w:rsid w:val="008F7C9B"/>
    <w:rsid w:val="008F7E53"/>
    <w:rsid w:val="0090222A"/>
    <w:rsid w:val="00902680"/>
    <w:rsid w:val="009034ED"/>
    <w:rsid w:val="009038DA"/>
    <w:rsid w:val="0090425F"/>
    <w:rsid w:val="0090629D"/>
    <w:rsid w:val="00907498"/>
    <w:rsid w:val="00907F85"/>
    <w:rsid w:val="00910A32"/>
    <w:rsid w:val="00911545"/>
    <w:rsid w:val="009149CC"/>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6388"/>
    <w:rsid w:val="00927311"/>
    <w:rsid w:val="00927972"/>
    <w:rsid w:val="00930FE4"/>
    <w:rsid w:val="009319B3"/>
    <w:rsid w:val="00931C1B"/>
    <w:rsid w:val="009325B9"/>
    <w:rsid w:val="00933B78"/>
    <w:rsid w:val="009340B9"/>
    <w:rsid w:val="00934AF2"/>
    <w:rsid w:val="00934EFD"/>
    <w:rsid w:val="00937EFB"/>
    <w:rsid w:val="0094144C"/>
    <w:rsid w:val="009415BC"/>
    <w:rsid w:val="009415C9"/>
    <w:rsid w:val="00941E3E"/>
    <w:rsid w:val="00943619"/>
    <w:rsid w:val="009440D9"/>
    <w:rsid w:val="00944353"/>
    <w:rsid w:val="009448B5"/>
    <w:rsid w:val="00945736"/>
    <w:rsid w:val="009461D9"/>
    <w:rsid w:val="00946376"/>
    <w:rsid w:val="00946CDA"/>
    <w:rsid w:val="00947752"/>
    <w:rsid w:val="009477DB"/>
    <w:rsid w:val="0095018E"/>
    <w:rsid w:val="00951463"/>
    <w:rsid w:val="00951F56"/>
    <w:rsid w:val="009524E6"/>
    <w:rsid w:val="009531B3"/>
    <w:rsid w:val="0095379B"/>
    <w:rsid w:val="009546F8"/>
    <w:rsid w:val="00956C67"/>
    <w:rsid w:val="0096036E"/>
    <w:rsid w:val="0096069C"/>
    <w:rsid w:val="0096161C"/>
    <w:rsid w:val="00961FE4"/>
    <w:rsid w:val="009627A7"/>
    <w:rsid w:val="00966041"/>
    <w:rsid w:val="00967226"/>
    <w:rsid w:val="009672B3"/>
    <w:rsid w:val="0097025F"/>
    <w:rsid w:val="00972269"/>
    <w:rsid w:val="00972762"/>
    <w:rsid w:val="0097286E"/>
    <w:rsid w:val="00973A67"/>
    <w:rsid w:val="00974EAC"/>
    <w:rsid w:val="00976AF9"/>
    <w:rsid w:val="00980AE6"/>
    <w:rsid w:val="00980BB5"/>
    <w:rsid w:val="009814E6"/>
    <w:rsid w:val="00981988"/>
    <w:rsid w:val="00981BCB"/>
    <w:rsid w:val="00982866"/>
    <w:rsid w:val="0098324E"/>
    <w:rsid w:val="009837DC"/>
    <w:rsid w:val="00983DA0"/>
    <w:rsid w:val="00983DDA"/>
    <w:rsid w:val="009849A0"/>
    <w:rsid w:val="0098601B"/>
    <w:rsid w:val="00986529"/>
    <w:rsid w:val="00986603"/>
    <w:rsid w:val="00986908"/>
    <w:rsid w:val="00990DE9"/>
    <w:rsid w:val="00992078"/>
    <w:rsid w:val="0099207F"/>
    <w:rsid w:val="0099250B"/>
    <w:rsid w:val="009937F5"/>
    <w:rsid w:val="00993E87"/>
    <w:rsid w:val="00994ECF"/>
    <w:rsid w:val="0099570E"/>
    <w:rsid w:val="009961AA"/>
    <w:rsid w:val="00997350"/>
    <w:rsid w:val="009A1149"/>
    <w:rsid w:val="009A491C"/>
    <w:rsid w:val="009A4A8B"/>
    <w:rsid w:val="009B105F"/>
    <w:rsid w:val="009B14AA"/>
    <w:rsid w:val="009B159F"/>
    <w:rsid w:val="009B1BB8"/>
    <w:rsid w:val="009B1CEE"/>
    <w:rsid w:val="009B1DE9"/>
    <w:rsid w:val="009B22B3"/>
    <w:rsid w:val="009B330B"/>
    <w:rsid w:val="009B55B5"/>
    <w:rsid w:val="009B59EE"/>
    <w:rsid w:val="009B5B9D"/>
    <w:rsid w:val="009B71D1"/>
    <w:rsid w:val="009B7815"/>
    <w:rsid w:val="009C29D0"/>
    <w:rsid w:val="009C39C7"/>
    <w:rsid w:val="009C3F31"/>
    <w:rsid w:val="009C3F70"/>
    <w:rsid w:val="009C4992"/>
    <w:rsid w:val="009C6001"/>
    <w:rsid w:val="009C70A3"/>
    <w:rsid w:val="009D0246"/>
    <w:rsid w:val="009D10D2"/>
    <w:rsid w:val="009D171D"/>
    <w:rsid w:val="009D2B4B"/>
    <w:rsid w:val="009D48F2"/>
    <w:rsid w:val="009D5FD7"/>
    <w:rsid w:val="009D64AF"/>
    <w:rsid w:val="009D6EF3"/>
    <w:rsid w:val="009D737B"/>
    <w:rsid w:val="009E0112"/>
    <w:rsid w:val="009E2642"/>
    <w:rsid w:val="009E4645"/>
    <w:rsid w:val="009E5515"/>
    <w:rsid w:val="009E5C89"/>
    <w:rsid w:val="009E6117"/>
    <w:rsid w:val="009E6697"/>
    <w:rsid w:val="009E6C38"/>
    <w:rsid w:val="009E7119"/>
    <w:rsid w:val="009E74D7"/>
    <w:rsid w:val="009E76F1"/>
    <w:rsid w:val="009E77CB"/>
    <w:rsid w:val="009F0202"/>
    <w:rsid w:val="009F0838"/>
    <w:rsid w:val="009F1FA9"/>
    <w:rsid w:val="009F2E70"/>
    <w:rsid w:val="009F6683"/>
    <w:rsid w:val="009F72F8"/>
    <w:rsid w:val="009F7DAA"/>
    <w:rsid w:val="00A0137A"/>
    <w:rsid w:val="00A013F9"/>
    <w:rsid w:val="00A01B65"/>
    <w:rsid w:val="00A022C7"/>
    <w:rsid w:val="00A023B8"/>
    <w:rsid w:val="00A026DD"/>
    <w:rsid w:val="00A029F1"/>
    <w:rsid w:val="00A05634"/>
    <w:rsid w:val="00A05A92"/>
    <w:rsid w:val="00A063FE"/>
    <w:rsid w:val="00A102DF"/>
    <w:rsid w:val="00A10741"/>
    <w:rsid w:val="00A1209C"/>
    <w:rsid w:val="00A133E1"/>
    <w:rsid w:val="00A14C55"/>
    <w:rsid w:val="00A14F1B"/>
    <w:rsid w:val="00A177EC"/>
    <w:rsid w:val="00A17DF4"/>
    <w:rsid w:val="00A207BE"/>
    <w:rsid w:val="00A2161D"/>
    <w:rsid w:val="00A22026"/>
    <w:rsid w:val="00A226B1"/>
    <w:rsid w:val="00A231D7"/>
    <w:rsid w:val="00A24EC9"/>
    <w:rsid w:val="00A253A2"/>
    <w:rsid w:val="00A27030"/>
    <w:rsid w:val="00A275F5"/>
    <w:rsid w:val="00A3008F"/>
    <w:rsid w:val="00A30756"/>
    <w:rsid w:val="00A30C24"/>
    <w:rsid w:val="00A31EFC"/>
    <w:rsid w:val="00A32A5A"/>
    <w:rsid w:val="00A32E2A"/>
    <w:rsid w:val="00A33235"/>
    <w:rsid w:val="00A3647B"/>
    <w:rsid w:val="00A36A29"/>
    <w:rsid w:val="00A400F6"/>
    <w:rsid w:val="00A4072E"/>
    <w:rsid w:val="00A42301"/>
    <w:rsid w:val="00A42368"/>
    <w:rsid w:val="00A42750"/>
    <w:rsid w:val="00A42D9D"/>
    <w:rsid w:val="00A43E7E"/>
    <w:rsid w:val="00A43FB7"/>
    <w:rsid w:val="00A4546C"/>
    <w:rsid w:val="00A4585E"/>
    <w:rsid w:val="00A45F4D"/>
    <w:rsid w:val="00A50493"/>
    <w:rsid w:val="00A5257A"/>
    <w:rsid w:val="00A53979"/>
    <w:rsid w:val="00A54686"/>
    <w:rsid w:val="00A555A7"/>
    <w:rsid w:val="00A556AF"/>
    <w:rsid w:val="00A57137"/>
    <w:rsid w:val="00A57D02"/>
    <w:rsid w:val="00A600D2"/>
    <w:rsid w:val="00A6101B"/>
    <w:rsid w:val="00A6190D"/>
    <w:rsid w:val="00A62F85"/>
    <w:rsid w:val="00A63A1D"/>
    <w:rsid w:val="00A65E2B"/>
    <w:rsid w:val="00A661BE"/>
    <w:rsid w:val="00A66661"/>
    <w:rsid w:val="00A66D20"/>
    <w:rsid w:val="00A67241"/>
    <w:rsid w:val="00A672C0"/>
    <w:rsid w:val="00A70406"/>
    <w:rsid w:val="00A7135E"/>
    <w:rsid w:val="00A71AFD"/>
    <w:rsid w:val="00A71CC3"/>
    <w:rsid w:val="00A724E9"/>
    <w:rsid w:val="00A73E78"/>
    <w:rsid w:val="00A73EAC"/>
    <w:rsid w:val="00A74031"/>
    <w:rsid w:val="00A77EF4"/>
    <w:rsid w:val="00A80313"/>
    <w:rsid w:val="00A80C51"/>
    <w:rsid w:val="00A80E47"/>
    <w:rsid w:val="00A81297"/>
    <w:rsid w:val="00A818E0"/>
    <w:rsid w:val="00A8312B"/>
    <w:rsid w:val="00A83217"/>
    <w:rsid w:val="00A834A7"/>
    <w:rsid w:val="00A862E2"/>
    <w:rsid w:val="00A862FD"/>
    <w:rsid w:val="00A870C9"/>
    <w:rsid w:val="00A87C24"/>
    <w:rsid w:val="00A87E39"/>
    <w:rsid w:val="00A903D1"/>
    <w:rsid w:val="00A90AD4"/>
    <w:rsid w:val="00A91B79"/>
    <w:rsid w:val="00A926F6"/>
    <w:rsid w:val="00A92CE6"/>
    <w:rsid w:val="00A93F0B"/>
    <w:rsid w:val="00A95157"/>
    <w:rsid w:val="00A958E1"/>
    <w:rsid w:val="00A95A09"/>
    <w:rsid w:val="00A9686A"/>
    <w:rsid w:val="00A96EBF"/>
    <w:rsid w:val="00AA04CC"/>
    <w:rsid w:val="00AA3726"/>
    <w:rsid w:val="00AA3DD6"/>
    <w:rsid w:val="00AA42E0"/>
    <w:rsid w:val="00AA5E2B"/>
    <w:rsid w:val="00AA6F3C"/>
    <w:rsid w:val="00AA7C64"/>
    <w:rsid w:val="00AA7E89"/>
    <w:rsid w:val="00AB225D"/>
    <w:rsid w:val="00AB3F1F"/>
    <w:rsid w:val="00AC156B"/>
    <w:rsid w:val="00AC21B9"/>
    <w:rsid w:val="00AC361E"/>
    <w:rsid w:val="00AC5F07"/>
    <w:rsid w:val="00AC6658"/>
    <w:rsid w:val="00AC79D4"/>
    <w:rsid w:val="00AD2A46"/>
    <w:rsid w:val="00AD3769"/>
    <w:rsid w:val="00AD411C"/>
    <w:rsid w:val="00AD411D"/>
    <w:rsid w:val="00AD510D"/>
    <w:rsid w:val="00AD5250"/>
    <w:rsid w:val="00AD5A75"/>
    <w:rsid w:val="00AD5B24"/>
    <w:rsid w:val="00AD60B1"/>
    <w:rsid w:val="00AE06DE"/>
    <w:rsid w:val="00AE0D3C"/>
    <w:rsid w:val="00AE225D"/>
    <w:rsid w:val="00AE3AD1"/>
    <w:rsid w:val="00AE4006"/>
    <w:rsid w:val="00AE423C"/>
    <w:rsid w:val="00AE43AB"/>
    <w:rsid w:val="00AE4F12"/>
    <w:rsid w:val="00AF10A6"/>
    <w:rsid w:val="00AF1B91"/>
    <w:rsid w:val="00AF3A4F"/>
    <w:rsid w:val="00AF43EE"/>
    <w:rsid w:val="00AF5736"/>
    <w:rsid w:val="00AF6B6B"/>
    <w:rsid w:val="00AF7E40"/>
    <w:rsid w:val="00B017EA"/>
    <w:rsid w:val="00B0489C"/>
    <w:rsid w:val="00B053E0"/>
    <w:rsid w:val="00B05479"/>
    <w:rsid w:val="00B0662F"/>
    <w:rsid w:val="00B10805"/>
    <w:rsid w:val="00B10BD3"/>
    <w:rsid w:val="00B135D2"/>
    <w:rsid w:val="00B139F8"/>
    <w:rsid w:val="00B13AD5"/>
    <w:rsid w:val="00B1452E"/>
    <w:rsid w:val="00B16ED0"/>
    <w:rsid w:val="00B17C10"/>
    <w:rsid w:val="00B21A86"/>
    <w:rsid w:val="00B2254B"/>
    <w:rsid w:val="00B2489E"/>
    <w:rsid w:val="00B24FC8"/>
    <w:rsid w:val="00B25234"/>
    <w:rsid w:val="00B25A03"/>
    <w:rsid w:val="00B2627F"/>
    <w:rsid w:val="00B264AA"/>
    <w:rsid w:val="00B26F4F"/>
    <w:rsid w:val="00B2767A"/>
    <w:rsid w:val="00B279FF"/>
    <w:rsid w:val="00B3056A"/>
    <w:rsid w:val="00B307B8"/>
    <w:rsid w:val="00B30AA3"/>
    <w:rsid w:val="00B31628"/>
    <w:rsid w:val="00B317F0"/>
    <w:rsid w:val="00B31990"/>
    <w:rsid w:val="00B31BC8"/>
    <w:rsid w:val="00B32B2A"/>
    <w:rsid w:val="00B34960"/>
    <w:rsid w:val="00B35D1A"/>
    <w:rsid w:val="00B36232"/>
    <w:rsid w:val="00B37E0F"/>
    <w:rsid w:val="00B40289"/>
    <w:rsid w:val="00B42269"/>
    <w:rsid w:val="00B42E1C"/>
    <w:rsid w:val="00B42E88"/>
    <w:rsid w:val="00B444B1"/>
    <w:rsid w:val="00B45959"/>
    <w:rsid w:val="00B4613F"/>
    <w:rsid w:val="00B504D6"/>
    <w:rsid w:val="00B5072F"/>
    <w:rsid w:val="00B50FB2"/>
    <w:rsid w:val="00B510A8"/>
    <w:rsid w:val="00B51850"/>
    <w:rsid w:val="00B51FC5"/>
    <w:rsid w:val="00B522A4"/>
    <w:rsid w:val="00B52A60"/>
    <w:rsid w:val="00B52D02"/>
    <w:rsid w:val="00B532D9"/>
    <w:rsid w:val="00B5416F"/>
    <w:rsid w:val="00B54A97"/>
    <w:rsid w:val="00B5758D"/>
    <w:rsid w:val="00B57E74"/>
    <w:rsid w:val="00B60A75"/>
    <w:rsid w:val="00B62D75"/>
    <w:rsid w:val="00B62F16"/>
    <w:rsid w:val="00B6309B"/>
    <w:rsid w:val="00B6355E"/>
    <w:rsid w:val="00B665F5"/>
    <w:rsid w:val="00B66A2E"/>
    <w:rsid w:val="00B671F9"/>
    <w:rsid w:val="00B67614"/>
    <w:rsid w:val="00B6769B"/>
    <w:rsid w:val="00B67B1D"/>
    <w:rsid w:val="00B7047B"/>
    <w:rsid w:val="00B70FF1"/>
    <w:rsid w:val="00B71862"/>
    <w:rsid w:val="00B71FA1"/>
    <w:rsid w:val="00B72C34"/>
    <w:rsid w:val="00B7341B"/>
    <w:rsid w:val="00B753AA"/>
    <w:rsid w:val="00B75EF6"/>
    <w:rsid w:val="00B7765A"/>
    <w:rsid w:val="00B80C3D"/>
    <w:rsid w:val="00B80FB7"/>
    <w:rsid w:val="00B811CA"/>
    <w:rsid w:val="00B82B11"/>
    <w:rsid w:val="00B84607"/>
    <w:rsid w:val="00B84D79"/>
    <w:rsid w:val="00B8519F"/>
    <w:rsid w:val="00B858C9"/>
    <w:rsid w:val="00B8627F"/>
    <w:rsid w:val="00B8633C"/>
    <w:rsid w:val="00B872F9"/>
    <w:rsid w:val="00B87B6A"/>
    <w:rsid w:val="00B9051C"/>
    <w:rsid w:val="00B90651"/>
    <w:rsid w:val="00B90891"/>
    <w:rsid w:val="00B90D5C"/>
    <w:rsid w:val="00B927EB"/>
    <w:rsid w:val="00B92989"/>
    <w:rsid w:val="00B9361F"/>
    <w:rsid w:val="00B93A43"/>
    <w:rsid w:val="00B9505E"/>
    <w:rsid w:val="00BA04FD"/>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2EFF"/>
    <w:rsid w:val="00BD394F"/>
    <w:rsid w:val="00BD3EDC"/>
    <w:rsid w:val="00BD4868"/>
    <w:rsid w:val="00BD4B63"/>
    <w:rsid w:val="00BD561A"/>
    <w:rsid w:val="00BD6085"/>
    <w:rsid w:val="00BD625F"/>
    <w:rsid w:val="00BD6A0F"/>
    <w:rsid w:val="00BE0732"/>
    <w:rsid w:val="00BE084E"/>
    <w:rsid w:val="00BE13DE"/>
    <w:rsid w:val="00BE19BA"/>
    <w:rsid w:val="00BE1AC3"/>
    <w:rsid w:val="00BE23C0"/>
    <w:rsid w:val="00BE2DE9"/>
    <w:rsid w:val="00BE2FB0"/>
    <w:rsid w:val="00BE3ED7"/>
    <w:rsid w:val="00BE54C8"/>
    <w:rsid w:val="00BE561B"/>
    <w:rsid w:val="00BE640B"/>
    <w:rsid w:val="00BE7B91"/>
    <w:rsid w:val="00BF0E26"/>
    <w:rsid w:val="00BF2222"/>
    <w:rsid w:val="00BF2299"/>
    <w:rsid w:val="00BF2BBD"/>
    <w:rsid w:val="00BF2C1D"/>
    <w:rsid w:val="00BF2ED8"/>
    <w:rsid w:val="00BF31D8"/>
    <w:rsid w:val="00BF570C"/>
    <w:rsid w:val="00BF58DE"/>
    <w:rsid w:val="00BF6094"/>
    <w:rsid w:val="00BF74B8"/>
    <w:rsid w:val="00C00B97"/>
    <w:rsid w:val="00C02093"/>
    <w:rsid w:val="00C02CDD"/>
    <w:rsid w:val="00C03675"/>
    <w:rsid w:val="00C03E20"/>
    <w:rsid w:val="00C0705A"/>
    <w:rsid w:val="00C117E2"/>
    <w:rsid w:val="00C119EB"/>
    <w:rsid w:val="00C12314"/>
    <w:rsid w:val="00C13165"/>
    <w:rsid w:val="00C1354D"/>
    <w:rsid w:val="00C13D3E"/>
    <w:rsid w:val="00C1420B"/>
    <w:rsid w:val="00C14BF7"/>
    <w:rsid w:val="00C15AC2"/>
    <w:rsid w:val="00C15B86"/>
    <w:rsid w:val="00C16087"/>
    <w:rsid w:val="00C1708B"/>
    <w:rsid w:val="00C206F3"/>
    <w:rsid w:val="00C22EAD"/>
    <w:rsid w:val="00C2372C"/>
    <w:rsid w:val="00C23D65"/>
    <w:rsid w:val="00C2409A"/>
    <w:rsid w:val="00C245DA"/>
    <w:rsid w:val="00C27934"/>
    <w:rsid w:val="00C27E60"/>
    <w:rsid w:val="00C315E8"/>
    <w:rsid w:val="00C31BE8"/>
    <w:rsid w:val="00C31F83"/>
    <w:rsid w:val="00C32D60"/>
    <w:rsid w:val="00C33D46"/>
    <w:rsid w:val="00C34615"/>
    <w:rsid w:val="00C351A1"/>
    <w:rsid w:val="00C35661"/>
    <w:rsid w:val="00C35ADC"/>
    <w:rsid w:val="00C36B58"/>
    <w:rsid w:val="00C40392"/>
    <w:rsid w:val="00C428F0"/>
    <w:rsid w:val="00C44D7D"/>
    <w:rsid w:val="00C4589C"/>
    <w:rsid w:val="00C502C4"/>
    <w:rsid w:val="00C507B5"/>
    <w:rsid w:val="00C50C51"/>
    <w:rsid w:val="00C5191C"/>
    <w:rsid w:val="00C53F2C"/>
    <w:rsid w:val="00C551DB"/>
    <w:rsid w:val="00C55FB1"/>
    <w:rsid w:val="00C56995"/>
    <w:rsid w:val="00C57433"/>
    <w:rsid w:val="00C57475"/>
    <w:rsid w:val="00C6099A"/>
    <w:rsid w:val="00C612B7"/>
    <w:rsid w:val="00C614B8"/>
    <w:rsid w:val="00C614C9"/>
    <w:rsid w:val="00C6186C"/>
    <w:rsid w:val="00C61F09"/>
    <w:rsid w:val="00C62520"/>
    <w:rsid w:val="00C62D74"/>
    <w:rsid w:val="00C656C0"/>
    <w:rsid w:val="00C66C1A"/>
    <w:rsid w:val="00C67EB6"/>
    <w:rsid w:val="00C705B5"/>
    <w:rsid w:val="00C70668"/>
    <w:rsid w:val="00C70D89"/>
    <w:rsid w:val="00C713C0"/>
    <w:rsid w:val="00C71D09"/>
    <w:rsid w:val="00C72CB8"/>
    <w:rsid w:val="00C73945"/>
    <w:rsid w:val="00C73B2B"/>
    <w:rsid w:val="00C74D26"/>
    <w:rsid w:val="00C7542F"/>
    <w:rsid w:val="00C756FE"/>
    <w:rsid w:val="00C75991"/>
    <w:rsid w:val="00C761FE"/>
    <w:rsid w:val="00C77388"/>
    <w:rsid w:val="00C77926"/>
    <w:rsid w:val="00C77DB8"/>
    <w:rsid w:val="00C804C4"/>
    <w:rsid w:val="00C84770"/>
    <w:rsid w:val="00C84BDB"/>
    <w:rsid w:val="00C86A75"/>
    <w:rsid w:val="00C8700D"/>
    <w:rsid w:val="00C87590"/>
    <w:rsid w:val="00C87B46"/>
    <w:rsid w:val="00C9216D"/>
    <w:rsid w:val="00C92577"/>
    <w:rsid w:val="00C92E57"/>
    <w:rsid w:val="00C93BC7"/>
    <w:rsid w:val="00C946AC"/>
    <w:rsid w:val="00C94A4B"/>
    <w:rsid w:val="00C94FA8"/>
    <w:rsid w:val="00C96947"/>
    <w:rsid w:val="00CA0166"/>
    <w:rsid w:val="00CA3408"/>
    <w:rsid w:val="00CA3E11"/>
    <w:rsid w:val="00CA5F7F"/>
    <w:rsid w:val="00CA6134"/>
    <w:rsid w:val="00CA6569"/>
    <w:rsid w:val="00CA6985"/>
    <w:rsid w:val="00CB038E"/>
    <w:rsid w:val="00CB110C"/>
    <w:rsid w:val="00CB12B8"/>
    <w:rsid w:val="00CB27CA"/>
    <w:rsid w:val="00CB2820"/>
    <w:rsid w:val="00CB3B5B"/>
    <w:rsid w:val="00CB3CA2"/>
    <w:rsid w:val="00CB4826"/>
    <w:rsid w:val="00CB5120"/>
    <w:rsid w:val="00CB532D"/>
    <w:rsid w:val="00CB546B"/>
    <w:rsid w:val="00CB6E5D"/>
    <w:rsid w:val="00CB70B5"/>
    <w:rsid w:val="00CB78B2"/>
    <w:rsid w:val="00CB7AD9"/>
    <w:rsid w:val="00CC02D2"/>
    <w:rsid w:val="00CC0AFC"/>
    <w:rsid w:val="00CC0B3B"/>
    <w:rsid w:val="00CC10D8"/>
    <w:rsid w:val="00CC1B93"/>
    <w:rsid w:val="00CC3C0D"/>
    <w:rsid w:val="00CC549E"/>
    <w:rsid w:val="00CC6E48"/>
    <w:rsid w:val="00CC7085"/>
    <w:rsid w:val="00CD0BA4"/>
    <w:rsid w:val="00CD2723"/>
    <w:rsid w:val="00CD2DD8"/>
    <w:rsid w:val="00CD357E"/>
    <w:rsid w:val="00CD3EF7"/>
    <w:rsid w:val="00CD4F33"/>
    <w:rsid w:val="00CD5646"/>
    <w:rsid w:val="00CD6388"/>
    <w:rsid w:val="00CD7089"/>
    <w:rsid w:val="00CD72D6"/>
    <w:rsid w:val="00CE0881"/>
    <w:rsid w:val="00CE1460"/>
    <w:rsid w:val="00CE2AC9"/>
    <w:rsid w:val="00CE38B2"/>
    <w:rsid w:val="00CE39F9"/>
    <w:rsid w:val="00CE4B48"/>
    <w:rsid w:val="00CE6876"/>
    <w:rsid w:val="00CE699F"/>
    <w:rsid w:val="00CE76B5"/>
    <w:rsid w:val="00CE77B6"/>
    <w:rsid w:val="00CE7A23"/>
    <w:rsid w:val="00CF0AD0"/>
    <w:rsid w:val="00CF149C"/>
    <w:rsid w:val="00CF14D4"/>
    <w:rsid w:val="00CF166E"/>
    <w:rsid w:val="00CF2154"/>
    <w:rsid w:val="00CF2912"/>
    <w:rsid w:val="00CF3004"/>
    <w:rsid w:val="00CF723B"/>
    <w:rsid w:val="00D0013D"/>
    <w:rsid w:val="00D007C4"/>
    <w:rsid w:val="00D00E1A"/>
    <w:rsid w:val="00D021DB"/>
    <w:rsid w:val="00D022E3"/>
    <w:rsid w:val="00D02696"/>
    <w:rsid w:val="00D041FD"/>
    <w:rsid w:val="00D04B4B"/>
    <w:rsid w:val="00D04EFD"/>
    <w:rsid w:val="00D055B7"/>
    <w:rsid w:val="00D064B6"/>
    <w:rsid w:val="00D06969"/>
    <w:rsid w:val="00D06AE2"/>
    <w:rsid w:val="00D06CCE"/>
    <w:rsid w:val="00D07B10"/>
    <w:rsid w:val="00D07EB7"/>
    <w:rsid w:val="00D10B51"/>
    <w:rsid w:val="00D116EA"/>
    <w:rsid w:val="00D11C6D"/>
    <w:rsid w:val="00D138F5"/>
    <w:rsid w:val="00D14956"/>
    <w:rsid w:val="00D15F94"/>
    <w:rsid w:val="00D15FE6"/>
    <w:rsid w:val="00D17080"/>
    <w:rsid w:val="00D2066C"/>
    <w:rsid w:val="00D2111A"/>
    <w:rsid w:val="00D21CD3"/>
    <w:rsid w:val="00D23BDF"/>
    <w:rsid w:val="00D24CC2"/>
    <w:rsid w:val="00D24F60"/>
    <w:rsid w:val="00D31A10"/>
    <w:rsid w:val="00D324ED"/>
    <w:rsid w:val="00D3460F"/>
    <w:rsid w:val="00D349C0"/>
    <w:rsid w:val="00D34A93"/>
    <w:rsid w:val="00D361DB"/>
    <w:rsid w:val="00D400A2"/>
    <w:rsid w:val="00D40549"/>
    <w:rsid w:val="00D40E8B"/>
    <w:rsid w:val="00D41B71"/>
    <w:rsid w:val="00D41E91"/>
    <w:rsid w:val="00D420FF"/>
    <w:rsid w:val="00D42354"/>
    <w:rsid w:val="00D432AB"/>
    <w:rsid w:val="00D43B57"/>
    <w:rsid w:val="00D445BA"/>
    <w:rsid w:val="00D4567C"/>
    <w:rsid w:val="00D4651E"/>
    <w:rsid w:val="00D468D7"/>
    <w:rsid w:val="00D47A51"/>
    <w:rsid w:val="00D51459"/>
    <w:rsid w:val="00D5199D"/>
    <w:rsid w:val="00D54092"/>
    <w:rsid w:val="00D55B61"/>
    <w:rsid w:val="00D561B7"/>
    <w:rsid w:val="00D56461"/>
    <w:rsid w:val="00D567AE"/>
    <w:rsid w:val="00D56CE1"/>
    <w:rsid w:val="00D60B3A"/>
    <w:rsid w:val="00D60BEA"/>
    <w:rsid w:val="00D60D4B"/>
    <w:rsid w:val="00D61523"/>
    <w:rsid w:val="00D616E4"/>
    <w:rsid w:val="00D6249D"/>
    <w:rsid w:val="00D629A5"/>
    <w:rsid w:val="00D63D86"/>
    <w:rsid w:val="00D63F45"/>
    <w:rsid w:val="00D64FA4"/>
    <w:rsid w:val="00D677B1"/>
    <w:rsid w:val="00D67A9C"/>
    <w:rsid w:val="00D67C9E"/>
    <w:rsid w:val="00D67F18"/>
    <w:rsid w:val="00D70533"/>
    <w:rsid w:val="00D7190B"/>
    <w:rsid w:val="00D71EBB"/>
    <w:rsid w:val="00D72E77"/>
    <w:rsid w:val="00D7367D"/>
    <w:rsid w:val="00D74DDC"/>
    <w:rsid w:val="00D75072"/>
    <w:rsid w:val="00D750B2"/>
    <w:rsid w:val="00D7539D"/>
    <w:rsid w:val="00D7546B"/>
    <w:rsid w:val="00D75FE4"/>
    <w:rsid w:val="00D776DA"/>
    <w:rsid w:val="00D77EB5"/>
    <w:rsid w:val="00D80BF1"/>
    <w:rsid w:val="00D80FFB"/>
    <w:rsid w:val="00D81E41"/>
    <w:rsid w:val="00D83071"/>
    <w:rsid w:val="00D83BA7"/>
    <w:rsid w:val="00D8401C"/>
    <w:rsid w:val="00D842AC"/>
    <w:rsid w:val="00D8466D"/>
    <w:rsid w:val="00D90375"/>
    <w:rsid w:val="00D90D18"/>
    <w:rsid w:val="00D914C7"/>
    <w:rsid w:val="00D91991"/>
    <w:rsid w:val="00D9208B"/>
    <w:rsid w:val="00D935C8"/>
    <w:rsid w:val="00D93FEE"/>
    <w:rsid w:val="00D942DA"/>
    <w:rsid w:val="00D962CB"/>
    <w:rsid w:val="00D96B11"/>
    <w:rsid w:val="00D977FB"/>
    <w:rsid w:val="00DA0F30"/>
    <w:rsid w:val="00DA17A3"/>
    <w:rsid w:val="00DA1998"/>
    <w:rsid w:val="00DA2AD6"/>
    <w:rsid w:val="00DA3A26"/>
    <w:rsid w:val="00DA3C6F"/>
    <w:rsid w:val="00DA4351"/>
    <w:rsid w:val="00DA444F"/>
    <w:rsid w:val="00DA665F"/>
    <w:rsid w:val="00DB1735"/>
    <w:rsid w:val="00DB5A81"/>
    <w:rsid w:val="00DB629C"/>
    <w:rsid w:val="00DB62F2"/>
    <w:rsid w:val="00DC0899"/>
    <w:rsid w:val="00DC2E1F"/>
    <w:rsid w:val="00DC39D3"/>
    <w:rsid w:val="00DC4161"/>
    <w:rsid w:val="00DC5012"/>
    <w:rsid w:val="00DC59D1"/>
    <w:rsid w:val="00DC5F15"/>
    <w:rsid w:val="00DC5F31"/>
    <w:rsid w:val="00DC65FC"/>
    <w:rsid w:val="00DC6FB1"/>
    <w:rsid w:val="00DC7BE7"/>
    <w:rsid w:val="00DD0B76"/>
    <w:rsid w:val="00DD16DD"/>
    <w:rsid w:val="00DD4772"/>
    <w:rsid w:val="00DD51BD"/>
    <w:rsid w:val="00DD574A"/>
    <w:rsid w:val="00DD5800"/>
    <w:rsid w:val="00DD6195"/>
    <w:rsid w:val="00DD6505"/>
    <w:rsid w:val="00DD6551"/>
    <w:rsid w:val="00DD6BEB"/>
    <w:rsid w:val="00DD7C24"/>
    <w:rsid w:val="00DE2652"/>
    <w:rsid w:val="00DE26EF"/>
    <w:rsid w:val="00DE28E8"/>
    <w:rsid w:val="00DE5296"/>
    <w:rsid w:val="00DF05E0"/>
    <w:rsid w:val="00DF1894"/>
    <w:rsid w:val="00DF3991"/>
    <w:rsid w:val="00DF42BB"/>
    <w:rsid w:val="00DF42EB"/>
    <w:rsid w:val="00DF6D1B"/>
    <w:rsid w:val="00DF726D"/>
    <w:rsid w:val="00E003F9"/>
    <w:rsid w:val="00E0136A"/>
    <w:rsid w:val="00E01885"/>
    <w:rsid w:val="00E02978"/>
    <w:rsid w:val="00E02CB5"/>
    <w:rsid w:val="00E04083"/>
    <w:rsid w:val="00E04D00"/>
    <w:rsid w:val="00E078E3"/>
    <w:rsid w:val="00E10487"/>
    <w:rsid w:val="00E114C4"/>
    <w:rsid w:val="00E12177"/>
    <w:rsid w:val="00E12371"/>
    <w:rsid w:val="00E13ADB"/>
    <w:rsid w:val="00E1588A"/>
    <w:rsid w:val="00E17CBE"/>
    <w:rsid w:val="00E20394"/>
    <w:rsid w:val="00E21437"/>
    <w:rsid w:val="00E21733"/>
    <w:rsid w:val="00E224DA"/>
    <w:rsid w:val="00E22C7A"/>
    <w:rsid w:val="00E24D1D"/>
    <w:rsid w:val="00E26F88"/>
    <w:rsid w:val="00E30B8D"/>
    <w:rsid w:val="00E30EFE"/>
    <w:rsid w:val="00E3251B"/>
    <w:rsid w:val="00E32991"/>
    <w:rsid w:val="00E34DCC"/>
    <w:rsid w:val="00E35489"/>
    <w:rsid w:val="00E35786"/>
    <w:rsid w:val="00E35857"/>
    <w:rsid w:val="00E35E0B"/>
    <w:rsid w:val="00E35F52"/>
    <w:rsid w:val="00E360F3"/>
    <w:rsid w:val="00E362CC"/>
    <w:rsid w:val="00E377C2"/>
    <w:rsid w:val="00E40595"/>
    <w:rsid w:val="00E40C25"/>
    <w:rsid w:val="00E42C40"/>
    <w:rsid w:val="00E42F2F"/>
    <w:rsid w:val="00E44761"/>
    <w:rsid w:val="00E44A5C"/>
    <w:rsid w:val="00E45278"/>
    <w:rsid w:val="00E45B1D"/>
    <w:rsid w:val="00E50080"/>
    <w:rsid w:val="00E50485"/>
    <w:rsid w:val="00E50AD9"/>
    <w:rsid w:val="00E50FC6"/>
    <w:rsid w:val="00E51E9F"/>
    <w:rsid w:val="00E51FA4"/>
    <w:rsid w:val="00E51FB5"/>
    <w:rsid w:val="00E52612"/>
    <w:rsid w:val="00E5489F"/>
    <w:rsid w:val="00E56324"/>
    <w:rsid w:val="00E572A7"/>
    <w:rsid w:val="00E57532"/>
    <w:rsid w:val="00E606DD"/>
    <w:rsid w:val="00E60C6F"/>
    <w:rsid w:val="00E6129B"/>
    <w:rsid w:val="00E6164D"/>
    <w:rsid w:val="00E61D84"/>
    <w:rsid w:val="00E62D00"/>
    <w:rsid w:val="00E630C6"/>
    <w:rsid w:val="00E6658A"/>
    <w:rsid w:val="00E70A6D"/>
    <w:rsid w:val="00E71873"/>
    <w:rsid w:val="00E72233"/>
    <w:rsid w:val="00E727A0"/>
    <w:rsid w:val="00E73FF4"/>
    <w:rsid w:val="00E74498"/>
    <w:rsid w:val="00E77546"/>
    <w:rsid w:val="00E7764D"/>
    <w:rsid w:val="00E776AA"/>
    <w:rsid w:val="00E77958"/>
    <w:rsid w:val="00E81453"/>
    <w:rsid w:val="00E81795"/>
    <w:rsid w:val="00E822DB"/>
    <w:rsid w:val="00E82677"/>
    <w:rsid w:val="00E855C3"/>
    <w:rsid w:val="00E85766"/>
    <w:rsid w:val="00E858C0"/>
    <w:rsid w:val="00E85FCF"/>
    <w:rsid w:val="00E8627A"/>
    <w:rsid w:val="00E8631C"/>
    <w:rsid w:val="00E86356"/>
    <w:rsid w:val="00E86523"/>
    <w:rsid w:val="00E87F47"/>
    <w:rsid w:val="00E9030E"/>
    <w:rsid w:val="00E90AE5"/>
    <w:rsid w:val="00E913A9"/>
    <w:rsid w:val="00E91403"/>
    <w:rsid w:val="00E923AD"/>
    <w:rsid w:val="00E929E0"/>
    <w:rsid w:val="00E93102"/>
    <w:rsid w:val="00E93873"/>
    <w:rsid w:val="00E938FE"/>
    <w:rsid w:val="00E93A88"/>
    <w:rsid w:val="00E94638"/>
    <w:rsid w:val="00E95171"/>
    <w:rsid w:val="00E956B8"/>
    <w:rsid w:val="00E9583B"/>
    <w:rsid w:val="00E95B5D"/>
    <w:rsid w:val="00EA1186"/>
    <w:rsid w:val="00EA1CAE"/>
    <w:rsid w:val="00EA4F8F"/>
    <w:rsid w:val="00EA617F"/>
    <w:rsid w:val="00EA65F3"/>
    <w:rsid w:val="00EA68EB"/>
    <w:rsid w:val="00EA7A14"/>
    <w:rsid w:val="00EB0F38"/>
    <w:rsid w:val="00EB1C46"/>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2CEA"/>
    <w:rsid w:val="00EC33F8"/>
    <w:rsid w:val="00EC3957"/>
    <w:rsid w:val="00EC5F39"/>
    <w:rsid w:val="00EC63EB"/>
    <w:rsid w:val="00ED01D9"/>
    <w:rsid w:val="00ED0E79"/>
    <w:rsid w:val="00ED0F3D"/>
    <w:rsid w:val="00ED1A80"/>
    <w:rsid w:val="00ED1FD3"/>
    <w:rsid w:val="00ED2B00"/>
    <w:rsid w:val="00ED360A"/>
    <w:rsid w:val="00ED4124"/>
    <w:rsid w:val="00ED440B"/>
    <w:rsid w:val="00ED4FDB"/>
    <w:rsid w:val="00ED566C"/>
    <w:rsid w:val="00ED6445"/>
    <w:rsid w:val="00ED6502"/>
    <w:rsid w:val="00ED6A1F"/>
    <w:rsid w:val="00ED777C"/>
    <w:rsid w:val="00EE29F7"/>
    <w:rsid w:val="00EE2DE5"/>
    <w:rsid w:val="00EE3982"/>
    <w:rsid w:val="00EE4B47"/>
    <w:rsid w:val="00EE516D"/>
    <w:rsid w:val="00EE6119"/>
    <w:rsid w:val="00EF0471"/>
    <w:rsid w:val="00EF3447"/>
    <w:rsid w:val="00EF5462"/>
    <w:rsid w:val="00EF596F"/>
    <w:rsid w:val="00EF5FCB"/>
    <w:rsid w:val="00EF7DE2"/>
    <w:rsid w:val="00F012A8"/>
    <w:rsid w:val="00F018D8"/>
    <w:rsid w:val="00F0197D"/>
    <w:rsid w:val="00F0369E"/>
    <w:rsid w:val="00F03E7C"/>
    <w:rsid w:val="00F042EC"/>
    <w:rsid w:val="00F04B12"/>
    <w:rsid w:val="00F05459"/>
    <w:rsid w:val="00F05E69"/>
    <w:rsid w:val="00F07614"/>
    <w:rsid w:val="00F11965"/>
    <w:rsid w:val="00F11AE8"/>
    <w:rsid w:val="00F12499"/>
    <w:rsid w:val="00F15212"/>
    <w:rsid w:val="00F15F81"/>
    <w:rsid w:val="00F16DA5"/>
    <w:rsid w:val="00F20899"/>
    <w:rsid w:val="00F235B1"/>
    <w:rsid w:val="00F23C2E"/>
    <w:rsid w:val="00F24590"/>
    <w:rsid w:val="00F25A04"/>
    <w:rsid w:val="00F2671D"/>
    <w:rsid w:val="00F27412"/>
    <w:rsid w:val="00F27699"/>
    <w:rsid w:val="00F32A4B"/>
    <w:rsid w:val="00F3344B"/>
    <w:rsid w:val="00F35206"/>
    <w:rsid w:val="00F35858"/>
    <w:rsid w:val="00F36518"/>
    <w:rsid w:val="00F36763"/>
    <w:rsid w:val="00F36A2F"/>
    <w:rsid w:val="00F36BF9"/>
    <w:rsid w:val="00F409B4"/>
    <w:rsid w:val="00F40D1F"/>
    <w:rsid w:val="00F44413"/>
    <w:rsid w:val="00F449B2"/>
    <w:rsid w:val="00F45744"/>
    <w:rsid w:val="00F470D7"/>
    <w:rsid w:val="00F47C6C"/>
    <w:rsid w:val="00F50543"/>
    <w:rsid w:val="00F511A0"/>
    <w:rsid w:val="00F51DF7"/>
    <w:rsid w:val="00F52E69"/>
    <w:rsid w:val="00F53A9D"/>
    <w:rsid w:val="00F53D35"/>
    <w:rsid w:val="00F54B6B"/>
    <w:rsid w:val="00F5596A"/>
    <w:rsid w:val="00F56523"/>
    <w:rsid w:val="00F606D1"/>
    <w:rsid w:val="00F614C9"/>
    <w:rsid w:val="00F62A92"/>
    <w:rsid w:val="00F62B96"/>
    <w:rsid w:val="00F637FC"/>
    <w:rsid w:val="00F659A1"/>
    <w:rsid w:val="00F6608E"/>
    <w:rsid w:val="00F671BF"/>
    <w:rsid w:val="00F67744"/>
    <w:rsid w:val="00F67A5F"/>
    <w:rsid w:val="00F67A6F"/>
    <w:rsid w:val="00F700B0"/>
    <w:rsid w:val="00F70508"/>
    <w:rsid w:val="00F72CC3"/>
    <w:rsid w:val="00F731DD"/>
    <w:rsid w:val="00F7509D"/>
    <w:rsid w:val="00F75826"/>
    <w:rsid w:val="00F76389"/>
    <w:rsid w:val="00F77605"/>
    <w:rsid w:val="00F807DA"/>
    <w:rsid w:val="00F80CA9"/>
    <w:rsid w:val="00F8111E"/>
    <w:rsid w:val="00F82942"/>
    <w:rsid w:val="00F82B5F"/>
    <w:rsid w:val="00F8332C"/>
    <w:rsid w:val="00F851A8"/>
    <w:rsid w:val="00F85877"/>
    <w:rsid w:val="00F85CE6"/>
    <w:rsid w:val="00F868A8"/>
    <w:rsid w:val="00F903E8"/>
    <w:rsid w:val="00F907F6"/>
    <w:rsid w:val="00F908FB"/>
    <w:rsid w:val="00F91428"/>
    <w:rsid w:val="00F92C26"/>
    <w:rsid w:val="00F932E0"/>
    <w:rsid w:val="00F952F9"/>
    <w:rsid w:val="00F964A0"/>
    <w:rsid w:val="00F9665A"/>
    <w:rsid w:val="00F9691F"/>
    <w:rsid w:val="00F96D38"/>
    <w:rsid w:val="00FA05B1"/>
    <w:rsid w:val="00FA113A"/>
    <w:rsid w:val="00FA281F"/>
    <w:rsid w:val="00FA2F17"/>
    <w:rsid w:val="00FA6DBA"/>
    <w:rsid w:val="00FA7219"/>
    <w:rsid w:val="00FB0248"/>
    <w:rsid w:val="00FB1258"/>
    <w:rsid w:val="00FB1340"/>
    <w:rsid w:val="00FB1D06"/>
    <w:rsid w:val="00FB2327"/>
    <w:rsid w:val="00FB2841"/>
    <w:rsid w:val="00FB3940"/>
    <w:rsid w:val="00FB5BBC"/>
    <w:rsid w:val="00FB6A99"/>
    <w:rsid w:val="00FB6B67"/>
    <w:rsid w:val="00FC0238"/>
    <w:rsid w:val="00FC0858"/>
    <w:rsid w:val="00FC1580"/>
    <w:rsid w:val="00FC16FB"/>
    <w:rsid w:val="00FC1D83"/>
    <w:rsid w:val="00FC2189"/>
    <w:rsid w:val="00FC31DA"/>
    <w:rsid w:val="00FC3C60"/>
    <w:rsid w:val="00FC5BA2"/>
    <w:rsid w:val="00FC5BCD"/>
    <w:rsid w:val="00FC69BD"/>
    <w:rsid w:val="00FC78EA"/>
    <w:rsid w:val="00FD0023"/>
    <w:rsid w:val="00FD06A3"/>
    <w:rsid w:val="00FD1097"/>
    <w:rsid w:val="00FD120B"/>
    <w:rsid w:val="00FD2276"/>
    <w:rsid w:val="00FD2BE8"/>
    <w:rsid w:val="00FD2D2C"/>
    <w:rsid w:val="00FD458E"/>
    <w:rsid w:val="00FD46A1"/>
    <w:rsid w:val="00FD5FC4"/>
    <w:rsid w:val="00FE04BA"/>
    <w:rsid w:val="00FE200A"/>
    <w:rsid w:val="00FE3BC2"/>
    <w:rsid w:val="00FE62AB"/>
    <w:rsid w:val="00FE63D3"/>
    <w:rsid w:val="00FE7882"/>
    <w:rsid w:val="00FE7B6F"/>
    <w:rsid w:val="00FF015B"/>
    <w:rsid w:val="00FF1659"/>
    <w:rsid w:val="00FF1691"/>
    <w:rsid w:val="00FF276C"/>
    <w:rsid w:val="00FF336B"/>
    <w:rsid w:val="00FF3766"/>
    <w:rsid w:val="00FF3BD1"/>
    <w:rsid w:val="00FF49EC"/>
    <w:rsid w:val="00FF4AE9"/>
    <w:rsid w:val="00FF4B8C"/>
    <w:rsid w:val="00FF735B"/>
    <w:rsid w:val="00FF77A9"/>
    <w:rsid w:val="00FF7A80"/>
    <w:rsid w:val="08947D38"/>
    <w:rsid w:val="0F6640D1"/>
    <w:rsid w:val="109E498C"/>
    <w:rsid w:val="11970ADD"/>
    <w:rsid w:val="20A018BD"/>
    <w:rsid w:val="24210CEF"/>
    <w:rsid w:val="2A456398"/>
    <w:rsid w:val="44762FF5"/>
    <w:rsid w:val="45CA42F8"/>
    <w:rsid w:val="45F670DA"/>
    <w:rsid w:val="4A2176E6"/>
    <w:rsid w:val="4A4D15A9"/>
    <w:rsid w:val="4B035176"/>
    <w:rsid w:val="52FD243C"/>
    <w:rsid w:val="56CB20B6"/>
    <w:rsid w:val="604D688C"/>
    <w:rsid w:val="66C06731"/>
    <w:rsid w:val="676D56D2"/>
    <w:rsid w:val="69CF557D"/>
    <w:rsid w:val="6E1342FC"/>
    <w:rsid w:val="6EE445D7"/>
    <w:rsid w:val="721D55D2"/>
    <w:rsid w:val="72DC78EB"/>
    <w:rsid w:val="78C771DA"/>
    <w:rsid w:val="7AC16C8E"/>
    <w:rsid w:val="7B3E7A62"/>
    <w:rsid w:val="7D292534"/>
    <w:rsid w:val="7D44196C"/>
    <w:rsid w:val="7D6F2751"/>
    <w:rsid w:val="7F0768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14:docId w14:val="35BBDC48"/>
  <w15:docId w15:val="{797BCFBC-6945-4DC7-9D1F-4171A1AE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39"/>
    <w:rsid w:val="009F0202"/>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lang w:val="en-US"/>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 w:type="table" w:customStyle="1" w:styleId="TableNormal">
    <w:name w:val="Table Normal"/>
    <w:uiPriority w:val="2"/>
    <w:semiHidden/>
    <w:unhideWhenUsed/>
    <w:qFormat/>
    <w:rsid w:val="001B01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1520">
      <w:bodyDiv w:val="1"/>
      <w:marLeft w:val="0"/>
      <w:marRight w:val="0"/>
      <w:marTop w:val="0"/>
      <w:marBottom w:val="0"/>
      <w:divBdr>
        <w:top w:val="none" w:sz="0" w:space="0" w:color="auto"/>
        <w:left w:val="none" w:sz="0" w:space="0" w:color="auto"/>
        <w:bottom w:val="none" w:sz="0" w:space="0" w:color="auto"/>
        <w:right w:val="none" w:sz="0" w:space="0" w:color="auto"/>
      </w:divBdr>
    </w:div>
    <w:div w:id="103312845">
      <w:bodyDiv w:val="1"/>
      <w:marLeft w:val="0"/>
      <w:marRight w:val="0"/>
      <w:marTop w:val="0"/>
      <w:marBottom w:val="0"/>
      <w:divBdr>
        <w:top w:val="none" w:sz="0" w:space="0" w:color="auto"/>
        <w:left w:val="none" w:sz="0" w:space="0" w:color="auto"/>
        <w:bottom w:val="none" w:sz="0" w:space="0" w:color="auto"/>
        <w:right w:val="none" w:sz="0" w:space="0" w:color="auto"/>
      </w:divBdr>
    </w:div>
    <w:div w:id="911352140">
      <w:bodyDiv w:val="1"/>
      <w:marLeft w:val="0"/>
      <w:marRight w:val="0"/>
      <w:marTop w:val="0"/>
      <w:marBottom w:val="0"/>
      <w:divBdr>
        <w:top w:val="none" w:sz="0" w:space="0" w:color="auto"/>
        <w:left w:val="none" w:sz="0" w:space="0" w:color="auto"/>
        <w:bottom w:val="none" w:sz="0" w:space="0" w:color="auto"/>
        <w:right w:val="none" w:sz="0" w:space="0" w:color="auto"/>
      </w:divBdr>
    </w:div>
    <w:div w:id="913245474">
      <w:bodyDiv w:val="1"/>
      <w:marLeft w:val="0"/>
      <w:marRight w:val="0"/>
      <w:marTop w:val="0"/>
      <w:marBottom w:val="0"/>
      <w:divBdr>
        <w:top w:val="none" w:sz="0" w:space="0" w:color="auto"/>
        <w:left w:val="none" w:sz="0" w:space="0" w:color="auto"/>
        <w:bottom w:val="none" w:sz="0" w:space="0" w:color="auto"/>
        <w:right w:val="none" w:sz="0" w:space="0" w:color="auto"/>
      </w:divBdr>
    </w:div>
    <w:div w:id="1030571184">
      <w:bodyDiv w:val="1"/>
      <w:marLeft w:val="0"/>
      <w:marRight w:val="0"/>
      <w:marTop w:val="0"/>
      <w:marBottom w:val="0"/>
      <w:divBdr>
        <w:top w:val="none" w:sz="0" w:space="0" w:color="auto"/>
        <w:left w:val="none" w:sz="0" w:space="0" w:color="auto"/>
        <w:bottom w:val="none" w:sz="0" w:space="0" w:color="auto"/>
        <w:right w:val="none" w:sz="0" w:space="0" w:color="auto"/>
      </w:divBdr>
    </w:div>
    <w:div w:id="1128009874">
      <w:bodyDiv w:val="1"/>
      <w:marLeft w:val="0"/>
      <w:marRight w:val="0"/>
      <w:marTop w:val="0"/>
      <w:marBottom w:val="0"/>
      <w:divBdr>
        <w:top w:val="none" w:sz="0" w:space="0" w:color="auto"/>
        <w:left w:val="none" w:sz="0" w:space="0" w:color="auto"/>
        <w:bottom w:val="none" w:sz="0" w:space="0" w:color="auto"/>
        <w:right w:val="none" w:sz="0" w:space="0" w:color="auto"/>
      </w:divBdr>
    </w:div>
    <w:div w:id="1273976844">
      <w:bodyDiv w:val="1"/>
      <w:marLeft w:val="0"/>
      <w:marRight w:val="0"/>
      <w:marTop w:val="0"/>
      <w:marBottom w:val="0"/>
      <w:divBdr>
        <w:top w:val="none" w:sz="0" w:space="0" w:color="auto"/>
        <w:left w:val="none" w:sz="0" w:space="0" w:color="auto"/>
        <w:bottom w:val="none" w:sz="0" w:space="0" w:color="auto"/>
        <w:right w:val="none" w:sz="0" w:space="0" w:color="auto"/>
      </w:divBdr>
    </w:div>
    <w:div w:id="1341203170">
      <w:bodyDiv w:val="1"/>
      <w:marLeft w:val="0"/>
      <w:marRight w:val="0"/>
      <w:marTop w:val="0"/>
      <w:marBottom w:val="0"/>
      <w:divBdr>
        <w:top w:val="none" w:sz="0" w:space="0" w:color="auto"/>
        <w:left w:val="none" w:sz="0" w:space="0" w:color="auto"/>
        <w:bottom w:val="none" w:sz="0" w:space="0" w:color="auto"/>
        <w:right w:val="none" w:sz="0" w:space="0" w:color="auto"/>
      </w:divBdr>
    </w:div>
    <w:div w:id="1490898445">
      <w:bodyDiv w:val="1"/>
      <w:marLeft w:val="0"/>
      <w:marRight w:val="0"/>
      <w:marTop w:val="0"/>
      <w:marBottom w:val="0"/>
      <w:divBdr>
        <w:top w:val="none" w:sz="0" w:space="0" w:color="auto"/>
        <w:left w:val="none" w:sz="0" w:space="0" w:color="auto"/>
        <w:bottom w:val="none" w:sz="0" w:space="0" w:color="auto"/>
        <w:right w:val="none" w:sz="0" w:space="0" w:color="auto"/>
      </w:divBdr>
    </w:div>
    <w:div w:id="1570847914">
      <w:bodyDiv w:val="1"/>
      <w:marLeft w:val="0"/>
      <w:marRight w:val="0"/>
      <w:marTop w:val="0"/>
      <w:marBottom w:val="0"/>
      <w:divBdr>
        <w:top w:val="none" w:sz="0" w:space="0" w:color="auto"/>
        <w:left w:val="none" w:sz="0" w:space="0" w:color="auto"/>
        <w:bottom w:val="none" w:sz="0" w:space="0" w:color="auto"/>
        <w:right w:val="none" w:sz="0" w:space="0" w:color="auto"/>
      </w:divBdr>
    </w:div>
    <w:div w:id="1650746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cad@planejamento.rs.gov.br" TargetMode="External"/><Relationship Id="rId18" Type="http://schemas.openxmlformats.org/officeDocument/2006/relationships/hyperlink" Target="mailto:giovani.compras@outlook.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giovani.compras@outlook.com" TargetMode="External"/><Relationship Id="rId7" Type="http://schemas.openxmlformats.org/officeDocument/2006/relationships/footnotes" Target="footnotes.xml"/><Relationship Id="rId12" Type="http://schemas.openxmlformats.org/officeDocument/2006/relationships/hyperlink" Target="http://www.compras.rs.gov.br" TargetMode="External"/><Relationship Id="rId17" Type="http://schemas.openxmlformats.org/officeDocument/2006/relationships/hyperlink" Target="http://www.cnj.jus.br/improbidade_adm/consultar_requerido.ph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ortaldatransparencia.gov.br/ceis" TargetMode="External"/><Relationship Id="rId20" Type="http://schemas.openxmlformats.org/officeDocument/2006/relationships/hyperlink" Target="http://www.arroiodosratos.rs.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giovani.compras@outlook.com" TargetMode="External"/><Relationship Id="rId23"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mailto:giovani.compras@outlook.com" TargetMode="Externa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https://www.compras.rs.gov.br/assets/global/files/CELIC_Termo-Liberacao.doc" TargetMode="External"/><Relationship Id="rId22" Type="http://schemas.openxmlformats.org/officeDocument/2006/relationships/hyperlink" Target="http://www.arroiodosratos.rs.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1"/>
    <customShpInfo spid="_x0000_s4100"/>
    <customShpInfo spid="_x0000_s4099"/>
    <customShpInfo spid="_x0000_s4098"/>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EFA8A1-42D7-4ECF-9AB4-ED5BA353A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14833</Words>
  <Characters>80102</Characters>
  <Application>Microsoft Office Word</Application>
  <DocSecurity>0</DocSecurity>
  <Lines>667</Lines>
  <Paragraphs>189</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94746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Jenifer</cp:lastModifiedBy>
  <cp:revision>3</cp:revision>
  <cp:lastPrinted>2023-06-13T16:51:00Z</cp:lastPrinted>
  <dcterms:created xsi:type="dcterms:W3CDTF">2023-10-25T18:19:00Z</dcterms:created>
  <dcterms:modified xsi:type="dcterms:W3CDTF">2023-10-25T18:27:00Z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1046-11.2.0.10296</vt:lpwstr>
  </property>
  <property fmtid="{D5CDD505-2E9C-101B-9397-08002B2CF9AE}" pid="3" name="ICV">
    <vt:lpwstr>AFC7394A786649A699E426F682B81585</vt:lpwstr>
  </property>
</Properties>
</file>