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329D3CF2" w:rsidR="001D4A5D" w:rsidRPr="007E1137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BA408BD" w14:textId="4D89054A" w:rsidR="00AB3F1F" w:rsidRPr="007E1137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7E1137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7E1137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7E1137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09654B" w:rsidRPr="007E1137">
        <w:rPr>
          <w:rFonts w:ascii="Arial" w:hAnsi="Arial" w:cs="Arial"/>
          <w:sz w:val="22"/>
          <w:szCs w:val="22"/>
          <w:u w:val="none"/>
          <w:lang w:val="pt-BR"/>
        </w:rPr>
        <w:t>027</w:t>
      </w:r>
      <w:r w:rsidR="0089792C" w:rsidRPr="007E1137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7E1137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09654B" w:rsidRPr="007E1137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6456BBA9" w:rsidR="0024611A" w:rsidRPr="007E1137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7E1137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7E1137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09654B" w:rsidRPr="007E1137">
        <w:rPr>
          <w:rFonts w:ascii="Arial" w:hAnsi="Arial" w:cs="Arial"/>
          <w:sz w:val="22"/>
          <w:szCs w:val="22"/>
          <w:u w:val="none"/>
          <w:lang w:val="pt-BR"/>
        </w:rPr>
        <w:t>BICA CORRIDA</w:t>
      </w:r>
      <w:r w:rsidRPr="007E1137">
        <w:rPr>
          <w:rFonts w:ascii="Arial" w:hAnsi="Arial" w:cs="Arial"/>
          <w:sz w:val="22"/>
          <w:szCs w:val="22"/>
          <w:u w:val="none"/>
          <w:lang w:val="pt-BR"/>
        </w:rPr>
        <w:t>, VINCULADO A</w:t>
      </w:r>
      <w:r w:rsidR="0009654B" w:rsidRPr="007E1137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7E1137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7E1137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7E1137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7E1137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6271A9" w:rsidRPr="007E1137">
        <w:rPr>
          <w:rFonts w:ascii="Arial" w:hAnsi="Arial" w:cs="Arial"/>
          <w:sz w:val="22"/>
          <w:szCs w:val="22"/>
          <w:u w:val="none"/>
          <w:lang w:val="pt-BR"/>
        </w:rPr>
        <w:t>1</w:t>
      </w:r>
      <w:r w:rsidR="0009654B" w:rsidRPr="007E1137">
        <w:rPr>
          <w:rFonts w:ascii="Arial" w:hAnsi="Arial" w:cs="Arial"/>
          <w:sz w:val="22"/>
          <w:szCs w:val="22"/>
          <w:u w:val="none"/>
          <w:lang w:val="pt-BR"/>
        </w:rPr>
        <w:t>1</w:t>
      </w:r>
      <w:r w:rsidR="003D3ADD" w:rsidRPr="007E1137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09654B" w:rsidRPr="007E1137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7E1137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7E1137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7E1137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7E1137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7E1137">
        <w:rPr>
          <w:rFonts w:ascii="Arial" w:hAnsi="Arial" w:cs="Arial"/>
          <w:sz w:val="22"/>
          <w:szCs w:val="22"/>
        </w:rPr>
        <w:t xml:space="preserve">JOSÉ CARLOS GARCIA DE AZEREDO, </w:t>
      </w:r>
      <w:r w:rsidR="00A42301" w:rsidRPr="007E1137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7E1137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70943A4" w14:textId="79062D3D" w:rsidR="0086256E" w:rsidRPr="007E1137" w:rsidRDefault="00735232" w:rsidP="0086256E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7E1137">
        <w:rPr>
          <w:rFonts w:ascii="Arial" w:hAnsi="Arial" w:cs="Arial"/>
          <w:b/>
          <w:bCs/>
          <w:sz w:val="22"/>
          <w:szCs w:val="22"/>
        </w:rPr>
        <w:t xml:space="preserve">  </w:t>
      </w:r>
      <w:r w:rsidR="00637010" w:rsidRPr="007E1137">
        <w:rPr>
          <w:rFonts w:ascii="Arial" w:hAnsi="Arial" w:cs="Arial"/>
          <w:b/>
          <w:sz w:val="22"/>
          <w:szCs w:val="22"/>
        </w:rPr>
        <w:t xml:space="preserve">ELDORADO MINERAÇÃO LTDA, </w:t>
      </w:r>
      <w:r w:rsidR="00637010" w:rsidRPr="007E1137">
        <w:rPr>
          <w:rFonts w:ascii="Arial" w:hAnsi="Arial" w:cs="Arial"/>
          <w:sz w:val="22"/>
          <w:szCs w:val="22"/>
        </w:rPr>
        <w:t>CNPJ: 94.100.328/0001-23,</w:t>
      </w:r>
      <w:r w:rsidR="00637010" w:rsidRPr="007E113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37010" w:rsidRPr="007E1137">
        <w:rPr>
          <w:rFonts w:ascii="Arial" w:hAnsi="Arial" w:cs="Arial"/>
          <w:sz w:val="22"/>
          <w:szCs w:val="22"/>
        </w:rPr>
        <w:t xml:space="preserve">situada na Rua Monte Alegre, km 4,4 – Eldorado do Sul – </w:t>
      </w:r>
      <w:proofErr w:type="gramStart"/>
      <w:r w:rsidR="00637010" w:rsidRPr="007E1137">
        <w:rPr>
          <w:rFonts w:ascii="Arial" w:hAnsi="Arial" w:cs="Arial"/>
          <w:sz w:val="22"/>
          <w:szCs w:val="22"/>
        </w:rPr>
        <w:t>RS ,</w:t>
      </w:r>
      <w:r w:rsidR="0086256E" w:rsidRPr="007E1137">
        <w:rPr>
          <w:rFonts w:ascii="Arial" w:hAnsi="Arial" w:cs="Arial"/>
          <w:sz w:val="22"/>
          <w:szCs w:val="22"/>
        </w:rPr>
        <w:t>CEP</w:t>
      </w:r>
      <w:proofErr w:type="gramEnd"/>
      <w:r w:rsidR="0009654B" w:rsidRPr="007E1137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09654B" w:rsidRPr="007E1137">
        <w:rPr>
          <w:rFonts w:ascii="Arial" w:hAnsi="Arial" w:cs="Arial"/>
          <w:color w:val="202124"/>
          <w:sz w:val="22"/>
          <w:szCs w:val="22"/>
          <w:shd w:val="clear" w:color="auto" w:fill="FFFFFF"/>
        </w:rPr>
        <w:t>92990-000</w:t>
      </w:r>
      <w:r w:rsidR="0086256E" w:rsidRPr="007E1137">
        <w:rPr>
          <w:rFonts w:ascii="Arial" w:hAnsi="Arial" w:cs="Arial"/>
          <w:sz w:val="22"/>
          <w:szCs w:val="22"/>
        </w:rPr>
        <w:t xml:space="preserve"> , representada por </w:t>
      </w:r>
      <w:r w:rsidR="0009654B" w:rsidRPr="007E1137">
        <w:rPr>
          <w:rFonts w:ascii="Arial" w:hAnsi="Arial" w:cs="Arial"/>
          <w:sz w:val="22"/>
          <w:szCs w:val="22"/>
        </w:rPr>
        <w:t>FÁBIO DO AMARAL FICHTNER</w:t>
      </w:r>
      <w:r w:rsidR="00E80CF7" w:rsidRPr="007E1137">
        <w:rPr>
          <w:rFonts w:ascii="Arial" w:hAnsi="Arial" w:cs="Arial"/>
          <w:sz w:val="22"/>
          <w:szCs w:val="22"/>
        </w:rPr>
        <w:t>, carteira</w:t>
      </w:r>
      <w:r w:rsidR="0086256E" w:rsidRPr="007E1137">
        <w:rPr>
          <w:rFonts w:ascii="Arial" w:hAnsi="Arial" w:cs="Arial"/>
          <w:sz w:val="22"/>
          <w:szCs w:val="22"/>
        </w:rPr>
        <w:t xml:space="preserve"> de identidade nº. </w:t>
      </w:r>
      <w:r w:rsidR="0009654B" w:rsidRPr="007E1137">
        <w:rPr>
          <w:rFonts w:ascii="Arial" w:hAnsi="Arial" w:cs="Arial"/>
          <w:sz w:val="22"/>
          <w:szCs w:val="22"/>
        </w:rPr>
        <w:t>1096251143</w:t>
      </w:r>
      <w:r w:rsidR="0086256E" w:rsidRPr="007E1137">
        <w:rPr>
          <w:rFonts w:ascii="Arial" w:hAnsi="Arial" w:cs="Arial"/>
          <w:sz w:val="22"/>
          <w:szCs w:val="22"/>
        </w:rPr>
        <w:t xml:space="preserve">, expedida pela </w:t>
      </w:r>
      <w:proofErr w:type="spellStart"/>
      <w:r w:rsidR="0086256E" w:rsidRPr="007E1137">
        <w:rPr>
          <w:rFonts w:ascii="Arial" w:hAnsi="Arial" w:cs="Arial"/>
          <w:sz w:val="22"/>
          <w:szCs w:val="22"/>
        </w:rPr>
        <w:t>S</w:t>
      </w:r>
      <w:r w:rsidR="0009654B" w:rsidRPr="007E1137">
        <w:rPr>
          <w:rFonts w:ascii="Arial" w:hAnsi="Arial" w:cs="Arial"/>
          <w:sz w:val="22"/>
          <w:szCs w:val="22"/>
        </w:rPr>
        <w:t>JS</w:t>
      </w:r>
      <w:proofErr w:type="spellEnd"/>
      <w:r w:rsidR="0086256E" w:rsidRPr="007E1137">
        <w:rPr>
          <w:rFonts w:ascii="Arial" w:hAnsi="Arial" w:cs="Arial"/>
          <w:sz w:val="22"/>
          <w:szCs w:val="22"/>
        </w:rPr>
        <w:t xml:space="preserve">/RS e CPF nº. </w:t>
      </w:r>
      <w:r w:rsidR="0009654B" w:rsidRPr="007E1137">
        <w:rPr>
          <w:rFonts w:ascii="Arial" w:hAnsi="Arial" w:cs="Arial"/>
          <w:sz w:val="22"/>
          <w:szCs w:val="22"/>
        </w:rPr>
        <w:t xml:space="preserve">023.989.307-77, residente na Rua José Albano </w:t>
      </w:r>
      <w:proofErr w:type="spellStart"/>
      <w:r w:rsidR="0009654B" w:rsidRPr="007E1137">
        <w:rPr>
          <w:rFonts w:ascii="Arial" w:hAnsi="Arial" w:cs="Arial"/>
          <w:sz w:val="22"/>
          <w:szCs w:val="22"/>
        </w:rPr>
        <w:t>Volkmer</w:t>
      </w:r>
      <w:proofErr w:type="spellEnd"/>
      <w:r w:rsidR="0009654B" w:rsidRPr="007E1137">
        <w:rPr>
          <w:rFonts w:ascii="Arial" w:hAnsi="Arial" w:cs="Arial"/>
          <w:sz w:val="22"/>
          <w:szCs w:val="22"/>
        </w:rPr>
        <w:t>, 340, apto. 1312, Bairro D</w:t>
      </w:r>
      <w:bookmarkStart w:id="0" w:name="_GoBack"/>
      <w:bookmarkEnd w:id="0"/>
      <w:r w:rsidR="0009654B" w:rsidRPr="007E1137">
        <w:rPr>
          <w:rFonts w:ascii="Arial" w:hAnsi="Arial" w:cs="Arial"/>
          <w:sz w:val="22"/>
          <w:szCs w:val="22"/>
        </w:rPr>
        <w:t>istrito Jardim do Salso, Porto Alegre- RS, CEP. 91.410-180</w:t>
      </w:r>
      <w:r w:rsidR="0086256E" w:rsidRPr="007E1137">
        <w:rPr>
          <w:rFonts w:ascii="Arial" w:hAnsi="Arial" w:cs="Arial"/>
          <w:sz w:val="22"/>
          <w:szCs w:val="22"/>
        </w:rPr>
        <w:t>.</w:t>
      </w:r>
    </w:p>
    <w:p w14:paraId="4041074D" w14:textId="77777777" w:rsidR="004C3B7B" w:rsidRPr="007E1137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2B1C4961" w14:textId="79563205" w:rsidR="007D36E9" w:rsidRPr="007E1137" w:rsidRDefault="00A50493" w:rsidP="002B58BF">
      <w:pPr>
        <w:jc w:val="both"/>
        <w:rPr>
          <w:rFonts w:ascii="Arial" w:hAnsi="Arial" w:cs="Arial"/>
          <w:b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7E1137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7E1137">
        <w:rPr>
          <w:rFonts w:ascii="Arial" w:hAnsi="Arial" w:cs="Arial"/>
          <w:sz w:val="22"/>
          <w:szCs w:val="22"/>
        </w:rPr>
        <w:t xml:space="preserve"> Dispensa</w:t>
      </w:r>
      <w:r w:rsidR="002B58BF" w:rsidRPr="007E1137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7E1137">
        <w:rPr>
          <w:rFonts w:ascii="Arial" w:hAnsi="Arial" w:cs="Arial"/>
          <w:b/>
          <w:sz w:val="22"/>
          <w:szCs w:val="22"/>
        </w:rPr>
        <w:t>.</w:t>
      </w:r>
      <w:r w:rsidR="007F0601" w:rsidRPr="007E1137">
        <w:rPr>
          <w:rFonts w:ascii="Arial" w:hAnsi="Arial" w:cs="Arial"/>
          <w:b/>
          <w:sz w:val="22"/>
          <w:szCs w:val="22"/>
        </w:rPr>
        <w:t xml:space="preserve"> </w:t>
      </w:r>
      <w:r w:rsidR="007D36E9" w:rsidRPr="007E1137">
        <w:rPr>
          <w:rFonts w:ascii="Arial" w:hAnsi="Arial" w:cs="Arial"/>
          <w:b/>
          <w:sz w:val="22"/>
          <w:szCs w:val="22"/>
        </w:rPr>
        <w:t>0</w:t>
      </w:r>
      <w:r w:rsidR="0009654B" w:rsidRPr="007E1137">
        <w:rPr>
          <w:rFonts w:ascii="Arial" w:hAnsi="Arial" w:cs="Arial"/>
          <w:b/>
          <w:sz w:val="22"/>
          <w:szCs w:val="22"/>
        </w:rPr>
        <w:t>1</w:t>
      </w:r>
      <w:r w:rsidR="007D36E9" w:rsidRPr="007E1137">
        <w:rPr>
          <w:rFonts w:ascii="Arial" w:hAnsi="Arial" w:cs="Arial"/>
          <w:b/>
          <w:sz w:val="22"/>
          <w:szCs w:val="22"/>
        </w:rPr>
        <w:t>1</w:t>
      </w:r>
      <w:r w:rsidR="002B58BF" w:rsidRPr="007E1137">
        <w:rPr>
          <w:rFonts w:ascii="Arial" w:hAnsi="Arial" w:cs="Arial"/>
          <w:b/>
          <w:sz w:val="22"/>
          <w:szCs w:val="22"/>
        </w:rPr>
        <w:t>/20</w:t>
      </w:r>
      <w:r w:rsidR="007D36E9" w:rsidRPr="007E1137">
        <w:rPr>
          <w:rFonts w:ascii="Arial" w:hAnsi="Arial" w:cs="Arial"/>
          <w:b/>
          <w:sz w:val="22"/>
          <w:szCs w:val="22"/>
        </w:rPr>
        <w:t>2</w:t>
      </w:r>
      <w:r w:rsidR="0009654B" w:rsidRPr="007E1137">
        <w:rPr>
          <w:rFonts w:ascii="Arial" w:hAnsi="Arial" w:cs="Arial"/>
          <w:b/>
          <w:sz w:val="22"/>
          <w:szCs w:val="22"/>
        </w:rPr>
        <w:t>2</w:t>
      </w:r>
    </w:p>
    <w:p w14:paraId="19C1EDC4" w14:textId="29869559" w:rsidR="002B58BF" w:rsidRPr="007E1137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>, o qual reger-se-á pela Lei nº</w:t>
      </w:r>
      <w:r w:rsidR="00735232" w:rsidRPr="007E1137">
        <w:rPr>
          <w:rFonts w:ascii="Arial" w:hAnsi="Arial" w:cs="Arial"/>
          <w:sz w:val="22"/>
          <w:szCs w:val="22"/>
        </w:rPr>
        <w:t>.</w:t>
      </w:r>
      <w:r w:rsidRPr="007E1137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7E1137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ab/>
      </w:r>
    </w:p>
    <w:p w14:paraId="71BED3B7" w14:textId="39DC4E64" w:rsidR="002B58BF" w:rsidRPr="007E1137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PRIMEIRA</w:t>
      </w:r>
      <w:r w:rsidRPr="007E1137">
        <w:rPr>
          <w:rFonts w:ascii="Arial" w:hAnsi="Arial" w:cs="Arial"/>
          <w:sz w:val="22"/>
          <w:szCs w:val="22"/>
        </w:rPr>
        <w:t xml:space="preserve"> –</w:t>
      </w:r>
      <w:r w:rsidR="00D93FEE" w:rsidRPr="007E1137">
        <w:rPr>
          <w:rFonts w:ascii="Arial" w:hAnsi="Arial" w:cs="Arial"/>
          <w:sz w:val="22"/>
          <w:szCs w:val="22"/>
        </w:rPr>
        <w:t xml:space="preserve"> </w:t>
      </w:r>
      <w:r w:rsidRPr="007E1137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7E1137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7E1137">
        <w:rPr>
          <w:rFonts w:ascii="Arial" w:hAnsi="Arial" w:cs="Arial"/>
          <w:b/>
          <w:bCs/>
          <w:sz w:val="22"/>
          <w:szCs w:val="22"/>
        </w:rPr>
        <w:t>O</w:t>
      </w:r>
      <w:r w:rsidR="004B3F47" w:rsidRPr="007E1137">
        <w:rPr>
          <w:rFonts w:ascii="Arial" w:hAnsi="Arial" w:cs="Arial"/>
          <w:b/>
          <w:bCs/>
          <w:sz w:val="22"/>
          <w:szCs w:val="22"/>
        </w:rPr>
        <w:t xml:space="preserve"> </w:t>
      </w:r>
      <w:r w:rsidR="00E80CF7" w:rsidRPr="007E1137">
        <w:rPr>
          <w:rFonts w:ascii="Arial" w:hAnsi="Arial" w:cs="Arial"/>
          <w:b/>
          <w:bCs/>
          <w:sz w:val="22"/>
          <w:szCs w:val="22"/>
        </w:rPr>
        <w:t>MATERIA</w:t>
      </w:r>
      <w:r w:rsidR="0009654B" w:rsidRPr="007E1137">
        <w:rPr>
          <w:rFonts w:ascii="Arial" w:hAnsi="Arial" w:cs="Arial"/>
          <w:b/>
          <w:bCs/>
          <w:sz w:val="22"/>
          <w:szCs w:val="22"/>
        </w:rPr>
        <w:t xml:space="preserve">L 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PARA A SECRETARIA </w:t>
      </w:r>
      <w:r w:rsidR="004C3B7B" w:rsidRPr="007E1137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7E1137">
        <w:rPr>
          <w:rFonts w:ascii="Arial" w:hAnsi="Arial" w:cs="Arial"/>
          <w:b/>
          <w:bCs/>
          <w:sz w:val="22"/>
          <w:szCs w:val="22"/>
        </w:rPr>
        <w:t>L</w:t>
      </w:r>
      <w:r w:rsidR="00D93FEE" w:rsidRPr="007E1137">
        <w:rPr>
          <w:rFonts w:ascii="Arial" w:hAnsi="Arial" w:cs="Arial"/>
          <w:b/>
          <w:bCs/>
          <w:sz w:val="22"/>
          <w:szCs w:val="22"/>
        </w:rPr>
        <w:t>,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7E11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1137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5F1EE262" w:rsidR="006271A9" w:rsidRPr="007E1137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7E1137">
        <w:rPr>
          <w:rFonts w:ascii="Arial" w:hAnsi="Arial" w:cs="Arial"/>
          <w:b/>
          <w:i w:val="0"/>
          <w:sz w:val="22"/>
          <w:szCs w:val="22"/>
          <w:lang w:val="pt-BR"/>
        </w:rPr>
        <w:t>SECRETARIA MUNICIPAL DE OBRAS – SOLICITAÇÃO 3</w:t>
      </w:r>
      <w:r w:rsidR="0009654B" w:rsidRPr="007E1137">
        <w:rPr>
          <w:rFonts w:ascii="Arial" w:hAnsi="Arial" w:cs="Arial"/>
          <w:b/>
          <w:i w:val="0"/>
          <w:sz w:val="22"/>
          <w:szCs w:val="22"/>
          <w:lang w:val="pt-BR"/>
        </w:rPr>
        <w:t>6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905"/>
        <w:gridCol w:w="752"/>
        <w:gridCol w:w="3758"/>
        <w:gridCol w:w="1653"/>
        <w:gridCol w:w="1651"/>
      </w:tblGrid>
      <w:tr w:rsidR="006271A9" w:rsidRPr="007E1137" w14:paraId="5B3698B5" w14:textId="77777777" w:rsidTr="0086256E">
        <w:trPr>
          <w:trHeight w:val="25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7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7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1FF3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7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7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7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13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271A9" w:rsidRPr="007E1137" w14:paraId="424047F6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1AEA046D" w:rsidR="006271A9" w:rsidRPr="007E1137" w:rsidRDefault="0009654B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1147082A" w:rsidR="006271A9" w:rsidRPr="007E1137" w:rsidRDefault="0009654B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F52E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1D8A9439" w:rsidR="006271A9" w:rsidRPr="007E1137" w:rsidRDefault="007E1137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>BICA CORRIDA PARA MANUTENÇÃO DAS ESTRADAS DO MUNICÍPIO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43A8ECC9" w:rsidR="006271A9" w:rsidRPr="007E1137" w:rsidRDefault="0086256E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7E1137" w:rsidRPr="007E1137">
              <w:rPr>
                <w:rFonts w:ascii="Arial" w:hAnsi="Arial" w:cs="Arial"/>
                <w:sz w:val="22"/>
                <w:szCs w:val="22"/>
              </w:rPr>
              <w:t>28</w:t>
            </w:r>
            <w:r w:rsidRPr="007E113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9D23" w14:textId="77777777" w:rsidR="00E80CF7" w:rsidRPr="007E1137" w:rsidRDefault="00E80CF7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B79E49" w14:textId="09DDCD9D" w:rsidR="006271A9" w:rsidRPr="007E1137" w:rsidRDefault="0086256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>R$</w:t>
            </w:r>
            <w:r w:rsidR="00E80CF7" w:rsidRPr="007E11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137" w:rsidRPr="007E1137">
              <w:rPr>
                <w:rFonts w:ascii="Arial" w:hAnsi="Arial" w:cs="Arial"/>
                <w:sz w:val="22"/>
                <w:szCs w:val="22"/>
              </w:rPr>
              <w:t>4.200</w:t>
            </w:r>
            <w:r w:rsidR="00E80CF7" w:rsidRPr="007E1137">
              <w:rPr>
                <w:rFonts w:ascii="Arial" w:hAnsi="Arial" w:cs="Arial"/>
                <w:sz w:val="22"/>
                <w:szCs w:val="22"/>
              </w:rPr>
              <w:t>,</w:t>
            </w:r>
            <w:r w:rsidRPr="007E1137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6271A9" w:rsidRPr="007E1137" w14:paraId="5493D00A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910C" w14:textId="77777777" w:rsidR="006271A9" w:rsidRPr="007E1137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6271A9" w:rsidRPr="007E1137" w:rsidRDefault="006271A9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6271A9" w:rsidRPr="007E1137" w:rsidRDefault="0086256E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4A896315" w:rsidR="006271A9" w:rsidRPr="007E1137" w:rsidRDefault="0086256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1137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7E1137" w:rsidRPr="007E1137">
              <w:rPr>
                <w:rFonts w:ascii="Arial" w:hAnsi="Arial" w:cs="Arial"/>
                <w:sz w:val="22"/>
                <w:szCs w:val="22"/>
              </w:rPr>
              <w:t>4.200</w:t>
            </w:r>
            <w:r w:rsidRPr="007E113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45A0EA72" w14:textId="77777777" w:rsidR="00A50493" w:rsidRPr="007E1137" w:rsidRDefault="00A50493" w:rsidP="006043C7">
      <w:pPr>
        <w:pStyle w:val="Corpodetexto"/>
        <w:spacing w:after="0"/>
        <w:ind w:right="-142"/>
        <w:rPr>
          <w:rFonts w:ascii="Arial" w:hAnsi="Arial" w:cs="Arial"/>
          <w:b/>
          <w:bCs/>
          <w:sz w:val="22"/>
          <w:szCs w:val="22"/>
        </w:rPr>
      </w:pPr>
    </w:p>
    <w:p w14:paraId="494EF6F3" w14:textId="77777777" w:rsidR="002B58BF" w:rsidRPr="007E1137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SEGUNDA</w:t>
      </w:r>
      <w:r w:rsidRPr="007E1137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7E1137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7E1137">
        <w:rPr>
          <w:rFonts w:ascii="Arial" w:hAnsi="Arial" w:cs="Arial"/>
          <w:sz w:val="22"/>
          <w:szCs w:val="22"/>
        </w:rPr>
        <w:t>produtos</w:t>
      </w:r>
      <w:r w:rsidRPr="007E1137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7E1137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E53659A" w14:textId="77777777" w:rsidR="002B58BF" w:rsidRPr="007E1137" w:rsidRDefault="002B58BF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TERCEIRA</w:t>
      </w:r>
      <w:r w:rsidRPr="007E1137">
        <w:rPr>
          <w:rFonts w:ascii="Arial" w:hAnsi="Arial" w:cs="Arial"/>
          <w:sz w:val="22"/>
          <w:szCs w:val="22"/>
        </w:rPr>
        <w:t xml:space="preserve">: Os </w:t>
      </w:r>
      <w:r w:rsidR="00706C6F" w:rsidRPr="007E1137">
        <w:rPr>
          <w:rFonts w:ascii="Arial" w:hAnsi="Arial" w:cs="Arial"/>
          <w:sz w:val="22"/>
          <w:szCs w:val="22"/>
        </w:rPr>
        <w:t>produtos</w:t>
      </w:r>
      <w:r w:rsidR="00CB4826" w:rsidRPr="007E1137">
        <w:rPr>
          <w:rFonts w:ascii="Arial" w:hAnsi="Arial" w:cs="Arial"/>
          <w:sz w:val="22"/>
          <w:szCs w:val="22"/>
        </w:rPr>
        <w:t xml:space="preserve"> deverão</w:t>
      </w:r>
      <w:r w:rsidRPr="007E1137">
        <w:rPr>
          <w:rFonts w:ascii="Arial" w:hAnsi="Arial" w:cs="Arial"/>
          <w:sz w:val="22"/>
          <w:szCs w:val="22"/>
        </w:rPr>
        <w:t xml:space="preserve"> ser entregues </w:t>
      </w:r>
      <w:r w:rsidR="008C4300" w:rsidRPr="007E1137">
        <w:rPr>
          <w:rFonts w:ascii="Arial" w:hAnsi="Arial" w:cs="Arial"/>
          <w:sz w:val="22"/>
          <w:szCs w:val="22"/>
        </w:rPr>
        <w:t>por cada parcela solicitada</w:t>
      </w:r>
      <w:r w:rsidRPr="007E1137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7E1137">
        <w:rPr>
          <w:rFonts w:ascii="Arial" w:hAnsi="Arial" w:cs="Arial"/>
          <w:sz w:val="22"/>
          <w:szCs w:val="22"/>
        </w:rPr>
        <w:t>07 (sete</w:t>
      </w:r>
      <w:r w:rsidR="00C1420B" w:rsidRPr="007E1137">
        <w:rPr>
          <w:rFonts w:ascii="Arial" w:hAnsi="Arial" w:cs="Arial"/>
          <w:sz w:val="22"/>
          <w:szCs w:val="22"/>
        </w:rPr>
        <w:t>)</w:t>
      </w:r>
      <w:r w:rsidRPr="007E1137">
        <w:rPr>
          <w:rFonts w:ascii="Arial" w:hAnsi="Arial" w:cs="Arial"/>
          <w:sz w:val="22"/>
          <w:szCs w:val="22"/>
        </w:rPr>
        <w:t xml:space="preserve"> dias</w:t>
      </w:r>
      <w:r w:rsidR="008C4300" w:rsidRPr="007E1137">
        <w:rPr>
          <w:rFonts w:ascii="Arial" w:hAnsi="Arial" w:cs="Arial"/>
          <w:sz w:val="22"/>
          <w:szCs w:val="22"/>
        </w:rPr>
        <w:t xml:space="preserve"> corridos</w:t>
      </w:r>
      <w:r w:rsidRPr="007E1137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7E1137">
        <w:rPr>
          <w:rFonts w:ascii="Arial" w:hAnsi="Arial" w:cs="Arial"/>
          <w:sz w:val="22"/>
          <w:szCs w:val="22"/>
        </w:rPr>
        <w:t xml:space="preserve"> </w:t>
      </w:r>
      <w:r w:rsidR="00ED2B00" w:rsidRPr="007E1137">
        <w:rPr>
          <w:rFonts w:ascii="Arial" w:hAnsi="Arial" w:cs="Arial"/>
          <w:sz w:val="22"/>
          <w:szCs w:val="22"/>
        </w:rPr>
        <w:t xml:space="preserve">Secretaria </w:t>
      </w:r>
      <w:r w:rsidR="004B3F47" w:rsidRPr="007E1137">
        <w:rPr>
          <w:rFonts w:ascii="Arial" w:hAnsi="Arial" w:cs="Arial"/>
          <w:sz w:val="22"/>
          <w:szCs w:val="22"/>
        </w:rPr>
        <w:t>solicitante</w:t>
      </w:r>
      <w:r w:rsidR="00D93FEE" w:rsidRPr="007E1137">
        <w:rPr>
          <w:rFonts w:ascii="Arial" w:hAnsi="Arial" w:cs="Arial"/>
          <w:sz w:val="22"/>
          <w:szCs w:val="22"/>
        </w:rPr>
        <w:t xml:space="preserve">, </w:t>
      </w:r>
      <w:r w:rsidR="004B3F47" w:rsidRPr="007E1137">
        <w:rPr>
          <w:rFonts w:ascii="Arial" w:hAnsi="Arial" w:cs="Arial"/>
          <w:sz w:val="22"/>
          <w:szCs w:val="22"/>
        </w:rPr>
        <w:t>endereço</w:t>
      </w:r>
      <w:r w:rsidR="00D93FEE" w:rsidRPr="007E1137">
        <w:rPr>
          <w:rFonts w:ascii="Arial" w:hAnsi="Arial" w:cs="Arial"/>
          <w:sz w:val="22"/>
          <w:szCs w:val="22"/>
        </w:rPr>
        <w:t xml:space="preserve"> conforme edital</w:t>
      </w:r>
      <w:r w:rsidRPr="007E1137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506D895B" w14:textId="77777777" w:rsidR="00E95171" w:rsidRPr="007E1137" w:rsidRDefault="00E95171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53B3BAE" w14:textId="5741650F" w:rsidR="00295CA1" w:rsidRPr="007E1137" w:rsidRDefault="002B58BF" w:rsidP="00295CA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lastRenderedPageBreak/>
        <w:t>CLÁUSULA QUARTA</w:t>
      </w:r>
      <w:r w:rsidRPr="007E1137">
        <w:rPr>
          <w:rFonts w:ascii="Arial" w:hAnsi="Arial" w:cs="Arial"/>
          <w:sz w:val="22"/>
          <w:szCs w:val="22"/>
        </w:rPr>
        <w:t>: O CONTRATADO receberá pela entrega d</w:t>
      </w:r>
      <w:r w:rsidR="00706C6F" w:rsidRPr="007E1137">
        <w:rPr>
          <w:rFonts w:ascii="Arial" w:hAnsi="Arial" w:cs="Arial"/>
          <w:sz w:val="22"/>
          <w:szCs w:val="22"/>
        </w:rPr>
        <w:t>os produtos</w:t>
      </w:r>
      <w:r w:rsidRPr="007E1137">
        <w:rPr>
          <w:rFonts w:ascii="Arial" w:hAnsi="Arial" w:cs="Arial"/>
          <w:sz w:val="22"/>
          <w:szCs w:val="22"/>
        </w:rPr>
        <w:t xml:space="preserve"> a importância total de </w:t>
      </w:r>
      <w:r w:rsidRPr="007E1137">
        <w:rPr>
          <w:rFonts w:ascii="Arial" w:hAnsi="Arial" w:cs="Arial"/>
          <w:b/>
          <w:sz w:val="22"/>
          <w:szCs w:val="22"/>
        </w:rPr>
        <w:t>R$</w:t>
      </w:r>
      <w:r w:rsidR="0086256E" w:rsidRPr="007E1137">
        <w:rPr>
          <w:rFonts w:ascii="Arial" w:hAnsi="Arial" w:cs="Arial"/>
          <w:sz w:val="22"/>
          <w:szCs w:val="22"/>
        </w:rPr>
        <w:t>$ 4.</w:t>
      </w:r>
      <w:r w:rsidR="007E1137" w:rsidRPr="007E1137">
        <w:rPr>
          <w:rFonts w:ascii="Arial" w:hAnsi="Arial" w:cs="Arial"/>
          <w:sz w:val="22"/>
          <w:szCs w:val="22"/>
        </w:rPr>
        <w:t>2</w:t>
      </w:r>
      <w:r w:rsidR="0086256E" w:rsidRPr="007E1137">
        <w:rPr>
          <w:rFonts w:ascii="Arial" w:hAnsi="Arial" w:cs="Arial"/>
          <w:sz w:val="22"/>
          <w:szCs w:val="22"/>
        </w:rPr>
        <w:t>00,00</w:t>
      </w:r>
      <w:r w:rsidR="007E1137" w:rsidRPr="007E1137">
        <w:rPr>
          <w:rFonts w:ascii="Arial" w:hAnsi="Arial" w:cs="Arial"/>
          <w:sz w:val="22"/>
          <w:szCs w:val="22"/>
        </w:rPr>
        <w:t xml:space="preserve"> (</w:t>
      </w:r>
      <w:r w:rsidR="0086256E" w:rsidRPr="007E1137">
        <w:rPr>
          <w:rFonts w:ascii="Arial" w:hAnsi="Arial" w:cs="Arial"/>
          <w:sz w:val="22"/>
          <w:szCs w:val="22"/>
        </w:rPr>
        <w:t xml:space="preserve">Quatro mil e </w:t>
      </w:r>
      <w:r w:rsidR="007E1137" w:rsidRPr="007E1137">
        <w:rPr>
          <w:rFonts w:ascii="Arial" w:hAnsi="Arial" w:cs="Arial"/>
          <w:sz w:val="22"/>
          <w:szCs w:val="22"/>
        </w:rPr>
        <w:t>duz</w:t>
      </w:r>
      <w:r w:rsidR="0086256E" w:rsidRPr="007E1137">
        <w:rPr>
          <w:rFonts w:ascii="Arial" w:hAnsi="Arial" w:cs="Arial"/>
          <w:sz w:val="22"/>
          <w:szCs w:val="22"/>
        </w:rPr>
        <w:t>entos reais</w:t>
      </w:r>
      <w:r w:rsidRPr="007E1137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7E1137">
        <w:rPr>
          <w:rFonts w:ascii="Arial" w:hAnsi="Arial" w:cs="Arial"/>
          <w:sz w:val="22"/>
          <w:szCs w:val="22"/>
        </w:rPr>
        <w:t xml:space="preserve">até </w:t>
      </w:r>
      <w:r w:rsidR="006043C7" w:rsidRPr="007E1137">
        <w:rPr>
          <w:rFonts w:ascii="Arial" w:hAnsi="Arial" w:cs="Arial"/>
          <w:sz w:val="22"/>
          <w:szCs w:val="22"/>
        </w:rPr>
        <w:t>15</w:t>
      </w:r>
      <w:r w:rsidRPr="007E1137">
        <w:rPr>
          <w:rFonts w:ascii="Arial" w:hAnsi="Arial" w:cs="Arial"/>
          <w:sz w:val="22"/>
          <w:szCs w:val="22"/>
        </w:rPr>
        <w:t xml:space="preserve"> dias, </w:t>
      </w:r>
      <w:r w:rsidR="00295CA1" w:rsidRPr="007E1137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7E1137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7E1137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C7C389" w14:textId="77777777" w:rsidR="002B58BF" w:rsidRPr="007E1137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PARÁGRAFO ÚNICO</w:t>
      </w:r>
      <w:r w:rsidRPr="007E1137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7E1137">
        <w:rPr>
          <w:rFonts w:ascii="Arial" w:hAnsi="Arial" w:cs="Arial"/>
          <w:sz w:val="22"/>
          <w:szCs w:val="22"/>
        </w:rPr>
        <w:t>empenhadas</w:t>
      </w:r>
      <w:r w:rsidRPr="007E1137">
        <w:rPr>
          <w:rFonts w:ascii="Arial" w:hAnsi="Arial" w:cs="Arial"/>
          <w:sz w:val="22"/>
          <w:szCs w:val="22"/>
        </w:rPr>
        <w:t xml:space="preserve"> por conta da rubrica</w:t>
      </w:r>
      <w:r w:rsidR="001B3E0E" w:rsidRPr="007E1137">
        <w:rPr>
          <w:rFonts w:ascii="Arial" w:hAnsi="Arial" w:cs="Arial"/>
          <w:sz w:val="22"/>
          <w:szCs w:val="22"/>
        </w:rPr>
        <w:t>:</w:t>
      </w:r>
    </w:p>
    <w:p w14:paraId="66D2D1D8" w14:textId="77777777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SECRETARIA MUNICIPAL DE OBRA</w:t>
      </w:r>
      <w:r w:rsidR="0086256E" w:rsidRPr="007E1137">
        <w:rPr>
          <w:rFonts w:ascii="Arial" w:hAnsi="Arial" w:cs="Arial"/>
          <w:b/>
          <w:bCs/>
          <w:sz w:val="22"/>
          <w:szCs w:val="22"/>
        </w:rPr>
        <w:t>S</w:t>
      </w:r>
    </w:p>
    <w:p w14:paraId="40C92DB3" w14:textId="77777777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Órgão: 07.</w:t>
      </w:r>
    </w:p>
    <w:p w14:paraId="00EB0AE4" w14:textId="77777777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Unidade: 07.02</w:t>
      </w:r>
    </w:p>
    <w:p w14:paraId="540D7EA8" w14:textId="77777777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Funcional: 04.122.1366</w:t>
      </w:r>
    </w:p>
    <w:p w14:paraId="24C0C4DB" w14:textId="77777777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Projeto/Atividade: 1.033</w:t>
      </w:r>
    </w:p>
    <w:p w14:paraId="124CD1FD" w14:textId="77777777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Elemento: 3.3.90.30.00.00.00.00.0001</w:t>
      </w:r>
    </w:p>
    <w:p w14:paraId="282094E1" w14:textId="115D77C4" w:rsidR="00A50493" w:rsidRPr="007E1137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Código Reduzido: 000</w:t>
      </w:r>
      <w:r w:rsidR="007E1137" w:rsidRPr="007E1137">
        <w:rPr>
          <w:rFonts w:ascii="Arial" w:hAnsi="Arial" w:cs="Arial"/>
          <w:b/>
          <w:bCs/>
          <w:sz w:val="22"/>
          <w:szCs w:val="22"/>
        </w:rPr>
        <w:t>416</w:t>
      </w:r>
    </w:p>
    <w:p w14:paraId="04FC3789" w14:textId="48CA7DA8" w:rsidR="00A50493" w:rsidRPr="007E1137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7E1137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>CLÁUSULA QUINTA</w:t>
      </w:r>
      <w:r w:rsidRPr="007E1137">
        <w:rPr>
          <w:rFonts w:ascii="Arial" w:hAnsi="Arial" w:cs="Arial"/>
          <w:b w:val="0"/>
          <w:bCs w:val="0"/>
          <w:sz w:val="22"/>
          <w:szCs w:val="22"/>
        </w:rPr>
        <w:t>:</w:t>
      </w:r>
      <w:r w:rsidRPr="007E1137">
        <w:rPr>
          <w:rFonts w:ascii="Arial" w:hAnsi="Arial" w:cs="Arial"/>
          <w:sz w:val="22"/>
          <w:szCs w:val="22"/>
        </w:rPr>
        <w:t xml:space="preserve"> </w:t>
      </w:r>
      <w:r w:rsidRPr="007E1137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33535D8F" w14:textId="77777777" w:rsidR="002B58BF" w:rsidRPr="007E1137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 xml:space="preserve">PARÁGRAFO PRIMEIRO: </w:t>
      </w:r>
      <w:r w:rsidRPr="007E1137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7E1137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7E1137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 xml:space="preserve">I - </w:t>
      </w:r>
      <w:r w:rsidRPr="007E1137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7E1137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7E1137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 xml:space="preserve">II - </w:t>
      </w:r>
      <w:r w:rsidRPr="007E1137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7E1137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7E1137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 xml:space="preserve">PARÁGRAFO SEGUNDO: </w:t>
      </w:r>
      <w:r w:rsidRPr="007E1137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522D804E" w:rsidR="002B58BF" w:rsidRPr="007E1137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PARÁGRAFO TERCEIRO</w:t>
      </w:r>
      <w:r w:rsidRPr="007E1137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7E1137" w:rsidRPr="007E1137">
        <w:rPr>
          <w:rFonts w:ascii="Arial" w:hAnsi="Arial" w:cs="Arial"/>
          <w:sz w:val="22"/>
          <w:szCs w:val="22"/>
        </w:rPr>
        <w:t>consequências</w:t>
      </w:r>
      <w:r w:rsidRPr="007E1137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7E1137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7E1137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SEXTA</w:t>
      </w:r>
      <w:r w:rsidRPr="007E1137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7E1137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>À Contratada serão aplicada</w:t>
      </w:r>
      <w:r w:rsidR="001B3E0E" w:rsidRPr="007E1137">
        <w:rPr>
          <w:rFonts w:ascii="Arial" w:hAnsi="Arial" w:cs="Arial"/>
          <w:sz w:val="22"/>
          <w:szCs w:val="22"/>
        </w:rPr>
        <w:t>s as sanções previstas na Lei n</w:t>
      </w:r>
      <w:r w:rsidRPr="007E1137">
        <w:rPr>
          <w:rFonts w:ascii="Arial" w:hAnsi="Arial" w:cs="Arial"/>
          <w:sz w:val="22"/>
          <w:szCs w:val="22"/>
        </w:rPr>
        <w:t>º</w:t>
      </w:r>
      <w:r w:rsidR="001B3E0E" w:rsidRPr="007E1137">
        <w:rPr>
          <w:rFonts w:ascii="Arial" w:hAnsi="Arial" w:cs="Arial"/>
          <w:sz w:val="22"/>
          <w:szCs w:val="22"/>
        </w:rPr>
        <w:t>.</w:t>
      </w:r>
      <w:r w:rsidRPr="007E1137">
        <w:rPr>
          <w:rFonts w:ascii="Arial" w:hAnsi="Arial" w:cs="Arial"/>
          <w:sz w:val="22"/>
          <w:szCs w:val="22"/>
        </w:rPr>
        <w:t xml:space="preserve"> </w:t>
      </w:r>
      <w:r w:rsidRPr="007E1137">
        <w:rPr>
          <w:rFonts w:ascii="Arial" w:hAnsi="Arial" w:cs="Arial"/>
          <w:color w:val="000000"/>
          <w:sz w:val="22"/>
          <w:szCs w:val="22"/>
        </w:rPr>
        <w:t>8.666/93,</w:t>
      </w:r>
      <w:r w:rsidRPr="007E1137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1137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7E1137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7E1137">
        <w:rPr>
          <w:rFonts w:ascii="Arial" w:hAnsi="Arial" w:cs="Arial"/>
          <w:b/>
          <w:bCs/>
          <w:sz w:val="22"/>
          <w:szCs w:val="22"/>
        </w:rPr>
        <w:t>produtos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7E1137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7E1137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7E1137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7E1137">
        <w:rPr>
          <w:rFonts w:ascii="Arial" w:hAnsi="Arial" w:cs="Arial"/>
          <w:sz w:val="22"/>
          <w:szCs w:val="22"/>
        </w:rPr>
        <w:softHyphen/>
        <w:t xml:space="preserve">dora, </w:t>
      </w:r>
      <w:r w:rsidRPr="007E1137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B2E3F59" w:rsidR="002B58BF" w:rsidRPr="007E1137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7E1137">
        <w:rPr>
          <w:rFonts w:ascii="Arial" w:hAnsi="Arial" w:cs="Arial"/>
          <w:sz w:val="22"/>
          <w:szCs w:val="22"/>
        </w:rPr>
        <w:t xml:space="preserve"> 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7E1137">
        <w:rPr>
          <w:rFonts w:ascii="Arial" w:hAnsi="Arial" w:cs="Arial"/>
          <w:b/>
          <w:bCs/>
          <w:sz w:val="22"/>
          <w:szCs w:val="22"/>
        </w:rPr>
        <w:t>produtos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7E1137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7E1137">
        <w:rPr>
          <w:rFonts w:ascii="Arial" w:hAnsi="Arial" w:cs="Arial"/>
          <w:sz w:val="22"/>
          <w:szCs w:val="22"/>
        </w:rPr>
        <w:softHyphen/>
        <w:t>ta na razão de 0,50% (</w:t>
      </w:r>
      <w:proofErr w:type="spellStart"/>
      <w:r w:rsidRPr="007E1137">
        <w:rPr>
          <w:rFonts w:ascii="Arial" w:hAnsi="Arial" w:cs="Arial"/>
          <w:sz w:val="22"/>
          <w:szCs w:val="22"/>
        </w:rPr>
        <w:t>cinqüenta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7E1137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7E1137" w:rsidRPr="007E1137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7E1137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7E1137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7E1137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7E1137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7E1137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7E1137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lastRenderedPageBreak/>
        <w:t>Nos termos do art. 7° da Lei n</w:t>
      </w:r>
      <w:r w:rsidR="002B58BF" w:rsidRPr="007E1137">
        <w:rPr>
          <w:rFonts w:ascii="Arial" w:hAnsi="Arial" w:cs="Arial"/>
          <w:sz w:val="22"/>
          <w:szCs w:val="22"/>
        </w:rPr>
        <w:t>º</w:t>
      </w:r>
      <w:r w:rsidRPr="007E1137">
        <w:rPr>
          <w:rFonts w:ascii="Arial" w:hAnsi="Arial" w:cs="Arial"/>
          <w:sz w:val="22"/>
          <w:szCs w:val="22"/>
        </w:rPr>
        <w:t>.</w:t>
      </w:r>
      <w:r w:rsidR="002B58BF" w:rsidRPr="007E1137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7E1137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7E1137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7E1137">
        <w:rPr>
          <w:rFonts w:ascii="Arial" w:hAnsi="Arial" w:cs="Arial"/>
          <w:sz w:val="22"/>
          <w:szCs w:val="22"/>
        </w:rPr>
        <w:t>apresentação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E1137">
        <w:rPr>
          <w:rFonts w:ascii="Arial" w:hAnsi="Arial" w:cs="Arial"/>
          <w:sz w:val="22"/>
          <w:szCs w:val="22"/>
        </w:rPr>
        <w:t>documentação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7E1137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7E1137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7E1137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7E1137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7E1137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7E1137">
        <w:rPr>
          <w:rFonts w:ascii="Arial" w:hAnsi="Arial" w:cs="Arial"/>
          <w:sz w:val="22"/>
          <w:szCs w:val="22"/>
        </w:rPr>
        <w:t>comportamento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1137">
        <w:rPr>
          <w:rFonts w:ascii="Arial" w:hAnsi="Arial" w:cs="Arial"/>
          <w:sz w:val="22"/>
          <w:szCs w:val="22"/>
        </w:rPr>
        <w:t>inidôneo</w:t>
      </w:r>
      <w:proofErr w:type="spellEnd"/>
      <w:r w:rsidRPr="007E1137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7E1137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7E1137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606504DB" w14:textId="77777777" w:rsidR="007E1137" w:rsidRPr="007E1137" w:rsidRDefault="002B58BF" w:rsidP="00B527F3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3D9D8E33" w:rsidR="002B58BF" w:rsidRPr="007E1137" w:rsidRDefault="002B58BF" w:rsidP="007E1137">
      <w:pPr>
        <w:pStyle w:val="PargrafodaLista"/>
        <w:ind w:left="1065"/>
        <w:jc w:val="both"/>
        <w:rPr>
          <w:rFonts w:ascii="Arial" w:hAnsi="Arial" w:cs="Arial"/>
          <w:sz w:val="22"/>
          <w:szCs w:val="22"/>
        </w:rPr>
      </w:pPr>
      <w:proofErr w:type="spellStart"/>
      <w:r w:rsidRPr="007E1137">
        <w:rPr>
          <w:rFonts w:ascii="Arial" w:hAnsi="Arial" w:cs="Arial"/>
          <w:sz w:val="22"/>
          <w:szCs w:val="22"/>
        </w:rPr>
        <w:t>Será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1137">
        <w:rPr>
          <w:rFonts w:ascii="Arial" w:hAnsi="Arial" w:cs="Arial"/>
          <w:sz w:val="22"/>
          <w:szCs w:val="22"/>
        </w:rPr>
        <w:t>facultado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7E1137">
        <w:rPr>
          <w:rFonts w:ascii="Arial" w:hAnsi="Arial" w:cs="Arial"/>
          <w:sz w:val="22"/>
          <w:szCs w:val="22"/>
        </w:rPr>
        <w:t>contratada</w:t>
      </w:r>
      <w:proofErr w:type="spellEnd"/>
      <w:r w:rsidRPr="007E1137">
        <w:rPr>
          <w:rFonts w:ascii="Arial" w:hAnsi="Arial" w:cs="Arial"/>
          <w:sz w:val="22"/>
          <w:szCs w:val="22"/>
        </w:rPr>
        <w:t xml:space="preserve"> o prazo de 5 (cinco) dias ú</w:t>
      </w:r>
      <w:r w:rsidRPr="007E1137">
        <w:rPr>
          <w:rFonts w:ascii="Arial" w:hAnsi="Arial" w:cs="Arial"/>
          <w:sz w:val="22"/>
          <w:szCs w:val="22"/>
        </w:rPr>
        <w:softHyphen/>
        <w:t xml:space="preserve">teis para </w:t>
      </w:r>
      <w:proofErr w:type="gramStart"/>
      <w:r w:rsidRPr="007E1137">
        <w:rPr>
          <w:rFonts w:ascii="Arial" w:hAnsi="Arial" w:cs="Arial"/>
          <w:sz w:val="22"/>
          <w:szCs w:val="22"/>
        </w:rPr>
        <w:t>a</w:t>
      </w:r>
      <w:proofErr w:type="gramEnd"/>
      <w:r w:rsidRPr="007E1137">
        <w:rPr>
          <w:rFonts w:ascii="Arial" w:hAnsi="Arial" w:cs="Arial"/>
          <w:sz w:val="22"/>
          <w:szCs w:val="22"/>
        </w:rPr>
        <w:t xml:space="preserve"> apresentação de defesa prévia, na ocorrência de quaisquer das situações previs</w:t>
      </w:r>
      <w:r w:rsidRPr="007E1137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7E1137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7777777" w:rsidR="00FC0858" w:rsidRPr="007E1137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SÉTIMA</w:t>
      </w:r>
      <w:r w:rsidRPr="007E1137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7E1137">
        <w:rPr>
          <w:rFonts w:ascii="Arial" w:hAnsi="Arial" w:cs="Arial"/>
          <w:sz w:val="22"/>
          <w:szCs w:val="22"/>
        </w:rPr>
        <w:t xml:space="preserve">da </w:t>
      </w:r>
      <w:r w:rsidR="009E6697" w:rsidRPr="007E1137">
        <w:rPr>
          <w:rFonts w:ascii="Arial" w:hAnsi="Arial" w:cs="Arial"/>
          <w:b/>
          <w:sz w:val="22"/>
          <w:szCs w:val="22"/>
        </w:rPr>
        <w:t>Secretaria Municipal de Obras</w:t>
      </w:r>
      <w:r w:rsidR="009E6697" w:rsidRPr="007E1137">
        <w:rPr>
          <w:rFonts w:ascii="Arial" w:hAnsi="Arial" w:cs="Arial"/>
          <w:sz w:val="22"/>
          <w:szCs w:val="22"/>
        </w:rPr>
        <w:t xml:space="preserve"> pel</w:t>
      </w:r>
      <w:r w:rsidR="003A0410" w:rsidRPr="007E1137">
        <w:rPr>
          <w:rFonts w:ascii="Arial" w:hAnsi="Arial" w:cs="Arial"/>
          <w:sz w:val="22"/>
          <w:szCs w:val="22"/>
        </w:rPr>
        <w:t>o</w:t>
      </w:r>
      <w:r w:rsidR="009E6697" w:rsidRPr="007E1137">
        <w:rPr>
          <w:rFonts w:ascii="Arial" w:hAnsi="Arial" w:cs="Arial"/>
          <w:sz w:val="22"/>
          <w:szCs w:val="22"/>
        </w:rPr>
        <w:t xml:space="preserve"> Secretári</w:t>
      </w:r>
      <w:r w:rsidR="003A0410" w:rsidRPr="007E1137">
        <w:rPr>
          <w:rFonts w:ascii="Arial" w:hAnsi="Arial" w:cs="Arial"/>
          <w:sz w:val="22"/>
          <w:szCs w:val="22"/>
        </w:rPr>
        <w:t>o</w:t>
      </w:r>
      <w:r w:rsidR="009E6697" w:rsidRPr="007E1137">
        <w:rPr>
          <w:rFonts w:ascii="Arial" w:hAnsi="Arial" w:cs="Arial"/>
          <w:sz w:val="22"/>
          <w:szCs w:val="22"/>
        </w:rPr>
        <w:t xml:space="preserve"> </w:t>
      </w:r>
      <w:r w:rsidR="006271A9" w:rsidRPr="007E1137">
        <w:rPr>
          <w:rFonts w:ascii="Arial" w:hAnsi="Arial" w:cs="Arial"/>
          <w:b/>
          <w:sz w:val="22"/>
          <w:szCs w:val="22"/>
        </w:rPr>
        <w:t>Alberto Correia Soares</w:t>
      </w:r>
      <w:r w:rsidR="00A50493" w:rsidRPr="007E1137">
        <w:rPr>
          <w:rFonts w:ascii="Arial" w:hAnsi="Arial" w:cs="Arial"/>
          <w:b/>
          <w:sz w:val="22"/>
          <w:szCs w:val="22"/>
        </w:rPr>
        <w:t>.</w:t>
      </w:r>
    </w:p>
    <w:p w14:paraId="764950E2" w14:textId="77777777" w:rsidR="00A50493" w:rsidRPr="007E1137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7E1137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OITAVA</w:t>
      </w:r>
      <w:r w:rsidRPr="007E1137">
        <w:rPr>
          <w:rFonts w:ascii="Arial" w:hAnsi="Arial" w:cs="Arial"/>
          <w:sz w:val="22"/>
          <w:szCs w:val="22"/>
        </w:rPr>
        <w:t>: O prazo de vigência</w:t>
      </w:r>
      <w:r w:rsidR="00DC6FB1" w:rsidRPr="007E1137">
        <w:rPr>
          <w:rFonts w:ascii="Arial" w:hAnsi="Arial" w:cs="Arial"/>
          <w:sz w:val="22"/>
          <w:szCs w:val="22"/>
        </w:rPr>
        <w:t xml:space="preserve"> será de 12 (doze) meses </w:t>
      </w:r>
      <w:r w:rsidRPr="007E1137">
        <w:rPr>
          <w:rFonts w:ascii="Arial" w:hAnsi="Arial" w:cs="Arial"/>
          <w:sz w:val="22"/>
          <w:szCs w:val="22"/>
        </w:rPr>
        <w:t>a contar da assinatura do</w:t>
      </w:r>
      <w:r w:rsidR="00DC6FB1" w:rsidRPr="007E1137">
        <w:rPr>
          <w:rFonts w:ascii="Arial" w:hAnsi="Arial" w:cs="Arial"/>
          <w:sz w:val="22"/>
          <w:szCs w:val="22"/>
        </w:rPr>
        <w:t xml:space="preserve"> contrato</w:t>
      </w:r>
      <w:r w:rsidR="00AF43EE" w:rsidRPr="007E1137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7E1137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7E1137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b/>
          <w:bCs/>
          <w:sz w:val="22"/>
          <w:szCs w:val="22"/>
        </w:rPr>
        <w:t>CLÁUSULA NONA:</w:t>
      </w:r>
      <w:r w:rsidRPr="007E1137">
        <w:rPr>
          <w:rFonts w:ascii="Arial" w:hAnsi="Arial" w:cs="Arial"/>
          <w:sz w:val="22"/>
          <w:szCs w:val="22"/>
        </w:rPr>
        <w:t xml:space="preserve"> </w:t>
      </w:r>
      <w:r w:rsidR="002B58BF" w:rsidRPr="007E1137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7E1137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ab/>
      </w:r>
      <w:r w:rsidR="002B58BF" w:rsidRPr="007E1137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7E1137">
        <w:rPr>
          <w:rFonts w:ascii="Arial" w:hAnsi="Arial" w:cs="Arial"/>
          <w:sz w:val="22"/>
          <w:szCs w:val="22"/>
        </w:rPr>
        <w:t>m 03</w:t>
      </w:r>
      <w:r w:rsidR="00150CF3" w:rsidRPr="007E1137">
        <w:rPr>
          <w:rFonts w:ascii="Arial" w:hAnsi="Arial" w:cs="Arial"/>
          <w:sz w:val="22"/>
          <w:szCs w:val="22"/>
        </w:rPr>
        <w:t xml:space="preserve"> </w:t>
      </w:r>
      <w:r w:rsidR="002B58BF" w:rsidRPr="007E1137">
        <w:rPr>
          <w:rFonts w:ascii="Arial" w:hAnsi="Arial" w:cs="Arial"/>
          <w:sz w:val="22"/>
          <w:szCs w:val="22"/>
        </w:rPr>
        <w:t>(</w:t>
      </w:r>
      <w:r w:rsidRPr="007E1137">
        <w:rPr>
          <w:rFonts w:ascii="Arial" w:hAnsi="Arial" w:cs="Arial"/>
          <w:sz w:val="22"/>
          <w:szCs w:val="22"/>
        </w:rPr>
        <w:t>três</w:t>
      </w:r>
      <w:r w:rsidR="002C2911" w:rsidRPr="007E1137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7E1137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28F92143" w:rsidR="002B58BF" w:rsidRPr="007E1137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7E1137">
        <w:rPr>
          <w:rFonts w:ascii="Arial" w:hAnsi="Arial" w:cs="Arial"/>
          <w:sz w:val="22"/>
          <w:szCs w:val="22"/>
        </w:rPr>
        <w:t xml:space="preserve">   </w:t>
      </w:r>
      <w:r w:rsidR="00E81795" w:rsidRPr="007E1137">
        <w:rPr>
          <w:rFonts w:ascii="Arial" w:hAnsi="Arial" w:cs="Arial"/>
          <w:sz w:val="22"/>
          <w:szCs w:val="22"/>
        </w:rPr>
        <w:t>Arroio dos</w:t>
      </w:r>
      <w:r w:rsidR="00A50493" w:rsidRPr="007E1137">
        <w:rPr>
          <w:rFonts w:ascii="Arial" w:hAnsi="Arial" w:cs="Arial"/>
          <w:sz w:val="22"/>
          <w:szCs w:val="22"/>
        </w:rPr>
        <w:t xml:space="preserve"> Ratos, </w:t>
      </w:r>
      <w:r w:rsidR="007E1137" w:rsidRPr="007E1137">
        <w:rPr>
          <w:rFonts w:ascii="Arial" w:hAnsi="Arial" w:cs="Arial"/>
          <w:sz w:val="22"/>
          <w:szCs w:val="22"/>
        </w:rPr>
        <w:t>2</w:t>
      </w:r>
      <w:r w:rsidR="0086256E" w:rsidRPr="007E1137">
        <w:rPr>
          <w:rFonts w:ascii="Arial" w:hAnsi="Arial" w:cs="Arial"/>
          <w:sz w:val="22"/>
          <w:szCs w:val="22"/>
        </w:rPr>
        <w:t>8</w:t>
      </w:r>
      <w:r w:rsidR="001F2148" w:rsidRPr="007E1137">
        <w:rPr>
          <w:rFonts w:ascii="Arial" w:hAnsi="Arial" w:cs="Arial"/>
          <w:sz w:val="22"/>
          <w:szCs w:val="22"/>
        </w:rPr>
        <w:t xml:space="preserve"> </w:t>
      </w:r>
      <w:r w:rsidRPr="007E1137">
        <w:rPr>
          <w:rFonts w:ascii="Arial" w:hAnsi="Arial" w:cs="Arial"/>
          <w:sz w:val="22"/>
          <w:szCs w:val="22"/>
        </w:rPr>
        <w:t xml:space="preserve">de </w:t>
      </w:r>
      <w:r w:rsidR="007E1137" w:rsidRPr="007E1137">
        <w:rPr>
          <w:rFonts w:ascii="Arial" w:hAnsi="Arial" w:cs="Arial"/>
          <w:sz w:val="22"/>
          <w:szCs w:val="22"/>
        </w:rPr>
        <w:t>janeiro</w:t>
      </w:r>
      <w:r w:rsidR="006271A9" w:rsidRPr="007E1137">
        <w:rPr>
          <w:rFonts w:ascii="Arial" w:hAnsi="Arial" w:cs="Arial"/>
          <w:sz w:val="22"/>
          <w:szCs w:val="22"/>
        </w:rPr>
        <w:t xml:space="preserve"> </w:t>
      </w:r>
      <w:r w:rsidRPr="007E1137">
        <w:rPr>
          <w:rFonts w:ascii="Arial" w:hAnsi="Arial" w:cs="Arial"/>
          <w:sz w:val="22"/>
          <w:szCs w:val="22"/>
        </w:rPr>
        <w:t>de 20</w:t>
      </w:r>
      <w:r w:rsidR="007E1137" w:rsidRPr="007E1137">
        <w:rPr>
          <w:rFonts w:ascii="Arial" w:hAnsi="Arial" w:cs="Arial"/>
          <w:sz w:val="22"/>
          <w:szCs w:val="22"/>
        </w:rPr>
        <w:t>22</w:t>
      </w:r>
      <w:r w:rsidRPr="007E1137">
        <w:rPr>
          <w:rFonts w:ascii="Arial" w:hAnsi="Arial" w:cs="Arial"/>
          <w:sz w:val="22"/>
          <w:szCs w:val="22"/>
        </w:rPr>
        <w:t>.</w:t>
      </w:r>
    </w:p>
    <w:p w14:paraId="42264E45" w14:textId="77777777" w:rsidR="0086256E" w:rsidRPr="007E1137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F9E6A59" w14:textId="77777777" w:rsidR="00E81795" w:rsidRPr="007E1137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7E1137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7E1137" w:rsidRDefault="00A50493" w:rsidP="0086256E">
      <w:pPr>
        <w:jc w:val="center"/>
        <w:rPr>
          <w:rFonts w:ascii="Arial" w:hAnsi="Arial" w:cs="Arial"/>
        </w:rPr>
      </w:pPr>
      <w:r w:rsidRPr="007E1137">
        <w:rPr>
          <w:rFonts w:ascii="Arial" w:hAnsi="Arial" w:cs="Arial"/>
        </w:rPr>
        <w:t xml:space="preserve">  PREFEIT</w:t>
      </w:r>
      <w:r w:rsidR="006271A9" w:rsidRPr="007E1137">
        <w:rPr>
          <w:rFonts w:ascii="Arial" w:hAnsi="Arial" w:cs="Arial"/>
        </w:rPr>
        <w:t>O</w:t>
      </w:r>
      <w:r w:rsidR="00E81795" w:rsidRPr="007E1137">
        <w:rPr>
          <w:rFonts w:ascii="Arial" w:hAnsi="Arial" w:cs="Arial"/>
        </w:rPr>
        <w:t xml:space="preserve"> MUNICIPAL</w:t>
      </w:r>
      <w:r w:rsidRPr="007E1137">
        <w:rPr>
          <w:rFonts w:ascii="Arial" w:hAnsi="Arial" w:cs="Arial"/>
        </w:rPr>
        <w:t xml:space="preserve"> </w:t>
      </w:r>
    </w:p>
    <w:p w14:paraId="62BC2647" w14:textId="77777777" w:rsidR="0086256E" w:rsidRPr="007E1137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7E1137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1F469F9C" w14:textId="7365E9E0" w:rsidR="007E1137" w:rsidRPr="007E1137" w:rsidRDefault="007E1137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7E1137">
        <w:rPr>
          <w:rFonts w:ascii="Arial" w:hAnsi="Arial" w:cs="Arial"/>
          <w:b/>
        </w:rPr>
        <w:t>ELDORADO MINERAÇÃO LTDA</w:t>
      </w:r>
    </w:p>
    <w:p w14:paraId="6EF59536" w14:textId="4549120F" w:rsidR="009D64AF" w:rsidRPr="007E1137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7E1137">
        <w:rPr>
          <w:rFonts w:ascii="Arial" w:hAnsi="Arial" w:cs="Arial"/>
        </w:rPr>
        <w:t>CONTRATADA</w:t>
      </w:r>
    </w:p>
    <w:p w14:paraId="5E6A184D" w14:textId="77777777" w:rsidR="00A50493" w:rsidRPr="007E1137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27331A2A" w14:textId="77777777" w:rsidR="0086256E" w:rsidRPr="007E1137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2EA0D998" w14:textId="38E5B29C" w:rsidR="009D64AF" w:rsidRPr="007E1137" w:rsidRDefault="006271A9" w:rsidP="009D64AF">
      <w:pPr>
        <w:pStyle w:val="Corpodetexto"/>
        <w:jc w:val="center"/>
        <w:rPr>
          <w:rFonts w:ascii="Arial" w:hAnsi="Arial" w:cs="Arial"/>
          <w:bCs/>
        </w:rPr>
      </w:pPr>
      <w:r w:rsidRPr="007E1137">
        <w:rPr>
          <w:rFonts w:ascii="Arial" w:hAnsi="Arial" w:cs="Arial"/>
          <w:b/>
          <w:bCs/>
        </w:rPr>
        <w:t>ALBERTO CORREIA SOARES</w:t>
      </w:r>
      <w:r w:rsidR="009D64AF" w:rsidRPr="007E1137">
        <w:rPr>
          <w:rFonts w:ascii="Arial" w:hAnsi="Arial" w:cs="Arial"/>
          <w:bCs/>
        </w:rPr>
        <w:t xml:space="preserve">                                                                                       </w:t>
      </w:r>
      <w:r w:rsidR="009E6697" w:rsidRPr="007E1137">
        <w:rPr>
          <w:rFonts w:ascii="Arial" w:hAnsi="Arial" w:cs="Arial"/>
          <w:bCs/>
        </w:rPr>
        <w:t xml:space="preserve">                         </w:t>
      </w:r>
      <w:r w:rsidR="009D64AF" w:rsidRPr="007E1137">
        <w:rPr>
          <w:rFonts w:ascii="Arial" w:hAnsi="Arial" w:cs="Arial"/>
          <w:bCs/>
        </w:rPr>
        <w:t xml:space="preserve">   SECRETARIA MUNICIPAL DE OBRAS E TRANSPORTE</w:t>
      </w:r>
    </w:p>
    <w:p w14:paraId="29034C1B" w14:textId="157FD734" w:rsidR="002C62E6" w:rsidRDefault="002B58BF" w:rsidP="007E1137">
      <w:pPr>
        <w:pStyle w:val="Corpodetexto"/>
        <w:jc w:val="center"/>
        <w:rPr>
          <w:rFonts w:ascii="Arial" w:hAnsi="Arial" w:cs="Arial"/>
        </w:rPr>
      </w:pPr>
      <w:r w:rsidRPr="007E1137">
        <w:rPr>
          <w:rFonts w:ascii="Arial" w:hAnsi="Arial" w:cs="Arial"/>
        </w:rPr>
        <w:t>1</w:t>
      </w:r>
      <w:r w:rsidRPr="007E1137">
        <w:rPr>
          <w:rFonts w:ascii="Arial" w:hAnsi="Arial" w:cs="Arial"/>
          <w:vertAlign w:val="superscript"/>
        </w:rPr>
        <w:t>a</w:t>
      </w:r>
      <w:r w:rsidRPr="007E1137">
        <w:rPr>
          <w:rFonts w:ascii="Arial" w:hAnsi="Arial" w:cs="Arial"/>
        </w:rPr>
        <w:t xml:space="preserve"> TESTEMUNHA</w:t>
      </w:r>
      <w:r w:rsidR="00735232" w:rsidRPr="007E1137">
        <w:rPr>
          <w:rFonts w:ascii="Arial" w:hAnsi="Arial" w:cs="Arial"/>
        </w:rPr>
        <w:t xml:space="preserve"> </w:t>
      </w:r>
      <w:r w:rsidR="00735232" w:rsidRPr="007E1137">
        <w:rPr>
          <w:rFonts w:ascii="Arial" w:hAnsi="Arial" w:cs="Arial"/>
        </w:rPr>
        <w:tab/>
      </w:r>
      <w:r w:rsidR="00735232" w:rsidRPr="007E1137">
        <w:rPr>
          <w:rFonts w:ascii="Arial" w:hAnsi="Arial" w:cs="Arial"/>
        </w:rPr>
        <w:tab/>
      </w:r>
      <w:r w:rsidR="00735232" w:rsidRPr="007E1137">
        <w:rPr>
          <w:rFonts w:ascii="Arial" w:hAnsi="Arial" w:cs="Arial"/>
        </w:rPr>
        <w:tab/>
      </w:r>
      <w:r w:rsidRPr="007E1137">
        <w:rPr>
          <w:rFonts w:ascii="Arial" w:hAnsi="Arial" w:cs="Arial"/>
        </w:rPr>
        <w:t xml:space="preserve">                          </w:t>
      </w:r>
      <w:r w:rsidR="005453C7" w:rsidRPr="007E1137">
        <w:rPr>
          <w:rFonts w:ascii="Arial" w:hAnsi="Arial" w:cs="Arial"/>
        </w:rPr>
        <w:t xml:space="preserve"> </w:t>
      </w:r>
      <w:r w:rsidRPr="007E1137">
        <w:rPr>
          <w:rFonts w:ascii="Arial" w:hAnsi="Arial" w:cs="Arial"/>
        </w:rPr>
        <w:t xml:space="preserve">        2</w:t>
      </w:r>
      <w:r w:rsidRPr="007E1137">
        <w:rPr>
          <w:rFonts w:ascii="Arial" w:hAnsi="Arial" w:cs="Arial"/>
          <w:vertAlign w:val="superscript"/>
        </w:rPr>
        <w:t>a</w:t>
      </w:r>
      <w:r w:rsidRPr="007E1137">
        <w:rPr>
          <w:rFonts w:ascii="Arial" w:hAnsi="Arial" w:cs="Arial"/>
        </w:rPr>
        <w:t xml:space="preserve"> TESTEMUNHA</w:t>
      </w:r>
    </w:p>
    <w:p w14:paraId="646FB0E4" w14:textId="77777777" w:rsidR="007E1137" w:rsidRPr="007E1137" w:rsidRDefault="007E1137" w:rsidP="007E1137">
      <w:pPr>
        <w:pStyle w:val="Corpodetexto"/>
        <w:jc w:val="center"/>
        <w:rPr>
          <w:rFonts w:ascii="Arial" w:hAnsi="Arial" w:cs="Arial"/>
        </w:rPr>
      </w:pPr>
    </w:p>
    <w:p w14:paraId="7E8B7FCF" w14:textId="77777777" w:rsidR="002C62E6" w:rsidRPr="007E1137" w:rsidRDefault="009E722E" w:rsidP="00776856">
      <w:pPr>
        <w:rPr>
          <w:rFonts w:ascii="Arial" w:hAnsi="Arial" w:cs="Arial"/>
          <w:sz w:val="22"/>
          <w:szCs w:val="22"/>
        </w:rPr>
      </w:pPr>
      <w:r w:rsidRPr="007E113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1BD5F767">
                <wp:simplePos x="0" y="0"/>
                <wp:positionH relativeFrom="column">
                  <wp:posOffset>1604645</wp:posOffset>
                </wp:positionH>
                <wp:positionV relativeFrom="paragraph">
                  <wp:posOffset>79375</wp:posOffset>
                </wp:positionV>
                <wp:extent cx="2952750" cy="115252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8694" w14:textId="77777777" w:rsidR="007E1137" w:rsidRP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3B0C9B15" w14:textId="77777777" w:rsidR="007E1137" w:rsidRP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 08-02-2021.</w:t>
                            </w:r>
                          </w:p>
                          <w:p w14:paraId="6DA63AC2" w14:textId="7979A0B5" w:rsid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174174" w14:textId="77777777" w:rsidR="007E1137" w:rsidRP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292548" w14:textId="77777777" w:rsidR="007E1137" w:rsidRP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14:paraId="4E87F7EC" w14:textId="77777777" w:rsidR="007E1137" w:rsidRP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Pr="007E11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513EFE7C" w14:textId="77777777" w:rsidR="007E1137" w:rsidRPr="007E1137" w:rsidRDefault="007E1137" w:rsidP="007E113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7E113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                  OAB/RS: 75.547</w:t>
                            </w:r>
                          </w:p>
                          <w:p w14:paraId="0B832236" w14:textId="5EF9E52B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35pt;margin-top:6.25pt;width:232.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">
                <v:textbox>
                  <w:txbxContent>
                    <w:p w14:paraId="33D98694" w14:textId="77777777" w:rsidR="007E1137" w:rsidRP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3B0C9B15" w14:textId="77777777" w:rsidR="007E1137" w:rsidRP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>Em 08-02-2021.</w:t>
                      </w:r>
                    </w:p>
                    <w:p w14:paraId="6DA63AC2" w14:textId="7979A0B5" w:rsid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174174" w14:textId="77777777" w:rsidR="007E1137" w:rsidRP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292548" w14:textId="77777777" w:rsidR="007E1137" w:rsidRP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14:paraId="4E87F7EC" w14:textId="77777777" w:rsidR="007E1137" w:rsidRP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Pr="007E1137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513EFE7C" w14:textId="77777777" w:rsidR="007E1137" w:rsidRPr="007E1137" w:rsidRDefault="007E1137" w:rsidP="007E113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7E113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                  OAB/RS: 75.547</w:t>
                      </w:r>
                    </w:p>
                    <w:p w14:paraId="0B832236" w14:textId="5EF9E52B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7E1137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610F" w14:textId="77777777" w:rsidR="00796EE4" w:rsidRDefault="00796EE4">
      <w:r>
        <w:separator/>
      </w:r>
    </w:p>
  </w:endnote>
  <w:endnote w:type="continuationSeparator" w:id="0">
    <w:p w14:paraId="2BCBAB53" w14:textId="77777777" w:rsidR="00796EE4" w:rsidRDefault="0079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D77B" w14:textId="77777777" w:rsidR="00796EE4" w:rsidRDefault="00796EE4">
      <w:r>
        <w:separator/>
      </w:r>
    </w:p>
  </w:footnote>
  <w:footnote w:type="continuationSeparator" w:id="0">
    <w:p w14:paraId="364ACCE0" w14:textId="77777777" w:rsidR="00796EE4" w:rsidRDefault="0079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654B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A19F3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7010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6EE4"/>
    <w:rsid w:val="00797283"/>
    <w:rsid w:val="007A0998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1137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FB1"/>
    <w:rsid w:val="00C62520"/>
    <w:rsid w:val="00C62D74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6633-CD7F-4671-B148-DD6AD1CB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7402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2022-04-05T17:03:00Z</cp:lastPrinted>
  <dcterms:created xsi:type="dcterms:W3CDTF">2022-04-05T17:03:00Z</dcterms:created>
  <dcterms:modified xsi:type="dcterms:W3CDTF">2022-04-05T17:03:00Z</dcterms:modified>
</cp:coreProperties>
</file>