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65" w:rsidRDefault="00166080">
      <w:pPr>
        <w:spacing w:line="360" w:lineRule="auto"/>
        <w:jc w:val="center"/>
        <w:outlineLvl w:val="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ORDEM DE SERVIÇO nº 02/2020</w:t>
      </w:r>
    </w:p>
    <w:p w:rsidR="00046665" w:rsidRDefault="00166080">
      <w:pPr>
        <w:pStyle w:val="Corpodetexto"/>
        <w:spacing w:line="36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</w:p>
    <w:p w:rsidR="00046665" w:rsidRDefault="00166080">
      <w:pPr>
        <w:ind w:left="4366" w:right="-6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DETERMINA A DEVOLUÇÃO DO AUXILIO EMERGÊNCIAL RECEBIDO      INDEVIDAMENTE POR SERVIDORES PÚBLICOS MUNICIPAIS.</w:t>
      </w:r>
    </w:p>
    <w:p w:rsidR="00046665" w:rsidRDefault="00046665">
      <w:pPr>
        <w:spacing w:line="360" w:lineRule="auto"/>
        <w:ind w:left="4366" w:right="-60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166080">
      <w:pPr>
        <w:pStyle w:val="Corpodetexto"/>
        <w:spacing w:line="360" w:lineRule="auto"/>
        <w:ind w:right="-53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>LUCIANO LEITES ROCHA</w:t>
      </w:r>
      <w:r>
        <w:rPr>
          <w:rFonts w:cs="Arial"/>
          <w:sz w:val="23"/>
          <w:szCs w:val="23"/>
        </w:rPr>
        <w:t xml:space="preserve">, Prefeito Municipal de </w:t>
      </w:r>
      <w:r>
        <w:rPr>
          <w:rFonts w:cs="Arial"/>
          <w:sz w:val="23"/>
          <w:szCs w:val="23"/>
        </w:rPr>
        <w:t>Arroio dos Ratos, no uso de suas atribuições que lhe são conferidas e</w:t>
      </w:r>
    </w:p>
    <w:p w:rsidR="00046665" w:rsidRDefault="00046665">
      <w:pPr>
        <w:pStyle w:val="Corpodetexto"/>
        <w:spacing w:line="360" w:lineRule="auto"/>
        <w:ind w:right="127"/>
        <w:rPr>
          <w:rFonts w:cs="Arial"/>
          <w:b/>
          <w:sz w:val="23"/>
          <w:szCs w:val="23"/>
        </w:rPr>
      </w:pPr>
    </w:p>
    <w:p w:rsidR="00046665" w:rsidRDefault="00166080">
      <w:pPr>
        <w:pStyle w:val="Corpodetexto"/>
        <w:spacing w:line="360" w:lineRule="auto"/>
        <w:ind w:right="127"/>
        <w:rPr>
          <w:rFonts w:cs="Arial"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CONSIDERANDO </w:t>
      </w:r>
      <w:r>
        <w:rPr>
          <w:rFonts w:cs="Arial"/>
          <w:sz w:val="23"/>
          <w:szCs w:val="23"/>
        </w:rPr>
        <w:t>a identificação que alguns servidores municipais receberam indevidamente o auxilio emergencial do governo federal;</w:t>
      </w:r>
    </w:p>
    <w:p w:rsidR="00046665" w:rsidRDefault="00046665">
      <w:pPr>
        <w:pStyle w:val="Corpodetexto"/>
        <w:spacing w:line="360" w:lineRule="auto"/>
        <w:ind w:right="-53"/>
        <w:rPr>
          <w:rFonts w:cs="Arial"/>
          <w:sz w:val="23"/>
          <w:szCs w:val="23"/>
        </w:rPr>
      </w:pPr>
    </w:p>
    <w:p w:rsidR="00046665" w:rsidRDefault="00166080">
      <w:pPr>
        <w:pStyle w:val="Ttulo1"/>
        <w:spacing w:before="0" w:after="0" w:line="360" w:lineRule="auto"/>
        <w:ind w:right="-53"/>
        <w:jc w:val="center"/>
        <w:rPr>
          <w:sz w:val="23"/>
          <w:szCs w:val="23"/>
        </w:rPr>
      </w:pPr>
      <w:r>
        <w:rPr>
          <w:sz w:val="23"/>
          <w:szCs w:val="23"/>
        </w:rPr>
        <w:t>FICA DEFINIDO QUE:</w:t>
      </w:r>
    </w:p>
    <w:p w:rsidR="00046665" w:rsidRDefault="00046665"/>
    <w:p w:rsidR="00046665" w:rsidRDefault="00166080">
      <w:pPr>
        <w:pStyle w:val="Corpodetexto"/>
        <w:widowControl w:val="0"/>
        <w:numPr>
          <w:ilvl w:val="0"/>
          <w:numId w:val="1"/>
        </w:numPr>
        <w:tabs>
          <w:tab w:val="clear" w:pos="9214"/>
        </w:tabs>
        <w:autoSpaceDE w:val="0"/>
        <w:autoSpaceDN w:val="0"/>
        <w:spacing w:line="360" w:lineRule="auto"/>
        <w:ind w:right="-53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Os servidores municipais, independen</w:t>
      </w:r>
      <w:r>
        <w:rPr>
          <w:rFonts w:cs="Arial"/>
          <w:sz w:val="23"/>
          <w:szCs w:val="23"/>
        </w:rPr>
        <w:t>te do vínculo, que por ventura receberam indevidamente 01 ou mais parcelas do auxilio emergencial terão até 03 dias úteis a contar da publicação desta ordem para realizar a devolução;</w:t>
      </w:r>
    </w:p>
    <w:p w:rsidR="00046665" w:rsidRDefault="00046665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41" w:right="-53"/>
        <w:rPr>
          <w:rFonts w:cs="Arial"/>
          <w:sz w:val="23"/>
          <w:szCs w:val="23"/>
        </w:rPr>
      </w:pPr>
    </w:p>
    <w:p w:rsidR="00046665" w:rsidRDefault="00166080">
      <w:pPr>
        <w:pStyle w:val="Corpodetexto"/>
        <w:widowControl w:val="0"/>
        <w:numPr>
          <w:ilvl w:val="0"/>
          <w:numId w:val="1"/>
        </w:numPr>
        <w:tabs>
          <w:tab w:val="clear" w:pos="9214"/>
        </w:tabs>
        <w:autoSpaceDE w:val="0"/>
        <w:autoSpaceDN w:val="0"/>
        <w:spacing w:line="360" w:lineRule="auto"/>
        <w:ind w:right="-53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A referida devolução deve ser realizada por meio de GRU emitida através do site: </w:t>
      </w:r>
      <w:hyperlink r:id="rId8" w:history="1">
        <w:r>
          <w:rPr>
            <w:rStyle w:val="Hyperlink"/>
            <w:rFonts w:eastAsia="SimSun" w:cs="Arial"/>
            <w:sz w:val="23"/>
            <w:szCs w:val="23"/>
          </w:rPr>
          <w:t>https://devolucaoauxilioemergencial.cidadania.gov.br/devolucao</w:t>
        </w:r>
      </w:hyperlink>
    </w:p>
    <w:p w:rsidR="00046665" w:rsidRDefault="00046665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right="-53"/>
        <w:rPr>
          <w:rFonts w:cs="Arial"/>
          <w:sz w:val="23"/>
          <w:szCs w:val="23"/>
        </w:rPr>
      </w:pPr>
    </w:p>
    <w:p w:rsidR="00046665" w:rsidRDefault="00166080">
      <w:pPr>
        <w:pStyle w:val="Corpodetexto"/>
        <w:widowControl w:val="0"/>
        <w:numPr>
          <w:ilvl w:val="0"/>
          <w:numId w:val="1"/>
        </w:numPr>
        <w:tabs>
          <w:tab w:val="clear" w:pos="9214"/>
        </w:tabs>
        <w:autoSpaceDE w:val="0"/>
        <w:autoSpaceDN w:val="0"/>
        <w:spacing w:line="360" w:lineRule="auto"/>
        <w:ind w:right="-53"/>
        <w:rPr>
          <w:rFonts w:cs="Arial"/>
          <w:b/>
          <w:bCs/>
          <w:sz w:val="23"/>
          <w:szCs w:val="23"/>
        </w:rPr>
      </w:pPr>
      <w:r>
        <w:rPr>
          <w:rFonts w:cs="Arial"/>
          <w:sz w:val="23"/>
          <w:szCs w:val="23"/>
        </w:rPr>
        <w:t>O servidor que não realizar a de</w:t>
      </w:r>
      <w:r>
        <w:rPr>
          <w:rFonts w:cs="Arial"/>
          <w:sz w:val="23"/>
          <w:szCs w:val="23"/>
        </w:rPr>
        <w:t>volução em até 03 dias úteis, responderá por seus atos conforme legislação federal</w:t>
      </w:r>
      <w:bookmarkStart w:id="0" w:name="_GoBack"/>
      <w:bookmarkEnd w:id="0"/>
      <w:r>
        <w:rPr>
          <w:rFonts w:cs="Arial"/>
          <w:sz w:val="23"/>
          <w:szCs w:val="23"/>
        </w:rPr>
        <w:t xml:space="preserve"> e municipal. Podendo responder Sindicância </w:t>
      </w:r>
      <w:r>
        <w:rPr>
          <w:rFonts w:cs="Arial"/>
          <w:sz w:val="23"/>
          <w:szCs w:val="23"/>
        </w:rPr>
        <w:lastRenderedPageBreak/>
        <w:t>conforme determina as leis municipais;</w:t>
      </w:r>
    </w:p>
    <w:p w:rsidR="00046665" w:rsidRDefault="00046665">
      <w:pPr>
        <w:pStyle w:val="PargrafodaLista"/>
        <w:rPr>
          <w:rFonts w:cs="Arial"/>
          <w:b/>
          <w:bCs/>
          <w:sz w:val="23"/>
          <w:szCs w:val="23"/>
        </w:rPr>
      </w:pPr>
    </w:p>
    <w:p w:rsidR="00046665" w:rsidRDefault="00166080">
      <w:pPr>
        <w:pStyle w:val="Corpodetexto"/>
        <w:widowControl w:val="0"/>
        <w:numPr>
          <w:ilvl w:val="0"/>
          <w:numId w:val="1"/>
        </w:numPr>
        <w:tabs>
          <w:tab w:val="clear" w:pos="9214"/>
        </w:tabs>
        <w:autoSpaceDE w:val="0"/>
        <w:autoSpaceDN w:val="0"/>
        <w:spacing w:line="360" w:lineRule="auto"/>
        <w:ind w:right="-53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Cabe salientar que somente tem direito ao auxilio quem:</w:t>
      </w:r>
    </w:p>
    <w:p w:rsidR="00046665" w:rsidRDefault="00166080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41" w:right="-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Cidadão maior de 18 anos, ou mãe c</w:t>
      </w:r>
      <w:r>
        <w:rPr>
          <w:rFonts w:cs="Arial"/>
          <w:sz w:val="23"/>
          <w:szCs w:val="23"/>
        </w:rPr>
        <w:t>om menos de 18, que atenda a todos os seguintes requisitos:</w:t>
      </w:r>
    </w:p>
    <w:p w:rsidR="00046665" w:rsidRDefault="00166080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67" w:right="-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- Pertença à família cuja renda mensal por pessoa não ultrapasse meio salário mínimo (R$ 522,50), ou cuja renda familiar total seja de até 3 (três) salários mínimos (R$ 3.135,00); e</w:t>
      </w:r>
    </w:p>
    <w:p w:rsidR="00046665" w:rsidRDefault="00166080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67" w:right="-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- Que não este</w:t>
      </w:r>
      <w:r>
        <w:rPr>
          <w:rFonts w:cs="Arial"/>
          <w:sz w:val="23"/>
          <w:szCs w:val="23"/>
        </w:rPr>
        <w:t>ja recebendo benefício previdenciário ou assistencial, seguro-desemprego ou outro programa de transferência de renda federal, exceto o Bolsa Família;</w:t>
      </w:r>
    </w:p>
    <w:p w:rsidR="00046665" w:rsidRDefault="00166080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67" w:right="-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- Que não tenha recebido em 2018 rendimentos tributáveis acima de R$ 28.559,70 (vinte e oito mil, quinhent</w:t>
      </w:r>
      <w:r>
        <w:rPr>
          <w:rFonts w:cs="Arial"/>
          <w:sz w:val="23"/>
          <w:szCs w:val="23"/>
        </w:rPr>
        <w:t>os e cinquenta e nove reais e setenta centavos);</w:t>
      </w:r>
    </w:p>
    <w:p w:rsidR="00046665" w:rsidRDefault="00166080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567" w:right="-51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- Esteja desempregado ou exerça atividade na condição de microempreendedores individuais (MEI); ou seja contribuinte individual da Previdência Social; ou seja trabalhador informal, de qualquer natureza, incl</w:t>
      </w:r>
      <w:r>
        <w:rPr>
          <w:rFonts w:cs="Arial"/>
          <w:sz w:val="23"/>
          <w:szCs w:val="23"/>
        </w:rPr>
        <w:t>usive o intermitente inativo.</w:t>
      </w:r>
    </w:p>
    <w:p w:rsidR="00046665" w:rsidRDefault="00046665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708" w:right="-51"/>
        <w:rPr>
          <w:rFonts w:cs="Arial"/>
          <w:sz w:val="23"/>
          <w:szCs w:val="23"/>
        </w:rPr>
      </w:pPr>
    </w:p>
    <w:p w:rsidR="00046665" w:rsidRDefault="00166080">
      <w:pPr>
        <w:pStyle w:val="Corpodetexto"/>
        <w:spacing w:line="360" w:lineRule="auto"/>
        <w:ind w:left="181" w:right="-53"/>
        <w:rPr>
          <w:rFonts w:cs="Arial"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 xml:space="preserve">OBSERVAÇÃO: </w:t>
      </w:r>
      <w:r>
        <w:rPr>
          <w:rFonts w:cs="Arial"/>
          <w:sz w:val="23"/>
          <w:szCs w:val="23"/>
        </w:rPr>
        <w:t>Após realizar o pagamento da GRU o servidor deverá protocolar a GRU e o comprovante de pagamento da GRU para o gabinete municipal.</w:t>
      </w:r>
    </w:p>
    <w:p w:rsidR="00046665" w:rsidRDefault="00046665">
      <w:pPr>
        <w:pStyle w:val="Corpodetexto"/>
        <w:widowControl w:val="0"/>
        <w:tabs>
          <w:tab w:val="clear" w:pos="9214"/>
        </w:tabs>
        <w:autoSpaceDE w:val="0"/>
        <w:autoSpaceDN w:val="0"/>
        <w:spacing w:line="360" w:lineRule="auto"/>
        <w:ind w:left="708" w:right="-51"/>
        <w:rPr>
          <w:rFonts w:cs="Arial"/>
          <w:sz w:val="23"/>
          <w:szCs w:val="23"/>
        </w:rPr>
      </w:pPr>
    </w:p>
    <w:p w:rsidR="00046665" w:rsidRDefault="00166080">
      <w:pPr>
        <w:pStyle w:val="Ttulo1"/>
        <w:spacing w:before="0" w:after="0" w:line="360" w:lineRule="auto"/>
        <w:ind w:left="2309" w:right="2309"/>
        <w:jc w:val="center"/>
        <w:rPr>
          <w:sz w:val="23"/>
          <w:szCs w:val="23"/>
        </w:rPr>
      </w:pPr>
      <w:r>
        <w:rPr>
          <w:sz w:val="23"/>
          <w:szCs w:val="23"/>
        </w:rPr>
        <w:t>CUMPRA-SE.</w:t>
      </w:r>
    </w:p>
    <w:p w:rsidR="00046665" w:rsidRDefault="00046665"/>
    <w:p w:rsidR="00046665" w:rsidRDefault="00046665"/>
    <w:p w:rsidR="00046665" w:rsidRDefault="00046665"/>
    <w:p w:rsidR="00046665" w:rsidRDefault="00166080">
      <w:pPr>
        <w:spacing w:line="360" w:lineRule="auto"/>
        <w:ind w:left="4678" w:right="81" w:firstLine="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Arroio dos Ratos, 07 de julho de</w:t>
      </w:r>
      <w:r>
        <w:rPr>
          <w:rFonts w:ascii="Arial" w:hAnsi="Arial" w:cs="Arial"/>
          <w:b/>
          <w:spacing w:val="-8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2020.</w:t>
      </w:r>
    </w:p>
    <w:p w:rsidR="00046665" w:rsidRDefault="00046665">
      <w:pPr>
        <w:spacing w:line="360" w:lineRule="auto"/>
        <w:ind w:left="2309" w:right="2309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ind w:right="-51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ind w:right="-51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166080">
      <w:pPr>
        <w:spacing w:line="360" w:lineRule="auto"/>
        <w:ind w:right="-51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Luciano Leites Rocha</w:t>
      </w:r>
    </w:p>
    <w:p w:rsidR="00046665" w:rsidRDefault="00166080">
      <w:pPr>
        <w:spacing w:line="360" w:lineRule="auto"/>
        <w:ind w:left="112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</w:t>
      </w:r>
    </w:p>
    <w:p w:rsidR="00046665" w:rsidRDefault="00046665">
      <w:pPr>
        <w:spacing w:line="360" w:lineRule="auto"/>
        <w:ind w:left="112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ind w:left="112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ind w:left="2880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166080">
      <w:pPr>
        <w:tabs>
          <w:tab w:val="left" w:pos="8505"/>
        </w:tabs>
        <w:spacing w:line="360" w:lineRule="auto"/>
        <w:ind w:right="3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Registre Publique-se </w:t>
      </w:r>
    </w:p>
    <w:p w:rsidR="00046665" w:rsidRDefault="00166080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EVERTON VIEIRA</w:t>
      </w:r>
    </w:p>
    <w:p w:rsidR="00046665" w:rsidRDefault="0016608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Secretário Municipal da Administração</w:t>
      </w:r>
    </w:p>
    <w:p w:rsidR="00046665" w:rsidRDefault="00046665">
      <w:pPr>
        <w:spacing w:line="360" w:lineRule="auto"/>
        <w:jc w:val="both"/>
        <w:outlineLvl w:val="1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jc w:val="both"/>
        <w:outlineLvl w:val="1"/>
        <w:rPr>
          <w:rFonts w:ascii="Arial" w:hAnsi="Arial" w:cs="Arial"/>
          <w:color w:val="FF0000"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smallCaps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smallCaps/>
          <w:sz w:val="23"/>
          <w:szCs w:val="23"/>
        </w:rPr>
      </w:pPr>
    </w:p>
    <w:p w:rsidR="00046665" w:rsidRDefault="00046665">
      <w:pPr>
        <w:spacing w:line="360" w:lineRule="auto"/>
        <w:jc w:val="both"/>
        <w:rPr>
          <w:rFonts w:ascii="Arial" w:hAnsi="Arial" w:cs="Arial"/>
          <w:b/>
          <w:smallCaps/>
          <w:sz w:val="23"/>
          <w:szCs w:val="23"/>
        </w:rPr>
      </w:pPr>
    </w:p>
    <w:sectPr w:rsidR="00046665" w:rsidSect="00046665">
      <w:headerReference w:type="default" r:id="rId9"/>
      <w:footerReference w:type="default" r:id="rId10"/>
      <w:pgSz w:w="11907" w:h="16840"/>
      <w:pgMar w:top="2268" w:right="1275" w:bottom="1418" w:left="1620" w:header="539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080" w:rsidRDefault="00166080" w:rsidP="00046665">
      <w:pPr>
        <w:spacing w:after="0" w:line="240" w:lineRule="auto"/>
      </w:pPr>
      <w:r>
        <w:separator/>
      </w:r>
    </w:p>
  </w:endnote>
  <w:endnote w:type="continuationSeparator" w:id="1">
    <w:p w:rsidR="00166080" w:rsidRDefault="00166080" w:rsidP="0004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enQuanYi Micro He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65" w:rsidRDefault="00046665">
    <w:pPr>
      <w:pStyle w:val="Rodap"/>
      <w:pBdr>
        <w:bottom w:val="single" w:sz="6" w:space="1" w:color="auto"/>
      </w:pBdr>
      <w:jc w:val="center"/>
      <w:rPr>
        <w:rFonts w:ascii="Arial" w:hAnsi="Arial" w:cs="Arial"/>
        <w:color w:val="333333"/>
        <w:sz w:val="20"/>
      </w:rPr>
    </w:pPr>
  </w:p>
  <w:p w:rsidR="00046665" w:rsidRDefault="00166080">
    <w:pPr>
      <w:pStyle w:val="Rodap"/>
      <w:jc w:val="center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 xml:space="preserve">Largo do Mineiro, 135 – Fone/fax: (51) 3656-1399 - </w:t>
    </w:r>
    <w:r>
      <w:rPr>
        <w:rFonts w:ascii="Arial" w:hAnsi="Arial" w:cs="Arial"/>
        <w:color w:val="333333"/>
        <w:sz w:val="20"/>
      </w:rPr>
      <w:t>CNPJ 88.363.072/0001-44 – procuradoria@arroiodosratos.rs.gov.br</w:t>
    </w:r>
  </w:p>
  <w:p w:rsidR="00046665" w:rsidRDefault="00046665">
    <w:pPr>
      <w:pStyle w:val="Rodap"/>
      <w:jc w:val="center"/>
      <w:rPr>
        <w:rFonts w:ascii="Arial" w:hAnsi="Arial" w:cs="Arial"/>
        <w:color w:val="333333"/>
        <w:sz w:val="20"/>
      </w:rPr>
    </w:pPr>
    <w:hyperlink r:id="rId1" w:history="1">
      <w:r w:rsidR="00166080">
        <w:rPr>
          <w:rStyle w:val="Hyperlink"/>
          <w:rFonts w:ascii="Arial" w:hAnsi="Arial" w:cs="Arial"/>
          <w:sz w:val="20"/>
        </w:rPr>
        <w:t>www.arroiodosratos.rs.gov.br</w:t>
      </w:r>
    </w:hyperlink>
    <w:r w:rsidR="00166080">
      <w:rPr>
        <w:rFonts w:ascii="Arial" w:hAnsi="Arial" w:cs="Arial"/>
        <w:color w:val="333333"/>
        <w:sz w:val="20"/>
      </w:rPr>
      <w:t xml:space="preserve">  LCM/2014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080" w:rsidRDefault="00166080" w:rsidP="00046665">
      <w:pPr>
        <w:spacing w:after="0" w:line="240" w:lineRule="auto"/>
      </w:pPr>
      <w:r>
        <w:separator/>
      </w:r>
    </w:p>
  </w:footnote>
  <w:footnote w:type="continuationSeparator" w:id="1">
    <w:p w:rsidR="00166080" w:rsidRDefault="00166080" w:rsidP="0004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65" w:rsidRDefault="00046665">
    <w:pPr>
      <w:pStyle w:val="Cabealho"/>
      <w:ind w:left="-180"/>
    </w:pPr>
  </w:p>
  <w:p w:rsidR="00046665" w:rsidRDefault="00046665">
    <w:pPr>
      <w:pStyle w:val="Cabealho"/>
      <w:ind w:left="-180"/>
      <w:rPr>
        <w:rFonts w:ascii="Arial Black" w:hAnsi="Arial Black"/>
        <w:sz w:val="32"/>
      </w:rPr>
    </w:pPr>
    <w:r w:rsidRPr="0004666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5pt;margin-top:3.15pt;width:423pt;height:1in;z-index:251658240" o:gfxdata="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idO71QAAAAgBAAAPAAAAAAAAAAEAIAAAACIAAABkcnMvZG93bnJl&#10;di54bWxQSwECFAAUAAAACACHTuJAxDSmOgACAAD9AwAADgAAAAAAAAABACAAAAAkAQAAZHJzL2Uy&#10;b0RvYy54bWxQSwUGAAAAAAYABgBZAQAAlgUAAAAA&#10;" stroked="f">
          <v:textbox>
            <w:txbxContent>
              <w:p w:rsidR="00046665" w:rsidRDefault="00166080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</w:rPr>
                  <w:t>ESTADO DO RIO GRANDE DO SUL</w:t>
                </w:r>
              </w:p>
              <w:p w:rsidR="00046665" w:rsidRDefault="00166080">
                <w:pPr>
                  <w:rPr>
                    <w:rFonts w:ascii="Arial" w:hAnsi="Arial" w:cs="Arial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  <w:sz w:val="36"/>
                  </w:rPr>
                  <w:t>Prefeitura Municipal de Arroio dos Ratos</w:t>
                </w:r>
              </w:p>
              <w:p w:rsidR="00046665" w:rsidRDefault="00166080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Procuradoria-Geral</w:t>
                </w:r>
              </w:p>
              <w:p w:rsidR="00046665" w:rsidRDefault="00046665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046665" w:rsidRDefault="00046665">
                <w:pPr>
                  <w:pBdr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046665" w:rsidRDefault="00046665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</w:p>
            </w:txbxContent>
          </v:textbox>
        </v:shape>
      </w:pict>
    </w:r>
    <w:r w:rsidR="00166080">
      <w:rPr>
        <w:noProof/>
      </w:rPr>
      <w:drawing>
        <wp:inline distT="0" distB="0" distL="0" distR="0">
          <wp:extent cx="781050" cy="9048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1C78"/>
    <w:multiLevelType w:val="multilevel"/>
    <w:tmpl w:val="45B91C78"/>
    <w:lvl w:ilvl="0">
      <w:start w:val="1"/>
      <w:numFmt w:val="lowerLetter"/>
      <w:lvlText w:val="%1)"/>
      <w:lvlJc w:val="left"/>
      <w:pPr>
        <w:ind w:left="541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261" w:hanging="360"/>
      </w:pPr>
    </w:lvl>
    <w:lvl w:ilvl="2">
      <w:start w:val="1"/>
      <w:numFmt w:val="lowerRoman"/>
      <w:lvlText w:val="%3."/>
      <w:lvlJc w:val="right"/>
      <w:pPr>
        <w:ind w:left="1981" w:hanging="180"/>
      </w:pPr>
    </w:lvl>
    <w:lvl w:ilvl="3">
      <w:start w:val="1"/>
      <w:numFmt w:val="decimal"/>
      <w:lvlText w:val="%4."/>
      <w:lvlJc w:val="left"/>
      <w:pPr>
        <w:ind w:left="2701" w:hanging="360"/>
      </w:pPr>
    </w:lvl>
    <w:lvl w:ilvl="4">
      <w:start w:val="1"/>
      <w:numFmt w:val="lowerLetter"/>
      <w:lvlText w:val="%5."/>
      <w:lvlJc w:val="left"/>
      <w:pPr>
        <w:ind w:left="3421" w:hanging="360"/>
      </w:pPr>
    </w:lvl>
    <w:lvl w:ilvl="5">
      <w:start w:val="1"/>
      <w:numFmt w:val="lowerRoman"/>
      <w:lvlText w:val="%6."/>
      <w:lvlJc w:val="right"/>
      <w:pPr>
        <w:ind w:left="4141" w:hanging="180"/>
      </w:pPr>
    </w:lvl>
    <w:lvl w:ilvl="6">
      <w:start w:val="1"/>
      <w:numFmt w:val="decimal"/>
      <w:lvlText w:val="%7."/>
      <w:lvlJc w:val="left"/>
      <w:pPr>
        <w:ind w:left="4861" w:hanging="360"/>
      </w:pPr>
    </w:lvl>
    <w:lvl w:ilvl="7">
      <w:start w:val="1"/>
      <w:numFmt w:val="lowerLetter"/>
      <w:lvlText w:val="%8."/>
      <w:lvlJc w:val="left"/>
      <w:pPr>
        <w:ind w:left="5581" w:hanging="360"/>
      </w:pPr>
    </w:lvl>
    <w:lvl w:ilvl="8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,4"/>
    </o:shapelayout>
  </w:hdrShapeDefaults>
  <w:footnotePr>
    <w:footnote w:id="0"/>
    <w:footnote w:id="1"/>
  </w:footnotePr>
  <w:endnotePr>
    <w:endnote w:id="0"/>
    <w:endnote w:id="1"/>
  </w:endnotePr>
  <w:compat/>
  <w:rsids>
    <w:rsidRoot w:val="00C87F04"/>
    <w:rsid w:val="000013C8"/>
    <w:rsid w:val="00013879"/>
    <w:rsid w:val="00014DFF"/>
    <w:rsid w:val="000206AD"/>
    <w:rsid w:val="000232FD"/>
    <w:rsid w:val="00023BBD"/>
    <w:rsid w:val="00023EDE"/>
    <w:rsid w:val="000279AB"/>
    <w:rsid w:val="00032A6F"/>
    <w:rsid w:val="000374BE"/>
    <w:rsid w:val="00046665"/>
    <w:rsid w:val="00046B6F"/>
    <w:rsid w:val="00046B8D"/>
    <w:rsid w:val="00047BBA"/>
    <w:rsid w:val="00053416"/>
    <w:rsid w:val="000549B4"/>
    <w:rsid w:val="00060E35"/>
    <w:rsid w:val="000648E8"/>
    <w:rsid w:val="00064ED7"/>
    <w:rsid w:val="00066488"/>
    <w:rsid w:val="000712BC"/>
    <w:rsid w:val="00072E95"/>
    <w:rsid w:val="00074FAB"/>
    <w:rsid w:val="00076FEF"/>
    <w:rsid w:val="00084315"/>
    <w:rsid w:val="00085C2A"/>
    <w:rsid w:val="00091C55"/>
    <w:rsid w:val="000A3258"/>
    <w:rsid w:val="000A69C7"/>
    <w:rsid w:val="000B133D"/>
    <w:rsid w:val="000B333B"/>
    <w:rsid w:val="000B64A0"/>
    <w:rsid w:val="000C09EE"/>
    <w:rsid w:val="000C140E"/>
    <w:rsid w:val="000C3B5B"/>
    <w:rsid w:val="000C613D"/>
    <w:rsid w:val="000D1FA7"/>
    <w:rsid w:val="000D53AE"/>
    <w:rsid w:val="000D6869"/>
    <w:rsid w:val="000E74F2"/>
    <w:rsid w:val="00102E48"/>
    <w:rsid w:val="00110CC5"/>
    <w:rsid w:val="00114197"/>
    <w:rsid w:val="00117FB6"/>
    <w:rsid w:val="00122F8E"/>
    <w:rsid w:val="0012376C"/>
    <w:rsid w:val="001254C8"/>
    <w:rsid w:val="001367DB"/>
    <w:rsid w:val="001566A2"/>
    <w:rsid w:val="00162B5B"/>
    <w:rsid w:val="00166080"/>
    <w:rsid w:val="0017222D"/>
    <w:rsid w:val="00175C5A"/>
    <w:rsid w:val="00181F0B"/>
    <w:rsid w:val="00182FE8"/>
    <w:rsid w:val="00183096"/>
    <w:rsid w:val="00192225"/>
    <w:rsid w:val="001A2606"/>
    <w:rsid w:val="001A32E8"/>
    <w:rsid w:val="001B7D4F"/>
    <w:rsid w:val="001C163A"/>
    <w:rsid w:val="001C4C41"/>
    <w:rsid w:val="001C4F05"/>
    <w:rsid w:val="001C61B5"/>
    <w:rsid w:val="001D17E0"/>
    <w:rsid w:val="001D1E91"/>
    <w:rsid w:val="001F21C3"/>
    <w:rsid w:val="001F7CF6"/>
    <w:rsid w:val="00202EB7"/>
    <w:rsid w:val="0020334E"/>
    <w:rsid w:val="00211221"/>
    <w:rsid w:val="00212B29"/>
    <w:rsid w:val="00216383"/>
    <w:rsid w:val="00223770"/>
    <w:rsid w:val="00226E51"/>
    <w:rsid w:val="002306D4"/>
    <w:rsid w:val="002372BA"/>
    <w:rsid w:val="00241C89"/>
    <w:rsid w:val="00242B04"/>
    <w:rsid w:val="0024543A"/>
    <w:rsid w:val="00252555"/>
    <w:rsid w:val="00252A5F"/>
    <w:rsid w:val="002554E7"/>
    <w:rsid w:val="00271F0C"/>
    <w:rsid w:val="00274B14"/>
    <w:rsid w:val="00274D49"/>
    <w:rsid w:val="0027603E"/>
    <w:rsid w:val="00280962"/>
    <w:rsid w:val="00285A93"/>
    <w:rsid w:val="002911B3"/>
    <w:rsid w:val="002A219E"/>
    <w:rsid w:val="002A2CA2"/>
    <w:rsid w:val="002B36BB"/>
    <w:rsid w:val="002B55A4"/>
    <w:rsid w:val="002B6E3A"/>
    <w:rsid w:val="002C2156"/>
    <w:rsid w:val="002D3C9F"/>
    <w:rsid w:val="002D3E7F"/>
    <w:rsid w:val="002D4F7A"/>
    <w:rsid w:val="002E0557"/>
    <w:rsid w:val="002E7717"/>
    <w:rsid w:val="002F3E19"/>
    <w:rsid w:val="002F4AF7"/>
    <w:rsid w:val="00303365"/>
    <w:rsid w:val="00307B17"/>
    <w:rsid w:val="003268AB"/>
    <w:rsid w:val="0033625C"/>
    <w:rsid w:val="003442F3"/>
    <w:rsid w:val="003449BA"/>
    <w:rsid w:val="00347B4E"/>
    <w:rsid w:val="003573EE"/>
    <w:rsid w:val="00357A1F"/>
    <w:rsid w:val="00370A61"/>
    <w:rsid w:val="00380DA3"/>
    <w:rsid w:val="0038189D"/>
    <w:rsid w:val="00386DAA"/>
    <w:rsid w:val="00396DFA"/>
    <w:rsid w:val="00397651"/>
    <w:rsid w:val="00397733"/>
    <w:rsid w:val="003A1F61"/>
    <w:rsid w:val="003A2A45"/>
    <w:rsid w:val="003A2B84"/>
    <w:rsid w:val="003A2FBE"/>
    <w:rsid w:val="003A62E3"/>
    <w:rsid w:val="003C2CE5"/>
    <w:rsid w:val="003C4167"/>
    <w:rsid w:val="003C760A"/>
    <w:rsid w:val="003D2D37"/>
    <w:rsid w:val="003D4240"/>
    <w:rsid w:val="003D5156"/>
    <w:rsid w:val="003E782D"/>
    <w:rsid w:val="003F2822"/>
    <w:rsid w:val="003F2C8C"/>
    <w:rsid w:val="00410E11"/>
    <w:rsid w:val="00413A36"/>
    <w:rsid w:val="00416ADE"/>
    <w:rsid w:val="00426630"/>
    <w:rsid w:val="00433B00"/>
    <w:rsid w:val="004378DB"/>
    <w:rsid w:val="00441678"/>
    <w:rsid w:val="00441D2F"/>
    <w:rsid w:val="00456392"/>
    <w:rsid w:val="00467FA1"/>
    <w:rsid w:val="004718B3"/>
    <w:rsid w:val="0047790F"/>
    <w:rsid w:val="00484909"/>
    <w:rsid w:val="00487DB6"/>
    <w:rsid w:val="00495AA4"/>
    <w:rsid w:val="004A3C76"/>
    <w:rsid w:val="004B2FA1"/>
    <w:rsid w:val="004B341A"/>
    <w:rsid w:val="004B516E"/>
    <w:rsid w:val="004C0FFD"/>
    <w:rsid w:val="004C15BD"/>
    <w:rsid w:val="004C16A6"/>
    <w:rsid w:val="004C203F"/>
    <w:rsid w:val="004C6FD9"/>
    <w:rsid w:val="004C7E35"/>
    <w:rsid w:val="004D58F4"/>
    <w:rsid w:val="004E1D66"/>
    <w:rsid w:val="004E60C8"/>
    <w:rsid w:val="004F7DD1"/>
    <w:rsid w:val="00500950"/>
    <w:rsid w:val="00502D29"/>
    <w:rsid w:val="00505CBB"/>
    <w:rsid w:val="005063BF"/>
    <w:rsid w:val="00543D61"/>
    <w:rsid w:val="00544BDF"/>
    <w:rsid w:val="005500FD"/>
    <w:rsid w:val="0055023C"/>
    <w:rsid w:val="00556103"/>
    <w:rsid w:val="0056278A"/>
    <w:rsid w:val="0057220C"/>
    <w:rsid w:val="00573523"/>
    <w:rsid w:val="00586D4D"/>
    <w:rsid w:val="00587445"/>
    <w:rsid w:val="00597F41"/>
    <w:rsid w:val="005A2EBC"/>
    <w:rsid w:val="005B15E9"/>
    <w:rsid w:val="005D436D"/>
    <w:rsid w:val="005D5FAE"/>
    <w:rsid w:val="005E5238"/>
    <w:rsid w:val="005F032C"/>
    <w:rsid w:val="005F32FD"/>
    <w:rsid w:val="00603B82"/>
    <w:rsid w:val="00606940"/>
    <w:rsid w:val="00612EE5"/>
    <w:rsid w:val="006175F9"/>
    <w:rsid w:val="00624DBD"/>
    <w:rsid w:val="0062662B"/>
    <w:rsid w:val="006273CB"/>
    <w:rsid w:val="00630C19"/>
    <w:rsid w:val="00631663"/>
    <w:rsid w:val="00633814"/>
    <w:rsid w:val="00633A01"/>
    <w:rsid w:val="006373E3"/>
    <w:rsid w:val="00643374"/>
    <w:rsid w:val="006506FB"/>
    <w:rsid w:val="00653962"/>
    <w:rsid w:val="00654D10"/>
    <w:rsid w:val="00657463"/>
    <w:rsid w:val="0067578E"/>
    <w:rsid w:val="00677958"/>
    <w:rsid w:val="00686722"/>
    <w:rsid w:val="006B00B3"/>
    <w:rsid w:val="006B2604"/>
    <w:rsid w:val="006B600B"/>
    <w:rsid w:val="006D1686"/>
    <w:rsid w:val="006D270E"/>
    <w:rsid w:val="006F0320"/>
    <w:rsid w:val="006F63FE"/>
    <w:rsid w:val="00702961"/>
    <w:rsid w:val="007078EF"/>
    <w:rsid w:val="00707F65"/>
    <w:rsid w:val="00711510"/>
    <w:rsid w:val="00713975"/>
    <w:rsid w:val="00713FDF"/>
    <w:rsid w:val="007411A7"/>
    <w:rsid w:val="0074595E"/>
    <w:rsid w:val="00746A7D"/>
    <w:rsid w:val="00750B57"/>
    <w:rsid w:val="007617AB"/>
    <w:rsid w:val="00764B5F"/>
    <w:rsid w:val="00770369"/>
    <w:rsid w:val="007703E6"/>
    <w:rsid w:val="007761FA"/>
    <w:rsid w:val="00777D4B"/>
    <w:rsid w:val="00784548"/>
    <w:rsid w:val="00785C3A"/>
    <w:rsid w:val="00787FA6"/>
    <w:rsid w:val="007A147C"/>
    <w:rsid w:val="007A3320"/>
    <w:rsid w:val="007A4BF7"/>
    <w:rsid w:val="007A4EF4"/>
    <w:rsid w:val="007D103A"/>
    <w:rsid w:val="007D786B"/>
    <w:rsid w:val="007E0354"/>
    <w:rsid w:val="007E6D45"/>
    <w:rsid w:val="007F0F31"/>
    <w:rsid w:val="007F4C49"/>
    <w:rsid w:val="00803E30"/>
    <w:rsid w:val="00812486"/>
    <w:rsid w:val="00820461"/>
    <w:rsid w:val="00825072"/>
    <w:rsid w:val="008253E2"/>
    <w:rsid w:val="00830B15"/>
    <w:rsid w:val="00830C38"/>
    <w:rsid w:val="00840DA2"/>
    <w:rsid w:val="00841FE6"/>
    <w:rsid w:val="00842820"/>
    <w:rsid w:val="00843F7F"/>
    <w:rsid w:val="0085195B"/>
    <w:rsid w:val="008526A5"/>
    <w:rsid w:val="008576C1"/>
    <w:rsid w:val="00870BD5"/>
    <w:rsid w:val="00881E9C"/>
    <w:rsid w:val="008857EE"/>
    <w:rsid w:val="008905BD"/>
    <w:rsid w:val="00890749"/>
    <w:rsid w:val="00892F9A"/>
    <w:rsid w:val="008A0A43"/>
    <w:rsid w:val="008A1325"/>
    <w:rsid w:val="008B1ED4"/>
    <w:rsid w:val="008B4CD5"/>
    <w:rsid w:val="008B58DC"/>
    <w:rsid w:val="008C728A"/>
    <w:rsid w:val="008D51F6"/>
    <w:rsid w:val="008E4069"/>
    <w:rsid w:val="008E6ED9"/>
    <w:rsid w:val="008F063F"/>
    <w:rsid w:val="008F2D10"/>
    <w:rsid w:val="0090236C"/>
    <w:rsid w:val="00906649"/>
    <w:rsid w:val="0091497E"/>
    <w:rsid w:val="00925D35"/>
    <w:rsid w:val="00926770"/>
    <w:rsid w:val="00930C43"/>
    <w:rsid w:val="009402ED"/>
    <w:rsid w:val="00942353"/>
    <w:rsid w:val="00945AAD"/>
    <w:rsid w:val="00953032"/>
    <w:rsid w:val="0095307E"/>
    <w:rsid w:val="00956E74"/>
    <w:rsid w:val="0096341A"/>
    <w:rsid w:val="009635CF"/>
    <w:rsid w:val="00964D1C"/>
    <w:rsid w:val="00970257"/>
    <w:rsid w:val="00975FA7"/>
    <w:rsid w:val="00980BCB"/>
    <w:rsid w:val="009949BF"/>
    <w:rsid w:val="00997404"/>
    <w:rsid w:val="009A44E9"/>
    <w:rsid w:val="009A7966"/>
    <w:rsid w:val="009C5A7A"/>
    <w:rsid w:val="009D642A"/>
    <w:rsid w:val="009E21DB"/>
    <w:rsid w:val="009E278D"/>
    <w:rsid w:val="009F6527"/>
    <w:rsid w:val="00A03455"/>
    <w:rsid w:val="00A166B8"/>
    <w:rsid w:val="00A35C93"/>
    <w:rsid w:val="00A42647"/>
    <w:rsid w:val="00A45514"/>
    <w:rsid w:val="00A45B16"/>
    <w:rsid w:val="00A539FB"/>
    <w:rsid w:val="00A541ED"/>
    <w:rsid w:val="00A54D43"/>
    <w:rsid w:val="00A60FAE"/>
    <w:rsid w:val="00A6699E"/>
    <w:rsid w:val="00A704E3"/>
    <w:rsid w:val="00A73913"/>
    <w:rsid w:val="00A76111"/>
    <w:rsid w:val="00A76AA5"/>
    <w:rsid w:val="00A81337"/>
    <w:rsid w:val="00A81680"/>
    <w:rsid w:val="00A85C94"/>
    <w:rsid w:val="00A864EE"/>
    <w:rsid w:val="00A91835"/>
    <w:rsid w:val="00A94E34"/>
    <w:rsid w:val="00A9621D"/>
    <w:rsid w:val="00AA5807"/>
    <w:rsid w:val="00AA6667"/>
    <w:rsid w:val="00AB2B39"/>
    <w:rsid w:val="00AC11B5"/>
    <w:rsid w:val="00AC6439"/>
    <w:rsid w:val="00AD6C73"/>
    <w:rsid w:val="00AE7F3F"/>
    <w:rsid w:val="00B01B9D"/>
    <w:rsid w:val="00B076B0"/>
    <w:rsid w:val="00B076CF"/>
    <w:rsid w:val="00B12F54"/>
    <w:rsid w:val="00B156F8"/>
    <w:rsid w:val="00B2509E"/>
    <w:rsid w:val="00B25AB3"/>
    <w:rsid w:val="00B25FDF"/>
    <w:rsid w:val="00B349E0"/>
    <w:rsid w:val="00B41FC8"/>
    <w:rsid w:val="00B42497"/>
    <w:rsid w:val="00B43D3C"/>
    <w:rsid w:val="00B512CC"/>
    <w:rsid w:val="00B57128"/>
    <w:rsid w:val="00B57416"/>
    <w:rsid w:val="00B62D87"/>
    <w:rsid w:val="00B672C0"/>
    <w:rsid w:val="00B8156F"/>
    <w:rsid w:val="00B83329"/>
    <w:rsid w:val="00B91F70"/>
    <w:rsid w:val="00BB5366"/>
    <w:rsid w:val="00BC6BB6"/>
    <w:rsid w:val="00BD2A61"/>
    <w:rsid w:val="00BD3CFF"/>
    <w:rsid w:val="00BE5F25"/>
    <w:rsid w:val="00BF1BB3"/>
    <w:rsid w:val="00BF1C14"/>
    <w:rsid w:val="00BF4559"/>
    <w:rsid w:val="00BF4E5A"/>
    <w:rsid w:val="00BF6676"/>
    <w:rsid w:val="00C03234"/>
    <w:rsid w:val="00C17DF0"/>
    <w:rsid w:val="00C349EA"/>
    <w:rsid w:val="00C3741D"/>
    <w:rsid w:val="00C40604"/>
    <w:rsid w:val="00C42EA0"/>
    <w:rsid w:val="00C533C0"/>
    <w:rsid w:val="00C53B2B"/>
    <w:rsid w:val="00C60CF6"/>
    <w:rsid w:val="00C77DA7"/>
    <w:rsid w:val="00C825EF"/>
    <w:rsid w:val="00C87085"/>
    <w:rsid w:val="00C87F04"/>
    <w:rsid w:val="00C9070C"/>
    <w:rsid w:val="00CA0385"/>
    <w:rsid w:val="00CA5077"/>
    <w:rsid w:val="00CB4263"/>
    <w:rsid w:val="00CC0841"/>
    <w:rsid w:val="00CC219B"/>
    <w:rsid w:val="00CC22AE"/>
    <w:rsid w:val="00CC37E0"/>
    <w:rsid w:val="00CC703A"/>
    <w:rsid w:val="00CD64FF"/>
    <w:rsid w:val="00CE09A7"/>
    <w:rsid w:val="00CF2983"/>
    <w:rsid w:val="00CF5AED"/>
    <w:rsid w:val="00D00B13"/>
    <w:rsid w:val="00D01117"/>
    <w:rsid w:val="00D11394"/>
    <w:rsid w:val="00D12258"/>
    <w:rsid w:val="00D22606"/>
    <w:rsid w:val="00D3152C"/>
    <w:rsid w:val="00D321A1"/>
    <w:rsid w:val="00D32BDD"/>
    <w:rsid w:val="00D41A1B"/>
    <w:rsid w:val="00D514C5"/>
    <w:rsid w:val="00D56CFA"/>
    <w:rsid w:val="00D56F48"/>
    <w:rsid w:val="00D6088B"/>
    <w:rsid w:val="00D61B4D"/>
    <w:rsid w:val="00D659BB"/>
    <w:rsid w:val="00D664FA"/>
    <w:rsid w:val="00D70E0D"/>
    <w:rsid w:val="00D73755"/>
    <w:rsid w:val="00D870E9"/>
    <w:rsid w:val="00D87264"/>
    <w:rsid w:val="00D90A98"/>
    <w:rsid w:val="00D917F4"/>
    <w:rsid w:val="00D95FA7"/>
    <w:rsid w:val="00DA01AA"/>
    <w:rsid w:val="00DA69BC"/>
    <w:rsid w:val="00DB1549"/>
    <w:rsid w:val="00DC2932"/>
    <w:rsid w:val="00DD1BBA"/>
    <w:rsid w:val="00DD3E09"/>
    <w:rsid w:val="00DD58A2"/>
    <w:rsid w:val="00DE41A7"/>
    <w:rsid w:val="00DE5687"/>
    <w:rsid w:val="00DF23D4"/>
    <w:rsid w:val="00DF7AD3"/>
    <w:rsid w:val="00E04E8C"/>
    <w:rsid w:val="00E04FC4"/>
    <w:rsid w:val="00E05C9A"/>
    <w:rsid w:val="00E12902"/>
    <w:rsid w:val="00E1350F"/>
    <w:rsid w:val="00E156AB"/>
    <w:rsid w:val="00E1689E"/>
    <w:rsid w:val="00E1778A"/>
    <w:rsid w:val="00E24EEA"/>
    <w:rsid w:val="00E264A9"/>
    <w:rsid w:val="00E41A16"/>
    <w:rsid w:val="00E448E6"/>
    <w:rsid w:val="00E50DC8"/>
    <w:rsid w:val="00E51354"/>
    <w:rsid w:val="00E56CF4"/>
    <w:rsid w:val="00E60B6D"/>
    <w:rsid w:val="00E623BD"/>
    <w:rsid w:val="00E65E41"/>
    <w:rsid w:val="00E716D6"/>
    <w:rsid w:val="00E75890"/>
    <w:rsid w:val="00E91CDF"/>
    <w:rsid w:val="00EA3371"/>
    <w:rsid w:val="00EA4BE3"/>
    <w:rsid w:val="00EA6517"/>
    <w:rsid w:val="00EB575E"/>
    <w:rsid w:val="00EC6C83"/>
    <w:rsid w:val="00ED5116"/>
    <w:rsid w:val="00ED627C"/>
    <w:rsid w:val="00EE325A"/>
    <w:rsid w:val="00F032BD"/>
    <w:rsid w:val="00F10390"/>
    <w:rsid w:val="00F1746E"/>
    <w:rsid w:val="00F22154"/>
    <w:rsid w:val="00F22FA4"/>
    <w:rsid w:val="00F2356C"/>
    <w:rsid w:val="00F3173D"/>
    <w:rsid w:val="00F4156B"/>
    <w:rsid w:val="00F432AE"/>
    <w:rsid w:val="00F4399C"/>
    <w:rsid w:val="00F4528A"/>
    <w:rsid w:val="00F660E4"/>
    <w:rsid w:val="00F80C90"/>
    <w:rsid w:val="00F80F1B"/>
    <w:rsid w:val="00FA27E3"/>
    <w:rsid w:val="00FA2BF1"/>
    <w:rsid w:val="00FA4CC9"/>
    <w:rsid w:val="00FA7210"/>
    <w:rsid w:val="00FC533A"/>
    <w:rsid w:val="00FD4162"/>
    <w:rsid w:val="00FE2B87"/>
    <w:rsid w:val="00FE40B9"/>
    <w:rsid w:val="00FE40E4"/>
    <w:rsid w:val="00FF3FD2"/>
    <w:rsid w:val="00FF6E57"/>
    <w:rsid w:val="00FF77FF"/>
    <w:rsid w:val="340C1E36"/>
    <w:rsid w:val="3E6C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semiHidden="0" w:unhideWhenUsed="0" w:qFormat="1"/>
    <w:lsdException w:name="footnote text" w:semiHidden="0" w:unhideWhenUsed="0" w:qFormat="1"/>
    <w:lsdException w:name="header" w:semiHidden="0" w:unhideWhenUsed="0"/>
    <w:lsdException w:name="footer" w:semiHidden="0" w:uiPriority="99" w:unhideWhenUsed="0"/>
    <w:lsdException w:name="caption" w:qFormat="1"/>
    <w:lsdException w:name="footnote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65"/>
    <w:rPr>
      <w:sz w:val="24"/>
      <w:szCs w:val="24"/>
    </w:rPr>
  </w:style>
  <w:style w:type="paragraph" w:styleId="Ttulo1">
    <w:name w:val="heading 1"/>
    <w:basedOn w:val="Normal"/>
    <w:next w:val="Normal"/>
    <w:qFormat/>
    <w:rsid w:val="000466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46665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046665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466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4666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46665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0466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sid w:val="00046665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qFormat/>
    <w:rsid w:val="00046665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rsid w:val="00046665"/>
    <w:pPr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qFormat/>
    <w:rsid w:val="00046665"/>
    <w:pPr>
      <w:spacing w:before="100" w:beforeAutospacing="1" w:after="100" w:afterAutospacing="1"/>
    </w:pPr>
  </w:style>
  <w:style w:type="paragraph" w:styleId="Corpodetexto3">
    <w:name w:val="Body Text 3"/>
    <w:basedOn w:val="Normal"/>
    <w:qFormat/>
    <w:rsid w:val="00046665"/>
    <w:pPr>
      <w:tabs>
        <w:tab w:val="left" w:pos="9214"/>
      </w:tabs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rsid w:val="00046665"/>
    <w:pPr>
      <w:spacing w:after="120" w:line="480" w:lineRule="auto"/>
    </w:pPr>
  </w:style>
  <w:style w:type="paragraph" w:styleId="Cabealho">
    <w:name w:val="header"/>
    <w:basedOn w:val="Normal"/>
    <w:rsid w:val="000466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4666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rsid w:val="0004666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04666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qFormat/>
    <w:rsid w:val="00046665"/>
    <w:rPr>
      <w:sz w:val="20"/>
      <w:szCs w:val="20"/>
    </w:rPr>
  </w:style>
  <w:style w:type="paragraph" w:styleId="Recuodecorpodetexto">
    <w:name w:val="Body Text Indent"/>
    <w:basedOn w:val="Normal"/>
    <w:qFormat/>
    <w:rsid w:val="00046665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character" w:styleId="Forte">
    <w:name w:val="Strong"/>
    <w:basedOn w:val="Fontepargpadro"/>
    <w:qFormat/>
    <w:rsid w:val="00046665"/>
    <w:rPr>
      <w:b/>
      <w:bCs/>
    </w:rPr>
  </w:style>
  <w:style w:type="character" w:styleId="Refdenotaderodap">
    <w:name w:val="footnote reference"/>
    <w:basedOn w:val="Fontepargpadro"/>
    <w:qFormat/>
    <w:rsid w:val="00046665"/>
    <w:rPr>
      <w:vertAlign w:val="superscript"/>
    </w:rPr>
  </w:style>
  <w:style w:type="character" w:styleId="Hyperlink">
    <w:name w:val="Hyperlink"/>
    <w:basedOn w:val="Fontepargpadro"/>
    <w:rsid w:val="00046665"/>
    <w:rPr>
      <w:color w:val="0000FF" w:themeColor="hyperlink"/>
      <w:u w:val="single"/>
    </w:rPr>
  </w:style>
  <w:style w:type="table" w:styleId="Tabelacomgrade">
    <w:name w:val="Table Grid"/>
    <w:basedOn w:val="Tabelanormal"/>
    <w:qFormat/>
    <w:rsid w:val="00046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6665"/>
    <w:pPr>
      <w:ind w:left="720"/>
      <w:contextualSpacing/>
    </w:pPr>
  </w:style>
  <w:style w:type="paragraph" w:customStyle="1" w:styleId="Recuodecorpodetexto21">
    <w:name w:val="Recuo de corpo de texto 21"/>
    <w:basedOn w:val="Normal"/>
    <w:qFormat/>
    <w:rsid w:val="00046665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46665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46665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046665"/>
  </w:style>
  <w:style w:type="paragraph" w:customStyle="1" w:styleId="Standard">
    <w:name w:val="Standard"/>
    <w:qFormat/>
    <w:rsid w:val="00046665"/>
    <w:pPr>
      <w:widowControl w:val="0"/>
      <w:suppressAutoHyphens/>
      <w:autoSpaceDN w:val="0"/>
      <w:spacing w:line="100" w:lineRule="atLeast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qFormat/>
    <w:rsid w:val="00046665"/>
    <w:pPr>
      <w:spacing w:after="120"/>
    </w:pPr>
  </w:style>
  <w:style w:type="character" w:customStyle="1" w:styleId="TtuloChar">
    <w:name w:val="Título Char"/>
    <w:basedOn w:val="Fontepargpadro"/>
    <w:link w:val="Ttulo"/>
    <w:qFormat/>
    <w:rsid w:val="00046665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olucaoauxilioemergencial.cidadania.gov.br/devolu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1911</Characters>
  <Application>Microsoft Office Word</Application>
  <DocSecurity>0</DocSecurity>
  <Lines>15</Lines>
  <Paragraphs>4</Paragraphs>
  <ScaleCrop>false</ScaleCrop>
  <Company>Pública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2</cp:revision>
  <cp:lastPrinted>2019-11-06T17:16:00Z</cp:lastPrinted>
  <dcterms:created xsi:type="dcterms:W3CDTF">2020-07-07T16:21:00Z</dcterms:created>
  <dcterms:modified xsi:type="dcterms:W3CDTF">2020-07-07T16:21:00Z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