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FD5B" w14:textId="77777777" w:rsidR="00226EE2" w:rsidRPr="006A7297" w:rsidRDefault="00226EE2" w:rsidP="00226E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7297">
        <w:rPr>
          <w:rFonts w:ascii="Arial" w:hAnsi="Arial" w:cs="Arial"/>
          <w:b/>
          <w:bCs/>
          <w:sz w:val="24"/>
          <w:szCs w:val="24"/>
        </w:rPr>
        <w:t>ANEXO I</w:t>
      </w:r>
    </w:p>
    <w:p w14:paraId="31323F50" w14:textId="77777777" w:rsidR="00226EE2" w:rsidRPr="006A7297" w:rsidRDefault="00226EE2" w:rsidP="00226E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7297">
        <w:rPr>
          <w:rFonts w:ascii="Arial" w:hAnsi="Arial" w:cs="Arial"/>
          <w:b/>
          <w:bCs/>
          <w:sz w:val="24"/>
          <w:szCs w:val="24"/>
        </w:rPr>
        <w:t>CATEGORIAS DE APOIO</w:t>
      </w:r>
    </w:p>
    <w:p w14:paraId="6FB39CD4" w14:textId="77777777" w:rsidR="00226EE2" w:rsidRPr="00B42331" w:rsidRDefault="00226EE2" w:rsidP="00226EE2">
      <w:pPr>
        <w:jc w:val="both"/>
        <w:rPr>
          <w:rFonts w:ascii="Arial" w:hAnsi="Arial" w:cs="Arial"/>
          <w:sz w:val="24"/>
          <w:szCs w:val="24"/>
        </w:rPr>
      </w:pPr>
    </w:p>
    <w:p w14:paraId="589456C4" w14:textId="3F07CBBF" w:rsidR="00226EE2" w:rsidRPr="00B42331" w:rsidRDefault="00226EE2" w:rsidP="00226EE2">
      <w:pPr>
        <w:jc w:val="right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CHAMAMENTO PÚBLICO </w:t>
      </w:r>
      <w:r w:rsidRPr="00347729">
        <w:rPr>
          <w:rFonts w:ascii="Arial" w:hAnsi="Arial" w:cs="Arial"/>
          <w:sz w:val="24"/>
          <w:szCs w:val="24"/>
        </w:rPr>
        <w:t>N° 00</w:t>
      </w:r>
      <w:r w:rsidR="00347729" w:rsidRPr="00347729">
        <w:rPr>
          <w:rFonts w:ascii="Arial" w:hAnsi="Arial" w:cs="Arial"/>
          <w:sz w:val="24"/>
          <w:szCs w:val="24"/>
        </w:rPr>
        <w:t>2</w:t>
      </w:r>
      <w:r w:rsidRPr="00347729">
        <w:rPr>
          <w:rFonts w:ascii="Arial" w:hAnsi="Arial" w:cs="Arial"/>
          <w:sz w:val="24"/>
          <w:szCs w:val="24"/>
        </w:rPr>
        <w:t>/2024</w:t>
      </w:r>
    </w:p>
    <w:p w14:paraId="4DD190D1" w14:textId="77777777" w:rsidR="00226EE2" w:rsidRPr="00B42331" w:rsidRDefault="00226EE2" w:rsidP="00226EE2">
      <w:pPr>
        <w:jc w:val="both"/>
        <w:rPr>
          <w:rFonts w:ascii="Arial" w:hAnsi="Arial" w:cs="Arial"/>
          <w:sz w:val="24"/>
          <w:szCs w:val="24"/>
        </w:rPr>
      </w:pPr>
    </w:p>
    <w:p w14:paraId="7BAD862D" w14:textId="77777777" w:rsidR="00226EE2" w:rsidRPr="007E6E66" w:rsidRDefault="00226EE2" w:rsidP="00226EE2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E6E66">
        <w:rPr>
          <w:rFonts w:ascii="Arial" w:hAnsi="Arial" w:cs="Arial"/>
          <w:sz w:val="24"/>
          <w:szCs w:val="24"/>
        </w:rPr>
        <w:t xml:space="preserve">O presente edital possui valor total de R$50.000,00 (cinquenta mil reais) referentes aos recursos provenientes da Lei 14.399 </w:t>
      </w:r>
    </w:p>
    <w:p w14:paraId="4B016DE6" w14:textId="77777777" w:rsidR="00226EE2" w:rsidRPr="007E6E66" w:rsidRDefault="00226EE2" w:rsidP="00226E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6E66">
        <w:rPr>
          <w:rFonts w:ascii="Arial" w:hAnsi="Arial" w:cs="Arial"/>
          <w:b/>
          <w:bCs/>
          <w:sz w:val="24"/>
          <w:szCs w:val="24"/>
        </w:rPr>
        <w:t>Obras, Reformas e Aquisição de Bens Culturais nas seguintes categorias:</w:t>
      </w:r>
    </w:p>
    <w:tbl>
      <w:tblPr>
        <w:tblStyle w:val="TableNormal"/>
        <w:tblW w:w="10200" w:type="dxa"/>
        <w:tblInd w:w="-8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568"/>
        <w:gridCol w:w="272"/>
        <w:gridCol w:w="1280"/>
        <w:gridCol w:w="1400"/>
        <w:gridCol w:w="920"/>
        <w:gridCol w:w="1460"/>
        <w:gridCol w:w="1460"/>
      </w:tblGrid>
      <w:tr w:rsidR="00226EE2" w:rsidRPr="005B5F9D" w14:paraId="4030A415" w14:textId="77777777" w:rsidTr="001E31C9">
        <w:trPr>
          <w:cantSplit/>
          <w:trHeight w:val="2424"/>
        </w:trPr>
        <w:tc>
          <w:tcPr>
            <w:tcW w:w="1840" w:type="dxa"/>
            <w:shd w:val="clear" w:color="auto" w:fill="FFE599" w:themeFill="accent4" w:themeFillTint="66"/>
            <w:textDirection w:val="tbRl"/>
            <w:vAlign w:val="center"/>
          </w:tcPr>
          <w:p w14:paraId="10E1ECA5" w14:textId="77777777" w:rsidR="00226EE2" w:rsidRPr="005B5F9D" w:rsidRDefault="00226EE2" w:rsidP="001E31C9">
            <w:pPr>
              <w:pStyle w:val="TableParagraph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40327C" w14:textId="77777777" w:rsidR="00226EE2" w:rsidRPr="005B5F9D" w:rsidRDefault="00226EE2" w:rsidP="001E31C9">
            <w:pPr>
              <w:pStyle w:val="TableParagraph"/>
              <w:spacing w:before="194"/>
              <w:ind w:left="286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CATEGORIAS</w:t>
            </w:r>
          </w:p>
        </w:tc>
        <w:tc>
          <w:tcPr>
            <w:tcW w:w="1568" w:type="dxa"/>
            <w:shd w:val="clear" w:color="auto" w:fill="FFE599" w:themeFill="accent4" w:themeFillTint="66"/>
            <w:textDirection w:val="tbRl"/>
            <w:vAlign w:val="center"/>
          </w:tcPr>
          <w:p w14:paraId="27DD8FE5" w14:textId="77777777" w:rsidR="00226EE2" w:rsidRPr="005B5F9D" w:rsidRDefault="00226EE2" w:rsidP="001E31C9">
            <w:pPr>
              <w:pStyle w:val="TableParagraph"/>
              <w:spacing w:before="193" w:line="288" w:lineRule="auto"/>
              <w:ind w:left="111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spacing w:val="-2"/>
                <w:w w:val="105"/>
                <w:sz w:val="24"/>
                <w:szCs w:val="24"/>
              </w:rPr>
              <w:t xml:space="preserve">QUANTIDADE </w:t>
            </w:r>
            <w:r w:rsidRPr="005B5F9D">
              <w:rPr>
                <w:rFonts w:ascii="Arial" w:hAnsi="Arial" w:cs="Arial"/>
                <w:color w:val="1B1B1B"/>
                <w:spacing w:val="-1"/>
                <w:w w:val="105"/>
                <w:sz w:val="24"/>
                <w:szCs w:val="24"/>
              </w:rPr>
              <w:t>DE</w:t>
            </w:r>
            <w:r w:rsidRPr="005B5F9D">
              <w:rPr>
                <w:rFonts w:ascii="Arial" w:hAnsi="Arial" w:cs="Arial"/>
                <w:color w:val="1B1B1B"/>
                <w:spacing w:val="-63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VAGAS AMPLA</w:t>
            </w:r>
            <w:r w:rsidRPr="005B5F9D">
              <w:rPr>
                <w:rFonts w:ascii="Arial" w:hAnsi="Arial" w:cs="Arial"/>
                <w:color w:val="1B1B1B"/>
                <w:spacing w:val="1"/>
                <w:w w:val="110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spacing w:val="-1"/>
                <w:w w:val="110"/>
                <w:sz w:val="24"/>
                <w:szCs w:val="24"/>
              </w:rPr>
              <w:t>CONCORRÊNCIA</w:t>
            </w:r>
          </w:p>
        </w:tc>
        <w:tc>
          <w:tcPr>
            <w:tcW w:w="1552" w:type="dxa"/>
            <w:gridSpan w:val="2"/>
            <w:shd w:val="clear" w:color="auto" w:fill="FFE599" w:themeFill="accent4" w:themeFillTint="66"/>
            <w:textDirection w:val="tbRl"/>
            <w:vAlign w:val="center"/>
          </w:tcPr>
          <w:p w14:paraId="79E61DA7" w14:textId="77777777" w:rsidR="00226EE2" w:rsidRPr="005B5F9D" w:rsidRDefault="00226EE2" w:rsidP="001E31C9">
            <w:pPr>
              <w:pStyle w:val="TableParagraph"/>
              <w:spacing w:before="48" w:line="288" w:lineRule="auto"/>
              <w:ind w:left="9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COTAS</w:t>
            </w:r>
            <w:r w:rsidRPr="005B5F9D">
              <w:rPr>
                <w:rFonts w:ascii="Arial" w:hAnsi="Arial" w:cs="Arial"/>
                <w:color w:val="1B1B1B"/>
                <w:spacing w:val="1"/>
                <w:w w:val="110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PESSOAS</w:t>
            </w:r>
            <w:r w:rsidRPr="005B5F9D">
              <w:rPr>
                <w:rFonts w:ascii="Arial" w:hAnsi="Arial" w:cs="Arial"/>
                <w:color w:val="1B1B1B"/>
                <w:spacing w:val="1"/>
                <w:w w:val="110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NEGRAS/</w:t>
            </w:r>
            <w:r w:rsidRPr="005B5F9D">
              <w:rPr>
                <w:rFonts w:ascii="Arial" w:hAnsi="Arial" w:cs="Arial"/>
                <w:color w:val="1B1B1B"/>
                <w:spacing w:val="1"/>
                <w:w w:val="110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sz w:val="24"/>
                <w:szCs w:val="24"/>
              </w:rPr>
              <w:t>INDIGENAS</w:t>
            </w:r>
          </w:p>
        </w:tc>
        <w:tc>
          <w:tcPr>
            <w:tcW w:w="1400" w:type="dxa"/>
            <w:shd w:val="clear" w:color="auto" w:fill="FFE599" w:themeFill="accent4" w:themeFillTint="66"/>
            <w:textDirection w:val="tbRl"/>
            <w:vAlign w:val="center"/>
          </w:tcPr>
          <w:p w14:paraId="0C0C8B3A" w14:textId="77777777" w:rsidR="00226EE2" w:rsidRPr="005B5F9D" w:rsidRDefault="00226EE2" w:rsidP="001E31C9">
            <w:pPr>
              <w:pStyle w:val="TableParagraph"/>
              <w:spacing w:before="193" w:line="288" w:lineRule="auto"/>
              <w:ind w:left="62" w:right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COTAS</w:t>
            </w:r>
            <w:r w:rsidRPr="005B5F9D">
              <w:rPr>
                <w:rFonts w:ascii="Arial" w:hAnsi="Arial" w:cs="Arial"/>
                <w:color w:val="1B1B1B"/>
                <w:spacing w:val="1"/>
                <w:w w:val="1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PESSOAS COM DEFICIÊNCIA</w:t>
            </w:r>
          </w:p>
        </w:tc>
        <w:tc>
          <w:tcPr>
            <w:tcW w:w="920" w:type="dxa"/>
            <w:shd w:val="clear" w:color="auto" w:fill="FFE599" w:themeFill="accent4" w:themeFillTint="66"/>
            <w:textDirection w:val="tbRl"/>
            <w:vAlign w:val="center"/>
          </w:tcPr>
          <w:p w14:paraId="5845F7C7" w14:textId="77777777" w:rsidR="00226EE2" w:rsidRPr="005B5F9D" w:rsidRDefault="00226EE2" w:rsidP="001E31C9">
            <w:pPr>
              <w:pStyle w:val="TableParagraph"/>
              <w:spacing w:before="193" w:line="288" w:lineRule="auto"/>
              <w:ind w:left="132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TOTAL</w:t>
            </w:r>
            <w:r w:rsidRPr="005B5F9D">
              <w:rPr>
                <w:rFonts w:ascii="Arial" w:hAnsi="Arial" w:cs="Arial"/>
                <w:color w:val="1B1B1B"/>
                <w:spacing w:val="-63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DE</w:t>
            </w:r>
            <w:r w:rsidRPr="005B5F9D">
              <w:rPr>
                <w:rFonts w:ascii="Arial" w:hAnsi="Arial" w:cs="Arial"/>
                <w:color w:val="1B1B1B"/>
                <w:spacing w:val="1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VAGAS</w:t>
            </w:r>
          </w:p>
        </w:tc>
        <w:tc>
          <w:tcPr>
            <w:tcW w:w="1460" w:type="dxa"/>
            <w:shd w:val="clear" w:color="auto" w:fill="FFE599" w:themeFill="accent4" w:themeFillTint="66"/>
            <w:textDirection w:val="tbRl"/>
            <w:vAlign w:val="center"/>
          </w:tcPr>
          <w:p w14:paraId="0F3F609E" w14:textId="77777777" w:rsidR="00226EE2" w:rsidRPr="005B5F9D" w:rsidRDefault="00226EE2" w:rsidP="001E31C9">
            <w:pPr>
              <w:pStyle w:val="TableParagraph"/>
              <w:spacing w:before="193" w:line="288" w:lineRule="auto"/>
              <w:ind w:left="74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VALOR</w:t>
            </w:r>
            <w:r w:rsidRPr="005B5F9D">
              <w:rPr>
                <w:rFonts w:ascii="Arial" w:hAnsi="Arial" w:cs="Arial"/>
                <w:color w:val="1B1B1B"/>
                <w:spacing w:val="1"/>
                <w:w w:val="110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MÁXIMO</w:t>
            </w:r>
            <w:r w:rsidRPr="005B5F9D">
              <w:rPr>
                <w:rFonts w:ascii="Arial" w:hAnsi="Arial" w:cs="Arial"/>
                <w:color w:val="1B1B1B"/>
                <w:spacing w:val="7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POR</w:t>
            </w:r>
            <w:r w:rsidRPr="005B5F9D">
              <w:rPr>
                <w:rFonts w:ascii="Arial" w:hAnsi="Arial" w:cs="Arial"/>
                <w:color w:val="1B1B1B"/>
                <w:spacing w:val="-63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10"/>
                <w:sz w:val="24"/>
                <w:szCs w:val="24"/>
              </w:rPr>
              <w:t>PROJETO</w:t>
            </w:r>
          </w:p>
        </w:tc>
        <w:tc>
          <w:tcPr>
            <w:tcW w:w="1460" w:type="dxa"/>
            <w:shd w:val="clear" w:color="auto" w:fill="FFE599" w:themeFill="accent4" w:themeFillTint="66"/>
            <w:textDirection w:val="tbRl"/>
            <w:vAlign w:val="center"/>
          </w:tcPr>
          <w:p w14:paraId="0D6A4047" w14:textId="77777777" w:rsidR="00226EE2" w:rsidRPr="005B5F9D" w:rsidRDefault="00226EE2" w:rsidP="001E31C9">
            <w:pPr>
              <w:pStyle w:val="TableParagraph"/>
              <w:spacing w:before="193" w:line="288" w:lineRule="auto"/>
              <w:ind w:left="73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spacing w:val="-5"/>
                <w:w w:val="105"/>
                <w:sz w:val="24"/>
                <w:szCs w:val="24"/>
              </w:rPr>
              <w:t xml:space="preserve">VALOR </w:t>
            </w:r>
            <w:r w:rsidRPr="005B5F9D">
              <w:rPr>
                <w:rFonts w:ascii="Arial" w:hAnsi="Arial" w:cs="Arial"/>
                <w:color w:val="1B1B1B"/>
                <w:spacing w:val="-4"/>
                <w:w w:val="105"/>
                <w:sz w:val="24"/>
                <w:szCs w:val="24"/>
              </w:rPr>
              <w:t>TOTAL</w:t>
            </w:r>
            <w:r w:rsidRPr="005B5F9D">
              <w:rPr>
                <w:rFonts w:ascii="Arial" w:hAnsi="Arial" w:cs="Arial"/>
                <w:color w:val="1B1B1B"/>
                <w:spacing w:val="-63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DA</w:t>
            </w:r>
            <w:r w:rsidRPr="005B5F9D">
              <w:rPr>
                <w:rFonts w:ascii="Arial" w:hAnsi="Arial" w:cs="Arial"/>
                <w:color w:val="1B1B1B"/>
                <w:spacing w:val="1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CATEGORIA</w:t>
            </w:r>
          </w:p>
        </w:tc>
      </w:tr>
      <w:tr w:rsidR="00226EE2" w:rsidRPr="005B5F9D" w14:paraId="6C9801A4" w14:textId="77777777" w:rsidTr="0001390C">
        <w:trPr>
          <w:cantSplit/>
          <w:trHeight w:val="1134"/>
        </w:trPr>
        <w:tc>
          <w:tcPr>
            <w:tcW w:w="1840" w:type="dxa"/>
            <w:vAlign w:val="center"/>
          </w:tcPr>
          <w:p w14:paraId="25138DA0" w14:textId="621301DF" w:rsidR="00226EE2" w:rsidRPr="005B5F9D" w:rsidRDefault="00226EE2" w:rsidP="0001390C">
            <w:pPr>
              <w:pStyle w:val="TableParagraph"/>
              <w:spacing w:before="6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CATEGORIA</w:t>
            </w:r>
            <w:r w:rsidRPr="005B5F9D">
              <w:rPr>
                <w:rFonts w:ascii="Arial" w:hAnsi="Arial" w:cs="Arial"/>
                <w:color w:val="1B1B1B"/>
                <w:spacing w:val="-13"/>
                <w:w w:val="105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>A</w:t>
            </w:r>
            <w:r w:rsidR="0001390C">
              <w:rPr>
                <w:rFonts w:ascii="Arial" w:hAnsi="Arial" w:cs="Arial"/>
                <w:color w:val="1B1B1B"/>
                <w:w w:val="105"/>
                <w:sz w:val="24"/>
                <w:szCs w:val="24"/>
              </w:rPr>
              <w:t xml:space="preserve"> – PESSOA JURÍDICA OU COLETIVO</w:t>
            </w:r>
          </w:p>
        </w:tc>
        <w:tc>
          <w:tcPr>
            <w:tcW w:w="1840" w:type="dxa"/>
            <w:gridSpan w:val="2"/>
            <w:vAlign w:val="center"/>
          </w:tcPr>
          <w:p w14:paraId="7A2CFE5A" w14:textId="77777777" w:rsidR="00226EE2" w:rsidRPr="005B5F9D" w:rsidRDefault="00226EE2" w:rsidP="001E31C9">
            <w:pPr>
              <w:pStyle w:val="TableParagraph"/>
              <w:spacing w:before="63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B1B1B"/>
                <w:w w:val="101"/>
                <w:sz w:val="24"/>
                <w:szCs w:val="24"/>
              </w:rPr>
              <w:t>4</w:t>
            </w:r>
          </w:p>
        </w:tc>
        <w:tc>
          <w:tcPr>
            <w:tcW w:w="1280" w:type="dxa"/>
            <w:vAlign w:val="center"/>
          </w:tcPr>
          <w:p w14:paraId="2B26AA9F" w14:textId="77777777" w:rsidR="00226EE2" w:rsidRPr="005B5F9D" w:rsidRDefault="00226EE2" w:rsidP="001E31C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00" w:type="dxa"/>
            <w:vAlign w:val="center"/>
          </w:tcPr>
          <w:p w14:paraId="056C6D35" w14:textId="77777777" w:rsidR="00226EE2" w:rsidRPr="005B5F9D" w:rsidRDefault="00226EE2" w:rsidP="001E31C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0" w:type="dxa"/>
            <w:vAlign w:val="center"/>
          </w:tcPr>
          <w:p w14:paraId="2BA63CC2" w14:textId="77777777" w:rsidR="00226EE2" w:rsidRPr="005B5F9D" w:rsidRDefault="00226EE2" w:rsidP="001E31C9">
            <w:pPr>
              <w:pStyle w:val="TableParagraph"/>
              <w:spacing w:before="63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B1B1B"/>
                <w:w w:val="101"/>
                <w:sz w:val="24"/>
                <w:szCs w:val="24"/>
              </w:rPr>
              <w:t>5</w:t>
            </w:r>
          </w:p>
        </w:tc>
        <w:tc>
          <w:tcPr>
            <w:tcW w:w="1460" w:type="dxa"/>
            <w:vAlign w:val="center"/>
          </w:tcPr>
          <w:p w14:paraId="2375A24A" w14:textId="77777777" w:rsidR="00226EE2" w:rsidRPr="005B5F9D" w:rsidRDefault="00226EE2" w:rsidP="001E31C9">
            <w:pPr>
              <w:pStyle w:val="TableParagraph"/>
              <w:spacing w:before="63"/>
              <w:ind w:right="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sz w:val="24"/>
                <w:szCs w:val="24"/>
              </w:rPr>
              <w:t>R$</w:t>
            </w:r>
            <w:r w:rsidRPr="005B5F9D">
              <w:rPr>
                <w:rFonts w:ascii="Arial" w:hAnsi="Arial" w:cs="Arial"/>
                <w:color w:val="1B1B1B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1B1B1B"/>
                <w:sz w:val="24"/>
                <w:szCs w:val="24"/>
              </w:rPr>
              <w:t>1</w:t>
            </w:r>
            <w:r w:rsidRPr="005B5F9D">
              <w:rPr>
                <w:rFonts w:ascii="Arial" w:hAnsi="Arial" w:cs="Arial"/>
                <w:color w:val="1B1B1B"/>
                <w:sz w:val="24"/>
                <w:szCs w:val="24"/>
              </w:rPr>
              <w:t>0.000,00</w:t>
            </w:r>
          </w:p>
        </w:tc>
        <w:tc>
          <w:tcPr>
            <w:tcW w:w="1460" w:type="dxa"/>
            <w:vAlign w:val="center"/>
          </w:tcPr>
          <w:p w14:paraId="72DFB31E" w14:textId="77777777" w:rsidR="00226EE2" w:rsidRDefault="00226EE2" w:rsidP="001E31C9">
            <w:pPr>
              <w:pStyle w:val="TableParagraph"/>
              <w:spacing w:before="63"/>
              <w:ind w:left="71" w:right="66"/>
              <w:jc w:val="center"/>
              <w:rPr>
                <w:rFonts w:ascii="Arial" w:hAnsi="Arial" w:cs="Arial"/>
                <w:color w:val="1B1B1B"/>
                <w:sz w:val="24"/>
                <w:szCs w:val="24"/>
              </w:rPr>
            </w:pPr>
            <w:r>
              <w:rPr>
                <w:rFonts w:ascii="Arial" w:hAnsi="Arial" w:cs="Arial"/>
                <w:color w:val="1B1B1B"/>
                <w:sz w:val="24"/>
                <w:szCs w:val="24"/>
              </w:rPr>
              <w:t>R$</w:t>
            </w:r>
          </w:p>
          <w:p w14:paraId="0AE7759F" w14:textId="77777777" w:rsidR="00226EE2" w:rsidRPr="005B5F9D" w:rsidRDefault="00226EE2" w:rsidP="001E31C9">
            <w:pPr>
              <w:pStyle w:val="TableParagraph"/>
              <w:spacing w:before="63"/>
              <w:ind w:left="71" w:right="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1B1B1B"/>
                <w:sz w:val="24"/>
                <w:szCs w:val="24"/>
              </w:rPr>
              <w:t>5</w:t>
            </w:r>
            <w:r w:rsidRPr="005B5F9D">
              <w:rPr>
                <w:rFonts w:ascii="Arial" w:hAnsi="Arial" w:cs="Arial"/>
                <w:color w:val="1B1B1B"/>
                <w:sz w:val="24"/>
                <w:szCs w:val="24"/>
              </w:rPr>
              <w:t>0.000,00</w:t>
            </w:r>
          </w:p>
        </w:tc>
      </w:tr>
      <w:tr w:rsidR="00226EE2" w:rsidRPr="005B5F9D" w14:paraId="3FA63AB1" w14:textId="77777777" w:rsidTr="001E31C9">
        <w:trPr>
          <w:trHeight w:val="390"/>
        </w:trPr>
        <w:tc>
          <w:tcPr>
            <w:tcW w:w="8740" w:type="dxa"/>
            <w:gridSpan w:val="7"/>
          </w:tcPr>
          <w:p w14:paraId="1E83E937" w14:textId="77777777" w:rsidR="00226EE2" w:rsidRPr="005B5F9D" w:rsidRDefault="00226EE2" w:rsidP="001E31C9">
            <w:pPr>
              <w:pStyle w:val="TableParagraph"/>
              <w:spacing w:before="53"/>
              <w:ind w:right="3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5F9D">
              <w:rPr>
                <w:rFonts w:ascii="Arial" w:hAnsi="Arial" w:cs="Arial"/>
                <w:color w:val="1B1B1B"/>
                <w:spacing w:val="-2"/>
                <w:sz w:val="24"/>
                <w:szCs w:val="24"/>
              </w:rPr>
              <w:t>Valor</w:t>
            </w:r>
            <w:r w:rsidRPr="005B5F9D">
              <w:rPr>
                <w:rFonts w:ascii="Arial" w:hAnsi="Arial" w:cs="Arial"/>
                <w:color w:val="1B1B1B"/>
                <w:spacing w:val="-11"/>
                <w:sz w:val="24"/>
                <w:szCs w:val="24"/>
              </w:rPr>
              <w:t xml:space="preserve"> </w:t>
            </w:r>
            <w:r w:rsidRPr="005B5F9D">
              <w:rPr>
                <w:rFonts w:ascii="Arial" w:hAnsi="Arial" w:cs="Arial"/>
                <w:color w:val="1B1B1B"/>
                <w:spacing w:val="-2"/>
                <w:sz w:val="24"/>
                <w:szCs w:val="24"/>
              </w:rPr>
              <w:t>total:</w:t>
            </w:r>
          </w:p>
        </w:tc>
        <w:tc>
          <w:tcPr>
            <w:tcW w:w="1460" w:type="dxa"/>
          </w:tcPr>
          <w:p w14:paraId="4596A78A" w14:textId="77777777" w:rsidR="00226EE2" w:rsidRPr="005B5F9D" w:rsidRDefault="00226EE2" w:rsidP="001E31C9">
            <w:pPr>
              <w:pStyle w:val="TableParagraph"/>
              <w:spacing w:before="53"/>
              <w:ind w:left="71" w:right="6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5F9D">
              <w:rPr>
                <w:rFonts w:ascii="Arial" w:hAnsi="Arial" w:cs="Arial"/>
                <w:b/>
                <w:color w:val="1B1B1B"/>
                <w:spacing w:val="-1"/>
                <w:w w:val="90"/>
                <w:sz w:val="24"/>
                <w:szCs w:val="24"/>
              </w:rPr>
              <w:t>R$</w:t>
            </w:r>
            <w:r w:rsidRPr="005B5F9D">
              <w:rPr>
                <w:rFonts w:ascii="Arial" w:hAnsi="Arial" w:cs="Arial"/>
                <w:b/>
                <w:color w:val="1B1B1B"/>
                <w:spacing w:val="-4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1B1B1B"/>
                <w:spacing w:val="-1"/>
                <w:w w:val="90"/>
                <w:sz w:val="24"/>
                <w:szCs w:val="24"/>
              </w:rPr>
              <w:t>5</w:t>
            </w:r>
            <w:r w:rsidRPr="005B5F9D">
              <w:rPr>
                <w:rFonts w:ascii="Arial" w:hAnsi="Arial" w:cs="Arial"/>
                <w:b/>
                <w:color w:val="1B1B1B"/>
                <w:spacing w:val="-1"/>
                <w:w w:val="90"/>
                <w:sz w:val="24"/>
                <w:szCs w:val="24"/>
              </w:rPr>
              <w:t>0.000,00</w:t>
            </w:r>
          </w:p>
        </w:tc>
      </w:tr>
    </w:tbl>
    <w:p w14:paraId="4610021E" w14:textId="77777777" w:rsidR="00226EE2" w:rsidRDefault="00226EE2" w:rsidP="00226EE2">
      <w:pPr>
        <w:jc w:val="both"/>
        <w:rPr>
          <w:rFonts w:ascii="Arial" w:hAnsi="Arial" w:cs="Arial"/>
          <w:sz w:val="24"/>
          <w:szCs w:val="24"/>
        </w:rPr>
      </w:pPr>
    </w:p>
    <w:p w14:paraId="6F2E0759" w14:textId="77777777" w:rsidR="00226EE2" w:rsidRPr="007E6E66" w:rsidRDefault="00226EE2" w:rsidP="00226EE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E6E66">
        <w:rPr>
          <w:rFonts w:ascii="Arial" w:hAnsi="Arial" w:cs="Arial"/>
          <w:b/>
          <w:bCs/>
          <w:sz w:val="24"/>
          <w:szCs w:val="24"/>
        </w:rPr>
        <w:t>2.</w:t>
      </w:r>
      <w:r w:rsidRPr="007E6E66">
        <w:rPr>
          <w:rFonts w:ascii="Arial" w:hAnsi="Arial" w:cs="Arial"/>
          <w:b/>
          <w:bCs/>
          <w:sz w:val="24"/>
          <w:szCs w:val="24"/>
        </w:rPr>
        <w:tab/>
        <w:t>DESCRIÇÃO DAS CATEGORIAS</w:t>
      </w:r>
    </w:p>
    <w:p w14:paraId="53DCC1FD" w14:textId="77777777" w:rsidR="00226EE2" w:rsidRPr="00B42331" w:rsidRDefault="00226EE2" w:rsidP="00226EE2">
      <w:pPr>
        <w:jc w:val="both"/>
        <w:rPr>
          <w:rFonts w:ascii="Arial" w:hAnsi="Arial" w:cs="Arial"/>
          <w:sz w:val="24"/>
          <w:szCs w:val="24"/>
        </w:rPr>
      </w:pPr>
    </w:p>
    <w:p w14:paraId="570AED09" w14:textId="77777777" w:rsidR="00226EE2" w:rsidRPr="00B42331" w:rsidRDefault="00226EE2" w:rsidP="00226EE2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2.1</w:t>
      </w:r>
      <w:r w:rsidRPr="00B42331">
        <w:rPr>
          <w:rFonts w:ascii="Arial" w:hAnsi="Arial" w:cs="Arial"/>
          <w:sz w:val="24"/>
          <w:szCs w:val="24"/>
        </w:rPr>
        <w:tab/>
        <w:t>Pessoa Jurídica</w:t>
      </w:r>
    </w:p>
    <w:p w14:paraId="59346236" w14:textId="77777777" w:rsidR="00226EE2" w:rsidRPr="00B42331" w:rsidRDefault="00226EE2" w:rsidP="00226EE2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Podem concorrer nesta categoria projetos apresentados por pessoa jurídica, que por meio de Atestados, </w:t>
      </w:r>
      <w:proofErr w:type="spellStart"/>
      <w:r w:rsidRPr="00B42331">
        <w:rPr>
          <w:rFonts w:ascii="Arial" w:hAnsi="Arial" w:cs="Arial"/>
          <w:sz w:val="24"/>
          <w:szCs w:val="24"/>
        </w:rPr>
        <w:t>RPA´s</w:t>
      </w:r>
      <w:proofErr w:type="spellEnd"/>
      <w:r w:rsidRPr="00B42331">
        <w:rPr>
          <w:rFonts w:ascii="Arial" w:hAnsi="Arial" w:cs="Arial"/>
          <w:sz w:val="24"/>
          <w:szCs w:val="24"/>
        </w:rPr>
        <w:t>, Notas Fiscais e contratos, comprove atividade de, pelo menos, dois anos com predominância em algumas das linguagens artísticas: dança; música; teatro; artes plásticas ou visuais; artesanato; capoeira; literatura; tradicionalismo, carnaval; hip hop; circo e demais linguagens artísticas, com espaços na cidade de Arroio dos Ratos/RS.</w:t>
      </w:r>
    </w:p>
    <w:p w14:paraId="49A899B1" w14:textId="77777777" w:rsidR="00226EE2" w:rsidRPr="00B42331" w:rsidRDefault="00226EE2" w:rsidP="00226EE2">
      <w:pPr>
        <w:jc w:val="both"/>
        <w:rPr>
          <w:rFonts w:ascii="Arial" w:hAnsi="Arial" w:cs="Arial"/>
          <w:sz w:val="24"/>
          <w:szCs w:val="24"/>
        </w:rPr>
      </w:pPr>
    </w:p>
    <w:p w14:paraId="641D009A" w14:textId="77777777" w:rsidR="00226EE2" w:rsidRPr="00B42331" w:rsidRDefault="00226EE2" w:rsidP="00226EE2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>Os projetos podem ter como objeto:</w:t>
      </w:r>
    </w:p>
    <w:p w14:paraId="47AD03F7" w14:textId="77777777" w:rsidR="00226EE2" w:rsidRDefault="00226EE2" w:rsidP="00226EE2">
      <w:pPr>
        <w:jc w:val="both"/>
        <w:rPr>
          <w:rFonts w:ascii="Arial" w:hAnsi="Arial" w:cs="Arial"/>
          <w:sz w:val="24"/>
          <w:szCs w:val="24"/>
        </w:rPr>
      </w:pPr>
      <w:r w:rsidRPr="00B42331">
        <w:rPr>
          <w:rFonts w:ascii="Arial" w:hAnsi="Arial" w:cs="Arial"/>
          <w:sz w:val="24"/>
          <w:szCs w:val="24"/>
        </w:rPr>
        <w:t xml:space="preserve">I – Seleção de propostas de caráter cultural para concessão de aporte </w:t>
      </w:r>
      <w:proofErr w:type="spellStart"/>
      <w:r w:rsidRPr="00B42331">
        <w:rPr>
          <w:rFonts w:ascii="Arial" w:hAnsi="Arial" w:cs="Arial"/>
          <w:sz w:val="24"/>
          <w:szCs w:val="24"/>
        </w:rPr>
        <w:t>ﬁnanceiro</w:t>
      </w:r>
      <w:proofErr w:type="spellEnd"/>
      <w:r w:rsidRPr="00B42331">
        <w:rPr>
          <w:rFonts w:ascii="Arial" w:hAnsi="Arial" w:cs="Arial"/>
          <w:sz w:val="24"/>
          <w:szCs w:val="24"/>
        </w:rPr>
        <w:t xml:space="preserve"> para apoiar projetos que visem à Aquisição de obras, bens culturais, acervo, arquivo, coleção, imóveis tombados para instalação de equipamento cultural público; realização de obras e reformas em museus, bibliotecas, centros </w:t>
      </w:r>
      <w:r w:rsidRPr="00B42331">
        <w:rPr>
          <w:rFonts w:ascii="Arial" w:hAnsi="Arial" w:cs="Arial"/>
          <w:sz w:val="24"/>
          <w:szCs w:val="24"/>
        </w:rPr>
        <w:lastRenderedPageBreak/>
        <w:t>culturais, cinematecas, teatros, territórios arqueológicos, paisagens culturais e outros espaços culturais públicos, nos termos do art. 5º, incisos VIII, IX, X e XII da Lei 14.399/2022.</w:t>
      </w:r>
    </w:p>
    <w:p w14:paraId="50C717C8" w14:textId="77777777" w:rsidR="00226EE2" w:rsidRDefault="00226EE2"/>
    <w:sectPr w:rsidR="00226EE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FA84" w14:textId="77777777" w:rsidR="007122D4" w:rsidRDefault="007122D4" w:rsidP="00226EE2">
      <w:pPr>
        <w:spacing w:after="0" w:line="240" w:lineRule="auto"/>
      </w:pPr>
      <w:r>
        <w:separator/>
      </w:r>
    </w:p>
  </w:endnote>
  <w:endnote w:type="continuationSeparator" w:id="0">
    <w:p w14:paraId="30600CB2" w14:textId="77777777" w:rsidR="007122D4" w:rsidRDefault="007122D4" w:rsidP="0022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AE71" w14:textId="77777777" w:rsidR="00226EE2" w:rsidRDefault="00226EE2" w:rsidP="00226EE2">
    <w:pPr>
      <w:pStyle w:val="Rodap"/>
      <w:jc w:val="center"/>
    </w:pPr>
  </w:p>
  <w:p w14:paraId="0A8F09D3" w14:textId="689A3694" w:rsidR="00226EE2" w:rsidRDefault="00226EE2" w:rsidP="00226EE2">
    <w:pPr>
      <w:pStyle w:val="Rodap"/>
      <w:jc w:val="center"/>
    </w:pPr>
    <w:r>
      <w:t>Largo do Mineiro, 135 - CEP: 96740-000 - C.N.P.J.: 88.363.072/0001-44</w:t>
    </w:r>
  </w:p>
  <w:p w14:paraId="2C78A97D" w14:textId="77777777" w:rsidR="00226EE2" w:rsidRDefault="00226EE2" w:rsidP="00226EE2">
    <w:pPr>
      <w:pStyle w:val="Rodap"/>
      <w:jc w:val="center"/>
    </w:pPr>
    <w:r>
      <w:t>Fone: (51)3656 -2553 Fone/Fax: 3656 1441 - E-mail: administração@arroiodosratos.rs.gov.br</w:t>
    </w:r>
  </w:p>
  <w:p w14:paraId="2595B0B9" w14:textId="2C0ADEFA" w:rsidR="00226EE2" w:rsidRDefault="00226EE2" w:rsidP="00226EE2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04CB1" w14:textId="77777777" w:rsidR="007122D4" w:rsidRDefault="007122D4" w:rsidP="00226EE2">
      <w:pPr>
        <w:spacing w:after="0" w:line="240" w:lineRule="auto"/>
      </w:pPr>
      <w:r>
        <w:separator/>
      </w:r>
    </w:p>
  </w:footnote>
  <w:footnote w:type="continuationSeparator" w:id="0">
    <w:p w14:paraId="40144B8B" w14:textId="77777777" w:rsidR="007122D4" w:rsidRDefault="007122D4" w:rsidP="0022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15D1" w14:textId="092B7CF8" w:rsidR="00226EE2" w:rsidRDefault="00226EE2">
    <w:pPr>
      <w:pStyle w:val="Cabealho"/>
    </w:pPr>
    <w:r w:rsidRPr="00226EE2">
      <w:rPr>
        <w:noProof/>
      </w:rPr>
      <w:drawing>
        <wp:anchor distT="0" distB="0" distL="114300" distR="114300" simplePos="0" relativeHeight="251660288" behindDoc="1" locked="0" layoutInCell="1" allowOverlap="1" wp14:anchorId="5DE99A2F" wp14:editId="4973BDD0">
          <wp:simplePos x="0" y="0"/>
          <wp:positionH relativeFrom="column">
            <wp:posOffset>-314325</wp:posOffset>
          </wp:positionH>
          <wp:positionV relativeFrom="paragraph">
            <wp:posOffset>-278130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26EE2">
      <w:rPr>
        <w:noProof/>
      </w:rPr>
      <w:drawing>
        <wp:anchor distT="0" distB="0" distL="0" distR="0" simplePos="0" relativeHeight="251659264" behindDoc="1" locked="0" layoutInCell="1" allowOverlap="1" wp14:anchorId="2C754D73" wp14:editId="6465E5E5">
          <wp:simplePos x="0" y="0"/>
          <wp:positionH relativeFrom="page">
            <wp:posOffset>3608070</wp:posOffset>
          </wp:positionH>
          <wp:positionV relativeFrom="page">
            <wp:posOffset>144145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2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703B"/>
    <w:multiLevelType w:val="multilevel"/>
    <w:tmpl w:val="D332E1E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E2"/>
    <w:rsid w:val="0001390C"/>
    <w:rsid w:val="00226EE2"/>
    <w:rsid w:val="003256CC"/>
    <w:rsid w:val="00347729"/>
    <w:rsid w:val="007122D4"/>
    <w:rsid w:val="00D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4C813"/>
  <w15:chartTrackingRefBased/>
  <w15:docId w15:val="{54EFCFAF-B0CA-4A29-B50F-C5EA85A0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6EE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paragraph" w:styleId="PargrafodaLista">
    <w:name w:val="List Paragraph"/>
    <w:basedOn w:val="Normal"/>
    <w:uiPriority w:val="34"/>
    <w:qFormat/>
    <w:rsid w:val="00226EE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EE2"/>
  </w:style>
  <w:style w:type="paragraph" w:styleId="Rodap">
    <w:name w:val="footer"/>
    <w:basedOn w:val="Normal"/>
    <w:link w:val="RodapChar"/>
    <w:uiPriority w:val="99"/>
    <w:unhideWhenUsed/>
    <w:rsid w:val="0022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EE2"/>
  </w:style>
  <w:style w:type="table" w:styleId="Tabelacomgrade">
    <w:name w:val="Table Grid"/>
    <w:basedOn w:val="Tabelanormal"/>
    <w:uiPriority w:val="39"/>
    <w:rsid w:val="0022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6E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2024-08-07T11:58:00Z</dcterms:created>
  <dcterms:modified xsi:type="dcterms:W3CDTF">2024-08-13T12:36:00Z</dcterms:modified>
</cp:coreProperties>
</file>