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Theme="minorHAnsi" w:hAnsiTheme="minorHAnsi"/>
        </w:rPr>
      </w:pPr>
    </w:p>
    <w:p>
      <w:pPr>
        <w:pStyle w:val="3"/>
        <w:spacing w:before="3"/>
        <w:rPr>
          <w:rFonts w:asciiTheme="minorHAnsi" w:hAnsiTheme="minorHAnsi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DECRETO Nº 0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55 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11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AGOSTO</w:t>
      </w:r>
      <w:r>
        <w:rPr>
          <w:rFonts w:asciiTheme="minorHAnsi" w:hAnsiTheme="minorHAnsi"/>
          <w:b/>
          <w:sz w:val="22"/>
          <w:szCs w:val="22"/>
        </w:rPr>
        <w:t xml:space="preserve"> DE 2020</w:t>
      </w: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>ADOTA MEDIDAS SANITÁRIAS DEFINIDAS NA BANDEIRA LARANJA, ESTABELECIDA NO DECRETO ESTADUAL 55.240/2020 E DA OUTRAS PROVIDÊNCIAS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PREFEITO DO MUNICÍPIO ARROIO DOS RATOS, LUCIANO LEITES ROCHA, </w:t>
      </w:r>
      <w:r>
        <w:rPr>
          <w:rFonts w:asciiTheme="minorHAnsi" w:hAnsiTheme="minorHAnsi"/>
          <w:sz w:val="22"/>
          <w:szCs w:val="22"/>
        </w:rPr>
        <w:t xml:space="preserve">no uso de suas atribuições legais que lhe são conferidas pela Lei Orgânica do Município.  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CONSIDERANDO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 publicação do </w:t>
      </w:r>
      <w:r>
        <w:rPr>
          <w:rFonts w:asciiTheme="minorHAnsi" w:hAnsiTheme="minorHAnsi"/>
          <w:sz w:val="22"/>
          <w:szCs w:val="22"/>
        </w:rPr>
        <w:t>DECRETO Nº 55.431, DE 7 DE AGOSTO DE 2020. Altera o Decreto nº 55.413, de 3 de agosto de 2020,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hint="default"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</w:rPr>
        <w:t>CONSIDERANDO a classificação do município de Arroio dos Ratos na região R09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indica bandeira </w:t>
      </w:r>
      <w:r>
        <w:rPr>
          <w:rFonts w:hint="default" w:asciiTheme="minorHAnsi" w:hAnsiTheme="minorHAnsi"/>
          <w:sz w:val="22"/>
          <w:szCs w:val="22"/>
          <w:lang w:val="pt-BR"/>
        </w:rPr>
        <w:t>Laranja</w:t>
      </w:r>
      <w:r>
        <w:rPr>
          <w:rFonts w:asciiTheme="minorHAnsi" w:hAnsiTheme="minorHAnsi"/>
          <w:sz w:val="22"/>
          <w:szCs w:val="22"/>
        </w:rPr>
        <w:t xml:space="preserve"> e risco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médio</w:t>
      </w:r>
      <w:r>
        <w:rPr>
          <w:rFonts w:asciiTheme="minorHAnsi" w:hAnsiTheme="minorHAnsi"/>
          <w:sz w:val="22"/>
          <w:szCs w:val="22"/>
        </w:rPr>
        <w:t xml:space="preserve"> dentro do modelo de </w:t>
      </w:r>
      <w:r>
        <w:rPr>
          <w:rFonts w:asciiTheme="minorHAnsi" w:hAnsiTheme="minorHAnsi"/>
          <w:sz w:val="22"/>
          <w:szCs w:val="22"/>
          <w:lang w:val="pt-BR"/>
        </w:rPr>
        <w:t>distanciamento</w:t>
      </w:r>
      <w:r>
        <w:rPr>
          <w:rFonts w:asciiTheme="minorHAnsi" w:hAnsiTheme="minorHAnsi"/>
          <w:sz w:val="22"/>
          <w:szCs w:val="22"/>
        </w:rPr>
        <w:t xml:space="preserve"> controlado elaborado pelo governo do Estado do Rio Grande do Sul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apresentado no dia 10 de agosto de 2020.</w:t>
      </w:r>
      <w:bookmarkStart w:id="0" w:name="_GoBack"/>
      <w:bookmarkEnd w:id="0"/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DECRETA:</w:t>
      </w: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1º -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 xml:space="preserve">Ficam adotadas no Município de Arroio dos Ratos, até determinação em contrário, as medidas sanitárias segmentadas correspondente ao Protocolo definido da Bandeira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 xml:space="preserve">Laranja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estabelecido no Decreto Estadual 55.240/2020, conforme tabela anexa ao presente decreto - Anexo I.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>Art. 2º -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 xml:space="preserve"> Ficam revogados os Decretos Municipais 43/2020 e 44/2020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3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º Este Decreto entrará em vigor na data de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11 agosto de 2020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, revogando disposições em contrário. </w:t>
      </w:r>
    </w:p>
    <w:p>
      <w:pPr>
        <w:pStyle w:val="12"/>
        <w:spacing w:before="227"/>
        <w:ind w:left="370" w:right="8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PREFEITO MUNICIPAL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Em,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11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agosto </w:t>
      </w:r>
      <w:r>
        <w:rPr>
          <w:rFonts w:asciiTheme="minorHAnsi" w:hAnsiTheme="minorHAnsi"/>
          <w:b/>
          <w:sz w:val="22"/>
          <w:szCs w:val="22"/>
        </w:rPr>
        <w:t>de 2020.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3255"/>
        </w:tabs>
        <w:ind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LUCIANO LEITES ROCHA</w:t>
      </w:r>
    </w:p>
    <w:p>
      <w:pPr>
        <w:ind w:left="2880" w:firstLine="21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PREFEITO MUNICIPAL</w:t>
      </w:r>
    </w:p>
    <w:p>
      <w:pPr>
        <w:ind w:left="2880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 Publique-se Em,</w:t>
      </w: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EVERTON VIEIRA</w:t>
      </w:r>
    </w:p>
    <w:p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Secretário Municipal da Admin</w:t>
      </w:r>
      <w:r>
        <w:rPr>
          <w:rFonts w:asciiTheme="minorHAnsi" w:hAnsiTheme="minorHAnsi"/>
          <w:b/>
          <w:sz w:val="24"/>
          <w:szCs w:val="24"/>
        </w:rPr>
        <w:t>istração</w:t>
      </w:r>
    </w:p>
    <w:sectPr>
      <w:headerReference r:id="rId3" w:type="default"/>
      <w:footerReference r:id="rId4" w:type="default"/>
      <w:pgSz w:w="11910" w:h="16850"/>
      <w:pgMar w:top="1417" w:right="1704" w:bottom="1417" w:left="1701" w:header="828" w:footer="100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9884410</wp:posOffset>
              </wp:positionV>
              <wp:extent cx="6157595" cy="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9.5pt;margin-top:778.3pt;height:0pt;width:484.85pt;mso-position-horizontal-relative:page;mso-position-vertical-relative:page;z-index:-251928576;mso-width-relative:page;mso-height-relative:page;" filled="f" stroked="t" coordsize="21600,21600" o:gfxdata="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ptO&#10;fdgAAAAOAQAADwAAAAAAAAABACAAAAAiAAAAZHJzL2Rvd25yZXYueG1sUEsBAhQAFAAAAAgAh07i&#10;QDz5wJGwAQAAUQMAAA4AAAAAAAAAAQAgAAAAJwEAAGRycy9lMm9Eb2MueG1sUEsFBgAAAAAGAAYA&#10;WQEAAEk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9879330</wp:posOffset>
              </wp:positionV>
              <wp:extent cx="4248150" cy="459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Largo do Mineiro, 135 – Fone: (51) 3656-1399 - CNPJ 88.363.072/0001-44</w:t>
                          </w:r>
                        </w:p>
                        <w:p>
                          <w:pPr>
                            <w:spacing w:before="1"/>
                            <w:ind w:left="1691" w:right="1692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"mailto:procuradoria@arroiodosratos.rs.gov.br"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>procuradoria@arroiodosratos.rs.gov.br</w:t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"http://www.arroiodosratos.rs.gov.br/"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sz w:val="20"/>
                            </w:rPr>
                            <w:t>www.arroiodosratos.rs.gov.br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44.7pt;margin-top:777.9pt;height:36.2pt;width:334.5pt;mso-position-horizontal-relative:page;mso-position-vertical-relative:page;z-index:-251927552;mso-width-relative:page;mso-height-relative:page;" filled="f" stroked="f" coordsize="21600,21600" o:gfxdata="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sCNzaAAAA&#10;DQEAAA8AAAAAAAAAAQAgAAAAIgAAAGRycy9kb3ducmV2LnhtbFBLAQIUABQAAAAIAIdO4kCU9xJ2&#10;4gEAALY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Largo do Mineiro, 135 – Fone: (51) 3656-1399 - CNPJ 88.363.072/0001-44</w:t>
                    </w:r>
                  </w:p>
                  <w:p>
                    <w:pPr>
                      <w:spacing w:before="1"/>
                      <w:ind w:left="1691" w:right="1692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"mailto:procuradoria@arroiodosratos.rs.gov.br"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w w:val="95"/>
                        <w:sz w:val="20"/>
                      </w:rPr>
                      <w:t>procuradoria@arroiodosratos.rs.gov.br</w:t>
                    </w:r>
                    <w:r>
                      <w:rPr>
                        <w:color w:val="333333"/>
                        <w:w w:val="95"/>
                        <w:sz w:val="20"/>
                      </w:rPr>
                      <w:fldChar w:fldCharType="end"/>
                    </w:r>
                    <w:r>
                      <w:rPr>
                        <w:color w:val="333333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"http://www.arroiodosratos.rs.gov.br/"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sz w:val="20"/>
                      </w:rPr>
                      <w:t>www.arroiodosratos.rs.gov.br</w:t>
                    </w:r>
                    <w:r>
                      <w:rPr>
                        <w:color w:val="333333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525145</wp:posOffset>
          </wp:positionV>
          <wp:extent cx="753110" cy="89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1551305</wp:posOffset>
              </wp:positionH>
              <wp:positionV relativeFrom="page">
                <wp:posOffset>593090</wp:posOffset>
              </wp:positionV>
              <wp:extent cx="5234305" cy="69151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ESTADO DO RIO GRANDE DO SUL</w:t>
                          </w:r>
                        </w:p>
                        <w:p>
                          <w:pPr>
                            <w:spacing w:before="1" w:line="413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333333"/>
                              <w:sz w:val="36"/>
                            </w:rPr>
                            <w:t>Prefeitura Municipal de Arroio dos Ratos</w:t>
                          </w:r>
                        </w:p>
                        <w:p>
                          <w:pPr>
                            <w:tabs>
                              <w:tab w:val="left" w:pos="8222"/>
                            </w:tabs>
                            <w:spacing w:line="367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>Procuradoria-Geral</w:t>
                          </w: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22.15pt;margin-top:46.7pt;height:54.45pt;width:412.15pt;mso-position-horizontal-relative:page;mso-position-vertical-relative:page;z-index:-251929600;mso-width-relative:page;mso-height-relative:page;" filled="f" stroked="f" coordsize="21600,21600" o:gfxdata="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8mjHZAAAA&#10;CwEAAA8AAAAAAAAAAQAgAAAAIgAAAGRycy9kb3ducmV2LnhtbFBLAQIUABQAAAAIAIdO4kBH9mwo&#10;4wEAALY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20"/>
                    </w:pPr>
                    <w:r>
                      <w:rPr>
                        <w:color w:val="333333"/>
                      </w:rPr>
                      <w:t>ESTADO DO RIO GRANDE DO SUL</w:t>
                    </w:r>
                  </w:p>
                  <w:p>
                    <w:pPr>
                      <w:spacing w:before="1" w:line="413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color w:val="333333"/>
                        <w:sz w:val="36"/>
                      </w:rPr>
                      <w:t>Prefeitura Municipal de Arroio dos Ratos</w:t>
                    </w:r>
                  </w:p>
                  <w:p>
                    <w:pPr>
                      <w:tabs>
                        <w:tab w:val="left" w:pos="8222"/>
                      </w:tabs>
                      <w:spacing w:line="367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333333"/>
                        <w:sz w:val="32"/>
                        <w:u w:val="single" w:color="000000"/>
                      </w:rPr>
                      <w:t>Procuradoria-Geral</w:t>
                    </w:r>
                    <w:r>
                      <w:rPr>
                        <w:color w:val="333333"/>
                        <w:sz w:val="32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7"/>
    <w:rsid w:val="00025CDC"/>
    <w:rsid w:val="0016246D"/>
    <w:rsid w:val="00191364"/>
    <w:rsid w:val="001B41D4"/>
    <w:rsid w:val="00243EA5"/>
    <w:rsid w:val="0026289B"/>
    <w:rsid w:val="002D3599"/>
    <w:rsid w:val="002D5082"/>
    <w:rsid w:val="00301BAE"/>
    <w:rsid w:val="003720EB"/>
    <w:rsid w:val="00383FA3"/>
    <w:rsid w:val="00401ED7"/>
    <w:rsid w:val="004259B7"/>
    <w:rsid w:val="00445D51"/>
    <w:rsid w:val="004505AD"/>
    <w:rsid w:val="00464C49"/>
    <w:rsid w:val="00485F99"/>
    <w:rsid w:val="00493828"/>
    <w:rsid w:val="004A3E2A"/>
    <w:rsid w:val="004B22AE"/>
    <w:rsid w:val="00534F8A"/>
    <w:rsid w:val="005646AD"/>
    <w:rsid w:val="006463BC"/>
    <w:rsid w:val="006A4ED4"/>
    <w:rsid w:val="007277F4"/>
    <w:rsid w:val="007F47A9"/>
    <w:rsid w:val="00844FE8"/>
    <w:rsid w:val="008552DC"/>
    <w:rsid w:val="008E1BC3"/>
    <w:rsid w:val="0090475F"/>
    <w:rsid w:val="009B0747"/>
    <w:rsid w:val="009E4D0D"/>
    <w:rsid w:val="00B105C1"/>
    <w:rsid w:val="00B35C31"/>
    <w:rsid w:val="00B80EAE"/>
    <w:rsid w:val="00B83F98"/>
    <w:rsid w:val="00C17C89"/>
    <w:rsid w:val="00C40ECC"/>
    <w:rsid w:val="00C467DF"/>
    <w:rsid w:val="00C569F4"/>
    <w:rsid w:val="00C61491"/>
    <w:rsid w:val="00C779EF"/>
    <w:rsid w:val="00C923AC"/>
    <w:rsid w:val="00CC1CA9"/>
    <w:rsid w:val="00D33CB4"/>
    <w:rsid w:val="00D507D3"/>
    <w:rsid w:val="00D51174"/>
    <w:rsid w:val="00DB0697"/>
    <w:rsid w:val="00DC5CD7"/>
    <w:rsid w:val="00DD7D05"/>
    <w:rsid w:val="00DE5381"/>
    <w:rsid w:val="00E62507"/>
    <w:rsid w:val="00E62BAE"/>
    <w:rsid w:val="00E7269E"/>
    <w:rsid w:val="00F14E1F"/>
    <w:rsid w:val="00F67DB6"/>
    <w:rsid w:val="00F958A9"/>
    <w:rsid w:val="00FA41CD"/>
    <w:rsid w:val="00FC7123"/>
    <w:rsid w:val="31033398"/>
    <w:rsid w:val="38176AB1"/>
    <w:rsid w:val="4E8A0393"/>
    <w:rsid w:val="52B56A55"/>
    <w:rsid w:val="54CD2672"/>
    <w:rsid w:val="55211E4B"/>
    <w:rsid w:val="5EF85F6C"/>
    <w:rsid w:val="70C762E8"/>
    <w:rsid w:val="7A2C7C25"/>
    <w:rsid w:val="7DE84379"/>
    <w:rsid w:val="7F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5">
    <w:name w:val="head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link w:val="18"/>
    <w:unhideWhenUsed/>
    <w:qFormat/>
    <w:uiPriority w:val="99"/>
    <w:pPr>
      <w:spacing w:after="120"/>
      <w:ind w:left="283"/>
    </w:pPr>
  </w:style>
  <w:style w:type="table" w:styleId="10">
    <w:name w:val="Table Grid"/>
    <w:basedOn w:val="9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375"/>
      <w:jc w:val="center"/>
      <w:outlineLvl w:val="1"/>
    </w:pPr>
    <w:rPr>
      <w:b/>
      <w:bCs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69"/>
    </w:pPr>
  </w:style>
  <w:style w:type="character" w:customStyle="1" w:styleId="1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/>
    </w:rPr>
  </w:style>
  <w:style w:type="character" w:customStyle="1" w:styleId="16">
    <w:name w:val="Cabeçalho Char"/>
    <w:basedOn w:val="8"/>
    <w:link w:val="5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7">
    <w:name w:val="Rodapé Char"/>
    <w:basedOn w:val="8"/>
    <w:link w:val="6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8">
    <w:name w:val="Recuo de corpo de texto Char"/>
    <w:basedOn w:val="8"/>
    <w:link w:val="7"/>
    <w:qFormat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D525A-C802-4895-BD29-8482E3E3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1727</Characters>
  <Lines>14</Lines>
  <Paragraphs>4</Paragraphs>
  <TotalTime>21</TotalTime>
  <ScaleCrop>false</ScaleCrop>
  <LinksUpToDate>false</LinksUpToDate>
  <CharactersWithSpaces>2042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2020-05-22T17:12:00Z</dcterms:created>
  <dc:creator>Prefeitura Municipal de Arroio dos Ratos</dc:creator>
  <cp:lastModifiedBy>JURIDICO-01</cp:lastModifiedBy>
  <cp:lastPrinted>2020-08-11T12:53:29Z</cp:lastPrinted>
  <dcterms:modified xsi:type="dcterms:W3CDTF">2020-08-11T13:12:00Z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1046-11.2.0.9629</vt:lpwstr>
  </property>
</Properties>
</file>